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DF960" w14:textId="2654CC95" w:rsidR="00C44D1E" w:rsidRDefault="00103766">
      <w:pPr>
        <w:spacing w:after="0" w:line="259" w:lineRule="auto"/>
        <w:ind w:left="-1416" w:right="10493" w:firstLine="0"/>
        <w:jc w:val="left"/>
      </w:pPr>
      <w:r>
        <w:rPr>
          <w:noProof/>
        </w:rPr>
        <mc:AlternateContent>
          <mc:Choice Requires="wpg">
            <w:drawing>
              <wp:anchor distT="0" distB="0" distL="114300" distR="114300" simplePos="0" relativeHeight="251659264" behindDoc="0" locked="0" layoutInCell="1" allowOverlap="1" wp14:anchorId="6698F048" wp14:editId="2C865402">
                <wp:simplePos x="0" y="0"/>
                <wp:positionH relativeFrom="column">
                  <wp:posOffset>-899160</wp:posOffset>
                </wp:positionH>
                <wp:positionV relativeFrom="paragraph">
                  <wp:posOffset>0</wp:posOffset>
                </wp:positionV>
                <wp:extent cx="8002905" cy="10071735"/>
                <wp:effectExtent l="0" t="0" r="0" b="0"/>
                <wp:wrapSquare wrapText="bothSides"/>
                <wp:docPr id="114415" name="Group 114415"/>
                <wp:cNvGraphicFramePr/>
                <a:graphic xmlns:a="http://schemas.openxmlformats.org/drawingml/2006/main">
                  <a:graphicData uri="http://schemas.microsoft.com/office/word/2010/wordprocessingGroup">
                    <wpg:wgp>
                      <wpg:cNvGrpSpPr/>
                      <wpg:grpSpPr>
                        <a:xfrm>
                          <a:off x="0" y="0"/>
                          <a:ext cx="8002905" cy="10071735"/>
                          <a:chOff x="0" y="0"/>
                          <a:chExt cx="8003733" cy="10072116"/>
                        </a:xfrm>
                      </wpg:grpSpPr>
                      <wps:wsp>
                        <wps:cNvPr id="6" name="Rectangle 6"/>
                        <wps:cNvSpPr/>
                        <wps:spPr>
                          <a:xfrm>
                            <a:off x="1044194" y="690625"/>
                            <a:ext cx="42144" cy="189937"/>
                          </a:xfrm>
                          <a:prstGeom prst="rect">
                            <a:avLst/>
                          </a:prstGeom>
                          <a:ln>
                            <a:noFill/>
                          </a:ln>
                        </wps:spPr>
                        <wps:txbx>
                          <w:txbxContent>
                            <w:p w14:paraId="4E2B5DDC" w14:textId="77777777" w:rsidR="00454C43" w:rsidRDefault="00454C4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2026920" y="663194"/>
                            <a:ext cx="647700" cy="647700"/>
                          </a:xfrm>
                          <a:prstGeom prst="rect">
                            <a:avLst/>
                          </a:prstGeom>
                        </pic:spPr>
                      </pic:pic>
                      <wps:wsp>
                        <wps:cNvPr id="9" name="Rectangle 9"/>
                        <wps:cNvSpPr/>
                        <wps:spPr>
                          <a:xfrm>
                            <a:off x="2675255" y="1205738"/>
                            <a:ext cx="42144" cy="189937"/>
                          </a:xfrm>
                          <a:prstGeom prst="rect">
                            <a:avLst/>
                          </a:prstGeom>
                          <a:ln>
                            <a:noFill/>
                          </a:ln>
                        </wps:spPr>
                        <wps:txbx>
                          <w:txbxContent>
                            <w:p w14:paraId="0D0BADB7" w14:textId="77777777" w:rsidR="00454C43" w:rsidRDefault="00454C43">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2865755" y="618998"/>
                            <a:ext cx="1479854" cy="206453"/>
                          </a:xfrm>
                          <a:prstGeom prst="rect">
                            <a:avLst/>
                          </a:prstGeom>
                          <a:ln>
                            <a:noFill/>
                          </a:ln>
                        </wps:spPr>
                        <wps:txbx>
                          <w:txbxContent>
                            <w:p w14:paraId="5EDACE4F" w14:textId="77777777" w:rsidR="00454C43" w:rsidRDefault="00454C43">
                              <w:pPr>
                                <w:spacing w:after="160" w:line="259" w:lineRule="auto"/>
                                <w:ind w:left="0" w:firstLine="0"/>
                                <w:jc w:val="left"/>
                              </w:pPr>
                              <w:r>
                                <w:rPr>
                                  <w:b/>
                                  <w:sz w:val="24"/>
                                </w:rPr>
                                <w:t>Centrum vedecko</w:t>
                              </w:r>
                            </w:p>
                          </w:txbxContent>
                        </wps:txbx>
                        <wps:bodyPr horzOverflow="overflow" vert="horz" lIns="0" tIns="0" rIns="0" bIns="0" rtlCol="0">
                          <a:noAutofit/>
                        </wps:bodyPr>
                      </wps:wsp>
                      <wps:wsp>
                        <wps:cNvPr id="11" name="Rectangle 11"/>
                        <wps:cNvSpPr/>
                        <wps:spPr>
                          <a:xfrm>
                            <a:off x="3980053" y="618998"/>
                            <a:ext cx="62024" cy="206453"/>
                          </a:xfrm>
                          <a:prstGeom prst="rect">
                            <a:avLst/>
                          </a:prstGeom>
                          <a:ln>
                            <a:noFill/>
                          </a:ln>
                        </wps:spPr>
                        <wps:txbx>
                          <w:txbxContent>
                            <w:p w14:paraId="5753FD2D" w14:textId="77777777" w:rsidR="00454C43" w:rsidRDefault="00454C43">
                              <w:pPr>
                                <w:spacing w:after="160" w:line="259" w:lineRule="auto"/>
                                <w:ind w:left="0" w:firstLine="0"/>
                                <w:jc w:val="left"/>
                              </w:pPr>
                              <w:r>
                                <w:rPr>
                                  <w:b/>
                                  <w:sz w:val="24"/>
                                </w:rPr>
                                <w:t>-</w:t>
                              </w:r>
                            </w:p>
                          </w:txbxContent>
                        </wps:txbx>
                        <wps:bodyPr horzOverflow="overflow" vert="horz" lIns="0" tIns="0" rIns="0" bIns="0" rtlCol="0">
                          <a:noAutofit/>
                        </wps:bodyPr>
                      </wps:wsp>
                      <wps:wsp>
                        <wps:cNvPr id="12" name="Rectangle 12"/>
                        <wps:cNvSpPr/>
                        <wps:spPr>
                          <a:xfrm>
                            <a:off x="4025773" y="618998"/>
                            <a:ext cx="3672374" cy="206453"/>
                          </a:xfrm>
                          <a:prstGeom prst="rect">
                            <a:avLst/>
                          </a:prstGeom>
                          <a:ln>
                            <a:noFill/>
                          </a:ln>
                        </wps:spPr>
                        <wps:txbx>
                          <w:txbxContent>
                            <w:p w14:paraId="32EC7889" w14:textId="77777777" w:rsidR="00454C43" w:rsidRDefault="00454C43">
                              <w:pPr>
                                <w:spacing w:after="160" w:line="259" w:lineRule="auto"/>
                                <w:ind w:left="0" w:firstLine="0"/>
                                <w:jc w:val="left"/>
                              </w:pPr>
                              <w:r>
                                <w:rPr>
                                  <w:b/>
                                  <w:sz w:val="24"/>
                                </w:rPr>
                                <w:t>technických informácií Slovenskej republiky</w:t>
                              </w:r>
                            </w:p>
                          </w:txbxContent>
                        </wps:txbx>
                        <wps:bodyPr horzOverflow="overflow" vert="horz" lIns="0" tIns="0" rIns="0" bIns="0" rtlCol="0">
                          <a:noAutofit/>
                        </wps:bodyPr>
                      </wps:wsp>
                      <wps:wsp>
                        <wps:cNvPr id="13" name="Rectangle 13"/>
                        <wps:cNvSpPr/>
                        <wps:spPr>
                          <a:xfrm>
                            <a:off x="6787896" y="618998"/>
                            <a:ext cx="45808" cy="206453"/>
                          </a:xfrm>
                          <a:prstGeom prst="rect">
                            <a:avLst/>
                          </a:prstGeom>
                          <a:ln>
                            <a:noFill/>
                          </a:ln>
                        </wps:spPr>
                        <wps:txbx>
                          <w:txbxContent>
                            <w:p w14:paraId="03991F97" w14:textId="77777777" w:rsidR="00454C43" w:rsidRDefault="00454C43">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4" name="Rectangle 14"/>
                        <wps:cNvSpPr/>
                        <wps:spPr>
                          <a:xfrm>
                            <a:off x="4037965" y="800354"/>
                            <a:ext cx="2096930" cy="189937"/>
                          </a:xfrm>
                          <a:prstGeom prst="rect">
                            <a:avLst/>
                          </a:prstGeom>
                          <a:ln>
                            <a:noFill/>
                          </a:ln>
                        </wps:spPr>
                        <wps:txbx>
                          <w:txbxContent>
                            <w:p w14:paraId="32E2C7D0" w14:textId="77777777" w:rsidR="00454C43" w:rsidRDefault="00454C43">
                              <w:pPr>
                                <w:spacing w:after="160" w:line="259" w:lineRule="auto"/>
                                <w:ind w:left="0" w:firstLine="0"/>
                                <w:jc w:val="left"/>
                              </w:pPr>
                              <w:r>
                                <w:t>Odbor pre hodnotenie vedy</w:t>
                              </w:r>
                            </w:p>
                          </w:txbxContent>
                        </wps:txbx>
                        <wps:bodyPr horzOverflow="overflow" vert="horz" lIns="0" tIns="0" rIns="0" bIns="0" rtlCol="0">
                          <a:noAutofit/>
                        </wps:bodyPr>
                      </wps:wsp>
                      <wps:wsp>
                        <wps:cNvPr id="15" name="Rectangle 15"/>
                        <wps:cNvSpPr/>
                        <wps:spPr>
                          <a:xfrm>
                            <a:off x="5614162" y="800354"/>
                            <a:ext cx="42143" cy="189937"/>
                          </a:xfrm>
                          <a:prstGeom prst="rect">
                            <a:avLst/>
                          </a:prstGeom>
                          <a:ln>
                            <a:noFill/>
                          </a:ln>
                        </wps:spPr>
                        <wps:txbx>
                          <w:txbxContent>
                            <w:p w14:paraId="5D8948D0" w14:textId="77777777" w:rsidR="00454C43" w:rsidRDefault="00454C43">
                              <w:pPr>
                                <w:spacing w:after="160" w:line="259" w:lineRule="auto"/>
                                <w:ind w:left="0" w:firstLine="0"/>
                                <w:jc w:val="left"/>
                              </w:pPr>
                              <w:r>
                                <w:t xml:space="preserve"> </w:t>
                              </w:r>
                            </w:p>
                          </w:txbxContent>
                        </wps:txbx>
                        <wps:bodyPr horzOverflow="overflow" vert="horz" lIns="0" tIns="0" rIns="0" bIns="0" rtlCol="0">
                          <a:noAutofit/>
                        </wps:bodyPr>
                      </wps:wsp>
                      <wps:wsp>
                        <wps:cNvPr id="16" name="Rectangle 16"/>
                        <wps:cNvSpPr/>
                        <wps:spPr>
                          <a:xfrm>
                            <a:off x="3498469" y="971042"/>
                            <a:ext cx="3534479" cy="189937"/>
                          </a:xfrm>
                          <a:prstGeom prst="rect">
                            <a:avLst/>
                          </a:prstGeom>
                          <a:ln>
                            <a:noFill/>
                          </a:ln>
                        </wps:spPr>
                        <wps:txbx>
                          <w:txbxContent>
                            <w:p w14:paraId="06705298" w14:textId="77777777" w:rsidR="00454C43" w:rsidRDefault="00454C43">
                              <w:pPr>
                                <w:spacing w:after="160" w:line="259" w:lineRule="auto"/>
                                <w:ind w:left="0" w:firstLine="0"/>
                                <w:jc w:val="left"/>
                              </w:pPr>
                              <w:r>
                                <w:t>Oddelenie pre hodnotenie publikačnej činnosti</w:t>
                              </w:r>
                            </w:p>
                          </w:txbxContent>
                        </wps:txbx>
                        <wps:bodyPr horzOverflow="overflow" vert="horz" lIns="0" tIns="0" rIns="0" bIns="0" rtlCol="0">
                          <a:noAutofit/>
                        </wps:bodyPr>
                      </wps:wsp>
                      <wps:wsp>
                        <wps:cNvPr id="17" name="Rectangle 17"/>
                        <wps:cNvSpPr/>
                        <wps:spPr>
                          <a:xfrm>
                            <a:off x="6155436" y="971042"/>
                            <a:ext cx="42143" cy="189937"/>
                          </a:xfrm>
                          <a:prstGeom prst="rect">
                            <a:avLst/>
                          </a:prstGeom>
                          <a:ln>
                            <a:noFill/>
                          </a:ln>
                        </wps:spPr>
                        <wps:txbx>
                          <w:txbxContent>
                            <w:p w14:paraId="627CC25F" w14:textId="77777777" w:rsidR="00454C43" w:rsidRDefault="00454C43">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3763645" y="1141730"/>
                            <a:ext cx="1609853" cy="189937"/>
                          </a:xfrm>
                          <a:prstGeom prst="rect">
                            <a:avLst/>
                          </a:prstGeom>
                          <a:ln>
                            <a:noFill/>
                          </a:ln>
                        </wps:spPr>
                        <wps:txbx>
                          <w:txbxContent>
                            <w:p w14:paraId="2829C9EF" w14:textId="77777777" w:rsidR="00454C43" w:rsidRDefault="00454C43">
                              <w:pPr>
                                <w:spacing w:after="160" w:line="259" w:lineRule="auto"/>
                                <w:ind w:left="0" w:firstLine="0"/>
                                <w:jc w:val="left"/>
                              </w:pPr>
                              <w:r>
                                <w:rPr>
                                  <w:i/>
                                </w:rPr>
                                <w:t>Lamačská cesta 8A, 8</w:t>
                              </w:r>
                            </w:p>
                          </w:txbxContent>
                        </wps:txbx>
                        <wps:bodyPr horzOverflow="overflow" vert="horz" lIns="0" tIns="0" rIns="0" bIns="0" rtlCol="0">
                          <a:noAutofit/>
                        </wps:bodyPr>
                      </wps:wsp>
                      <wps:wsp>
                        <wps:cNvPr id="19" name="Rectangle 19"/>
                        <wps:cNvSpPr/>
                        <wps:spPr>
                          <a:xfrm>
                            <a:off x="4975606" y="1141730"/>
                            <a:ext cx="187781" cy="189937"/>
                          </a:xfrm>
                          <a:prstGeom prst="rect">
                            <a:avLst/>
                          </a:prstGeom>
                          <a:ln>
                            <a:noFill/>
                          </a:ln>
                        </wps:spPr>
                        <wps:txbx>
                          <w:txbxContent>
                            <w:p w14:paraId="0E5ADD66" w14:textId="77777777" w:rsidR="00454C43" w:rsidRDefault="00454C43">
                              <w:pPr>
                                <w:spacing w:after="160" w:line="259" w:lineRule="auto"/>
                                <w:ind w:left="0" w:firstLine="0"/>
                                <w:jc w:val="left"/>
                              </w:pPr>
                              <w:r>
                                <w:rPr>
                                  <w:i/>
                                </w:rPr>
                                <w:t>40</w:t>
                              </w:r>
                            </w:p>
                          </w:txbxContent>
                        </wps:txbx>
                        <wps:bodyPr horzOverflow="overflow" vert="horz" lIns="0" tIns="0" rIns="0" bIns="0" rtlCol="0">
                          <a:noAutofit/>
                        </wps:bodyPr>
                      </wps:wsp>
                      <wps:wsp>
                        <wps:cNvPr id="20" name="Rectangle 20"/>
                        <wps:cNvSpPr/>
                        <wps:spPr>
                          <a:xfrm>
                            <a:off x="5117338" y="1141730"/>
                            <a:ext cx="42143" cy="189937"/>
                          </a:xfrm>
                          <a:prstGeom prst="rect">
                            <a:avLst/>
                          </a:prstGeom>
                          <a:ln>
                            <a:noFill/>
                          </a:ln>
                        </wps:spPr>
                        <wps:txbx>
                          <w:txbxContent>
                            <w:p w14:paraId="59F1FB8B" w14:textId="77777777" w:rsidR="00454C43" w:rsidRDefault="00454C43">
                              <w:pPr>
                                <w:spacing w:after="160" w:line="259" w:lineRule="auto"/>
                                <w:ind w:left="0" w:firstLine="0"/>
                                <w:jc w:val="left"/>
                              </w:pPr>
                              <w:r>
                                <w:rPr>
                                  <w:i/>
                                </w:rPr>
                                <w:t xml:space="preserve"> </w:t>
                              </w:r>
                            </w:p>
                          </w:txbxContent>
                        </wps:txbx>
                        <wps:bodyPr horzOverflow="overflow" vert="horz" lIns="0" tIns="0" rIns="0" bIns="0" rtlCol="0">
                          <a:noAutofit/>
                        </wps:bodyPr>
                      </wps:wsp>
                      <wps:wsp>
                        <wps:cNvPr id="21" name="Rectangle 21"/>
                        <wps:cNvSpPr/>
                        <wps:spPr>
                          <a:xfrm>
                            <a:off x="5149342" y="1141730"/>
                            <a:ext cx="94544" cy="189937"/>
                          </a:xfrm>
                          <a:prstGeom prst="rect">
                            <a:avLst/>
                          </a:prstGeom>
                          <a:ln>
                            <a:noFill/>
                          </a:ln>
                        </wps:spPr>
                        <wps:txbx>
                          <w:txbxContent>
                            <w:p w14:paraId="7FE184A3" w14:textId="77777777" w:rsidR="00454C43" w:rsidRDefault="00454C43">
                              <w:pPr>
                                <w:spacing w:after="160" w:line="259" w:lineRule="auto"/>
                                <w:ind w:left="0" w:firstLine="0"/>
                                <w:jc w:val="left"/>
                              </w:pPr>
                              <w:r>
                                <w:rPr>
                                  <w:i/>
                                </w:rPr>
                                <w:t>0</w:t>
                              </w:r>
                            </w:p>
                          </w:txbxContent>
                        </wps:txbx>
                        <wps:bodyPr horzOverflow="overflow" vert="horz" lIns="0" tIns="0" rIns="0" bIns="0" rtlCol="0">
                          <a:noAutofit/>
                        </wps:bodyPr>
                      </wps:wsp>
                      <wps:wsp>
                        <wps:cNvPr id="22" name="Rectangle 22"/>
                        <wps:cNvSpPr/>
                        <wps:spPr>
                          <a:xfrm>
                            <a:off x="5219446" y="1141730"/>
                            <a:ext cx="94544" cy="189937"/>
                          </a:xfrm>
                          <a:prstGeom prst="rect">
                            <a:avLst/>
                          </a:prstGeom>
                          <a:ln>
                            <a:noFill/>
                          </a:ln>
                        </wps:spPr>
                        <wps:txbx>
                          <w:txbxContent>
                            <w:p w14:paraId="65F573CF" w14:textId="77777777" w:rsidR="00454C43" w:rsidRDefault="00454C43">
                              <w:pPr>
                                <w:spacing w:after="160" w:line="259" w:lineRule="auto"/>
                                <w:ind w:left="0" w:firstLine="0"/>
                                <w:jc w:val="left"/>
                              </w:pPr>
                              <w:r>
                                <w:rPr>
                                  <w:i/>
                                </w:rPr>
                                <w:t>5</w:t>
                              </w:r>
                            </w:p>
                          </w:txbxContent>
                        </wps:txbx>
                        <wps:bodyPr horzOverflow="overflow" vert="horz" lIns="0" tIns="0" rIns="0" bIns="0" rtlCol="0">
                          <a:noAutofit/>
                        </wps:bodyPr>
                      </wps:wsp>
                      <wps:wsp>
                        <wps:cNvPr id="23" name="Rectangle 23"/>
                        <wps:cNvSpPr/>
                        <wps:spPr>
                          <a:xfrm>
                            <a:off x="5291074" y="1141730"/>
                            <a:ext cx="42143" cy="189937"/>
                          </a:xfrm>
                          <a:prstGeom prst="rect">
                            <a:avLst/>
                          </a:prstGeom>
                          <a:ln>
                            <a:noFill/>
                          </a:ln>
                        </wps:spPr>
                        <wps:txbx>
                          <w:txbxContent>
                            <w:p w14:paraId="1117D861" w14:textId="77777777" w:rsidR="00454C43" w:rsidRDefault="00454C43">
                              <w:pPr>
                                <w:spacing w:after="160" w:line="259" w:lineRule="auto"/>
                                <w:ind w:left="0" w:firstLine="0"/>
                                <w:jc w:val="left"/>
                              </w:pPr>
                              <w:r>
                                <w:rPr>
                                  <w:i/>
                                </w:rPr>
                                <w:t xml:space="preserve"> </w:t>
                              </w:r>
                            </w:p>
                          </w:txbxContent>
                        </wps:txbx>
                        <wps:bodyPr horzOverflow="overflow" vert="horz" lIns="0" tIns="0" rIns="0" bIns="0" rtlCol="0">
                          <a:noAutofit/>
                        </wps:bodyPr>
                      </wps:wsp>
                      <wps:wsp>
                        <wps:cNvPr id="24" name="Rectangle 24"/>
                        <wps:cNvSpPr/>
                        <wps:spPr>
                          <a:xfrm>
                            <a:off x="5321554" y="1141730"/>
                            <a:ext cx="756909" cy="189937"/>
                          </a:xfrm>
                          <a:prstGeom prst="rect">
                            <a:avLst/>
                          </a:prstGeom>
                          <a:ln>
                            <a:noFill/>
                          </a:ln>
                        </wps:spPr>
                        <wps:txbx>
                          <w:txbxContent>
                            <w:p w14:paraId="30E896D4" w14:textId="77777777" w:rsidR="00454C43" w:rsidRDefault="00454C43">
                              <w:pPr>
                                <w:spacing w:after="160" w:line="259" w:lineRule="auto"/>
                                <w:ind w:left="0" w:firstLine="0"/>
                                <w:jc w:val="left"/>
                              </w:pPr>
                              <w:r>
                                <w:rPr>
                                  <w:i/>
                                </w:rPr>
                                <w:t>Bratislava</w:t>
                              </w:r>
                            </w:p>
                          </w:txbxContent>
                        </wps:txbx>
                        <wps:bodyPr horzOverflow="overflow" vert="horz" lIns="0" tIns="0" rIns="0" bIns="0" rtlCol="0">
                          <a:noAutofit/>
                        </wps:bodyPr>
                      </wps:wsp>
                      <wps:wsp>
                        <wps:cNvPr id="25" name="Rectangle 25"/>
                        <wps:cNvSpPr/>
                        <wps:spPr>
                          <a:xfrm>
                            <a:off x="5888482" y="1141730"/>
                            <a:ext cx="42143" cy="189937"/>
                          </a:xfrm>
                          <a:prstGeom prst="rect">
                            <a:avLst/>
                          </a:prstGeom>
                          <a:ln>
                            <a:noFill/>
                          </a:ln>
                        </wps:spPr>
                        <wps:txbx>
                          <w:txbxContent>
                            <w:p w14:paraId="2135AF1A" w14:textId="77777777" w:rsidR="00454C43" w:rsidRDefault="00454C43">
                              <w:pPr>
                                <w:spacing w:after="160" w:line="259" w:lineRule="auto"/>
                                <w:ind w:left="0" w:firstLine="0"/>
                                <w:jc w:val="left"/>
                              </w:pPr>
                              <w:r>
                                <w:rPr>
                                  <w:i/>
                                </w:rPr>
                                <w:t xml:space="preserve"> </w:t>
                              </w:r>
                            </w:p>
                          </w:txbxContent>
                        </wps:txbx>
                        <wps:bodyPr horzOverflow="overflow" vert="horz" lIns="0" tIns="0" rIns="0" bIns="0" rtlCol="0">
                          <a:noAutofit/>
                        </wps:bodyPr>
                      </wps:wsp>
                      <wps:wsp>
                        <wps:cNvPr id="26" name="Rectangle 26"/>
                        <wps:cNvSpPr/>
                        <wps:spPr>
                          <a:xfrm>
                            <a:off x="3475609" y="1449959"/>
                            <a:ext cx="53596" cy="241550"/>
                          </a:xfrm>
                          <a:prstGeom prst="rect">
                            <a:avLst/>
                          </a:prstGeom>
                          <a:ln>
                            <a:noFill/>
                          </a:ln>
                        </wps:spPr>
                        <wps:txbx>
                          <w:txbxContent>
                            <w:p w14:paraId="32313415"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7" name="Rectangle 27"/>
                        <wps:cNvSpPr/>
                        <wps:spPr>
                          <a:xfrm>
                            <a:off x="3475609" y="1699895"/>
                            <a:ext cx="53596" cy="241550"/>
                          </a:xfrm>
                          <a:prstGeom prst="rect">
                            <a:avLst/>
                          </a:prstGeom>
                          <a:ln>
                            <a:noFill/>
                          </a:ln>
                        </wps:spPr>
                        <wps:txbx>
                          <w:txbxContent>
                            <w:p w14:paraId="552AC2A8"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8" name="Rectangle 28"/>
                        <wps:cNvSpPr/>
                        <wps:spPr>
                          <a:xfrm>
                            <a:off x="3475609" y="2026031"/>
                            <a:ext cx="53596" cy="241550"/>
                          </a:xfrm>
                          <a:prstGeom prst="rect">
                            <a:avLst/>
                          </a:prstGeom>
                          <a:ln>
                            <a:noFill/>
                          </a:ln>
                        </wps:spPr>
                        <wps:txbx>
                          <w:txbxContent>
                            <w:p w14:paraId="4C04CD4B"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9" name="Rectangle 29"/>
                        <wps:cNvSpPr/>
                        <wps:spPr>
                          <a:xfrm>
                            <a:off x="3475609" y="2352167"/>
                            <a:ext cx="53596" cy="241550"/>
                          </a:xfrm>
                          <a:prstGeom prst="rect">
                            <a:avLst/>
                          </a:prstGeom>
                          <a:ln>
                            <a:noFill/>
                          </a:ln>
                        </wps:spPr>
                        <wps:txbx>
                          <w:txbxContent>
                            <w:p w14:paraId="35864016"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0" name="Rectangle 30"/>
                        <wps:cNvSpPr/>
                        <wps:spPr>
                          <a:xfrm>
                            <a:off x="3475609" y="2676779"/>
                            <a:ext cx="53596" cy="241550"/>
                          </a:xfrm>
                          <a:prstGeom prst="rect">
                            <a:avLst/>
                          </a:prstGeom>
                          <a:ln>
                            <a:noFill/>
                          </a:ln>
                        </wps:spPr>
                        <wps:txbx>
                          <w:txbxContent>
                            <w:p w14:paraId="37870131"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1" name="Rectangle 31"/>
                        <wps:cNvSpPr/>
                        <wps:spPr>
                          <a:xfrm>
                            <a:off x="3475609" y="3003296"/>
                            <a:ext cx="53596" cy="241550"/>
                          </a:xfrm>
                          <a:prstGeom prst="rect">
                            <a:avLst/>
                          </a:prstGeom>
                          <a:ln>
                            <a:noFill/>
                          </a:ln>
                        </wps:spPr>
                        <wps:txbx>
                          <w:txbxContent>
                            <w:p w14:paraId="73DD027D"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2" name="Rectangle 32"/>
                        <wps:cNvSpPr/>
                        <wps:spPr>
                          <a:xfrm>
                            <a:off x="3475609" y="3329432"/>
                            <a:ext cx="53596" cy="241550"/>
                          </a:xfrm>
                          <a:prstGeom prst="rect">
                            <a:avLst/>
                          </a:prstGeom>
                          <a:ln>
                            <a:noFill/>
                          </a:ln>
                        </wps:spPr>
                        <wps:txbx>
                          <w:txbxContent>
                            <w:p w14:paraId="4C739986"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6563" name="Shape 136563"/>
                        <wps:cNvSpPr/>
                        <wps:spPr>
                          <a:xfrm>
                            <a:off x="576377" y="3620135"/>
                            <a:ext cx="5798566" cy="284988"/>
                          </a:xfrm>
                          <a:custGeom>
                            <a:avLst/>
                            <a:gdLst/>
                            <a:ahLst/>
                            <a:cxnLst/>
                            <a:rect l="0" t="0" r="0" b="0"/>
                            <a:pathLst>
                              <a:path w="5798566" h="284988">
                                <a:moveTo>
                                  <a:pt x="0" y="0"/>
                                </a:moveTo>
                                <a:lnTo>
                                  <a:pt x="5798566" y="0"/>
                                </a:lnTo>
                                <a:lnTo>
                                  <a:pt x="5798566" y="284988"/>
                                </a:lnTo>
                                <a:lnTo>
                                  <a:pt x="0" y="284988"/>
                                </a:lnTo>
                                <a:lnTo>
                                  <a:pt x="0" y="0"/>
                                </a:lnTo>
                              </a:path>
                            </a:pathLst>
                          </a:custGeom>
                          <a:ln w="0" cap="flat">
                            <a:miter lim="127000"/>
                          </a:ln>
                        </wps:spPr>
                        <wps:style>
                          <a:lnRef idx="0">
                            <a:srgbClr val="000000">
                              <a:alpha val="0"/>
                            </a:srgbClr>
                          </a:lnRef>
                          <a:fillRef idx="1">
                            <a:srgbClr val="71E971"/>
                          </a:fillRef>
                          <a:effectRef idx="0">
                            <a:scrgbClr r="0" g="0" b="0"/>
                          </a:effectRef>
                          <a:fontRef idx="none"/>
                        </wps:style>
                        <wps:bodyPr/>
                      </wps:wsp>
                      <wps:wsp>
                        <wps:cNvPr id="34" name="Rectangle 34"/>
                        <wps:cNvSpPr/>
                        <wps:spPr>
                          <a:xfrm>
                            <a:off x="1515110" y="3661664"/>
                            <a:ext cx="5209372" cy="274582"/>
                          </a:xfrm>
                          <a:prstGeom prst="rect">
                            <a:avLst/>
                          </a:prstGeom>
                          <a:ln>
                            <a:noFill/>
                          </a:ln>
                        </wps:spPr>
                        <wps:txbx>
                          <w:txbxContent>
                            <w:p w14:paraId="5EE1456D" w14:textId="77777777" w:rsidR="00454C43" w:rsidRDefault="00454C43">
                              <w:pPr>
                                <w:spacing w:after="160" w:line="259" w:lineRule="auto"/>
                                <w:ind w:left="0" w:firstLine="0"/>
                                <w:jc w:val="left"/>
                              </w:pPr>
                              <w:r>
                                <w:rPr>
                                  <w:b/>
                                  <w:sz w:val="32"/>
                                </w:rPr>
                                <w:t>METODIKA EVIDENCIE PUBLIKAČNEJ ČINNOSTI</w:t>
                              </w:r>
                            </w:p>
                          </w:txbxContent>
                        </wps:txbx>
                        <wps:bodyPr horzOverflow="overflow" vert="horz" lIns="0" tIns="0" rIns="0" bIns="0" rtlCol="0">
                          <a:noAutofit/>
                        </wps:bodyPr>
                      </wps:wsp>
                      <wps:wsp>
                        <wps:cNvPr id="35" name="Rectangle 35"/>
                        <wps:cNvSpPr/>
                        <wps:spPr>
                          <a:xfrm>
                            <a:off x="5435854" y="3661664"/>
                            <a:ext cx="60925" cy="274582"/>
                          </a:xfrm>
                          <a:prstGeom prst="rect">
                            <a:avLst/>
                          </a:prstGeom>
                          <a:ln>
                            <a:noFill/>
                          </a:ln>
                        </wps:spPr>
                        <wps:txbx>
                          <w:txbxContent>
                            <w:p w14:paraId="14F1C9CF" w14:textId="77777777" w:rsidR="00454C43" w:rsidRDefault="00454C43">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36564" name="Shape 136564"/>
                        <wps:cNvSpPr/>
                        <wps:spPr>
                          <a:xfrm>
                            <a:off x="576377" y="3905123"/>
                            <a:ext cx="5798566" cy="326136"/>
                          </a:xfrm>
                          <a:custGeom>
                            <a:avLst/>
                            <a:gdLst/>
                            <a:ahLst/>
                            <a:cxnLst/>
                            <a:rect l="0" t="0" r="0" b="0"/>
                            <a:pathLst>
                              <a:path w="5798566" h="326136">
                                <a:moveTo>
                                  <a:pt x="0" y="0"/>
                                </a:moveTo>
                                <a:lnTo>
                                  <a:pt x="5798566" y="0"/>
                                </a:lnTo>
                                <a:lnTo>
                                  <a:pt x="5798566" y="326136"/>
                                </a:lnTo>
                                <a:lnTo>
                                  <a:pt x="0" y="326136"/>
                                </a:lnTo>
                                <a:lnTo>
                                  <a:pt x="0" y="0"/>
                                </a:lnTo>
                              </a:path>
                            </a:pathLst>
                          </a:custGeom>
                          <a:ln w="0" cap="flat">
                            <a:miter lim="127000"/>
                          </a:ln>
                        </wps:spPr>
                        <wps:style>
                          <a:lnRef idx="0">
                            <a:srgbClr val="000000">
                              <a:alpha val="0"/>
                            </a:srgbClr>
                          </a:lnRef>
                          <a:fillRef idx="1">
                            <a:srgbClr val="71E971"/>
                          </a:fillRef>
                          <a:effectRef idx="0">
                            <a:scrgbClr r="0" g="0" b="0"/>
                          </a:effectRef>
                          <a:fontRef idx="none"/>
                        </wps:style>
                        <wps:bodyPr/>
                      </wps:wsp>
                      <wps:wsp>
                        <wps:cNvPr id="37" name="Rectangle 37"/>
                        <wps:cNvSpPr/>
                        <wps:spPr>
                          <a:xfrm>
                            <a:off x="815645" y="4016756"/>
                            <a:ext cx="140155" cy="241550"/>
                          </a:xfrm>
                          <a:prstGeom prst="rect">
                            <a:avLst/>
                          </a:prstGeom>
                          <a:ln>
                            <a:noFill/>
                          </a:ln>
                        </wps:spPr>
                        <wps:txbx>
                          <w:txbxContent>
                            <w:p w14:paraId="62F32EBE" w14:textId="77777777" w:rsidR="00454C43" w:rsidRDefault="00454C43">
                              <w:pPr>
                                <w:spacing w:after="160" w:line="259" w:lineRule="auto"/>
                                <w:ind w:left="0" w:firstLine="0"/>
                                <w:jc w:val="left"/>
                              </w:pPr>
                              <w:r>
                                <w:rPr>
                                  <w:b/>
                                  <w:sz w:val="28"/>
                                </w:rPr>
                                <w:t>V</w:t>
                              </w:r>
                            </w:p>
                          </w:txbxContent>
                        </wps:txbx>
                        <wps:bodyPr horzOverflow="overflow" vert="horz" lIns="0" tIns="0" rIns="0" bIns="0" rtlCol="0">
                          <a:noAutofit/>
                        </wps:bodyPr>
                      </wps:wsp>
                      <wps:wsp>
                        <wps:cNvPr id="38" name="Rectangle 38"/>
                        <wps:cNvSpPr/>
                        <wps:spPr>
                          <a:xfrm>
                            <a:off x="920801" y="4016756"/>
                            <a:ext cx="53596" cy="241550"/>
                          </a:xfrm>
                          <a:prstGeom prst="rect">
                            <a:avLst/>
                          </a:prstGeom>
                          <a:ln>
                            <a:noFill/>
                          </a:ln>
                        </wps:spPr>
                        <wps:txbx>
                          <w:txbxContent>
                            <w:p w14:paraId="2AF94D27"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9" name="Rectangle 39"/>
                        <wps:cNvSpPr/>
                        <wps:spPr>
                          <a:xfrm>
                            <a:off x="960425" y="4016756"/>
                            <a:ext cx="1494280" cy="241550"/>
                          </a:xfrm>
                          <a:prstGeom prst="rect">
                            <a:avLst/>
                          </a:prstGeom>
                          <a:ln>
                            <a:noFill/>
                          </a:ln>
                        </wps:spPr>
                        <wps:txbx>
                          <w:txbxContent>
                            <w:p w14:paraId="7295C308" w14:textId="77777777" w:rsidR="00454C43" w:rsidRDefault="00454C43">
                              <w:pPr>
                                <w:spacing w:after="160" w:line="259" w:lineRule="auto"/>
                                <w:ind w:left="0" w:firstLine="0"/>
                                <w:jc w:val="left"/>
                              </w:pPr>
                              <w:r>
                                <w:rPr>
                                  <w:b/>
                                  <w:sz w:val="28"/>
                                </w:rPr>
                                <w:t xml:space="preserve">zmysle Zákona </w:t>
                              </w:r>
                            </w:p>
                          </w:txbxContent>
                        </wps:txbx>
                        <wps:bodyPr horzOverflow="overflow" vert="horz" lIns="0" tIns="0" rIns="0" bIns="0" rtlCol="0">
                          <a:noAutofit/>
                        </wps:bodyPr>
                      </wps:wsp>
                      <wps:wsp>
                        <wps:cNvPr id="114357" name="Rectangle 114357"/>
                        <wps:cNvSpPr/>
                        <wps:spPr>
                          <a:xfrm>
                            <a:off x="2788795" y="4016756"/>
                            <a:ext cx="883857" cy="241550"/>
                          </a:xfrm>
                          <a:prstGeom prst="rect">
                            <a:avLst/>
                          </a:prstGeom>
                          <a:ln>
                            <a:noFill/>
                          </a:ln>
                        </wps:spPr>
                        <wps:txbx>
                          <w:txbxContent>
                            <w:p w14:paraId="0C05F7CA" w14:textId="77777777" w:rsidR="00454C43" w:rsidRDefault="00454C43">
                              <w:pPr>
                                <w:spacing w:after="160" w:line="259" w:lineRule="auto"/>
                                <w:ind w:left="0" w:firstLine="0"/>
                                <w:jc w:val="left"/>
                              </w:pPr>
                              <w:r>
                                <w:rPr>
                                  <w:b/>
                                  <w:sz w:val="28"/>
                                </w:rPr>
                                <w:t xml:space="preserve"> Z. z. o or</w:t>
                              </w:r>
                            </w:p>
                          </w:txbxContent>
                        </wps:txbx>
                        <wps:bodyPr horzOverflow="overflow" vert="horz" lIns="0" tIns="0" rIns="0" bIns="0" rtlCol="0">
                          <a:noAutofit/>
                        </wps:bodyPr>
                      </wps:wsp>
                      <wps:wsp>
                        <wps:cNvPr id="114356" name="Rectangle 114356"/>
                        <wps:cNvSpPr/>
                        <wps:spPr>
                          <a:xfrm>
                            <a:off x="2083943" y="4016756"/>
                            <a:ext cx="937453" cy="241550"/>
                          </a:xfrm>
                          <a:prstGeom prst="rect">
                            <a:avLst/>
                          </a:prstGeom>
                          <a:ln>
                            <a:noFill/>
                          </a:ln>
                        </wps:spPr>
                        <wps:txbx>
                          <w:txbxContent>
                            <w:p w14:paraId="79FA63BB" w14:textId="77777777" w:rsidR="00454C43" w:rsidRDefault="00454C43">
                              <w:pPr>
                                <w:spacing w:after="160" w:line="259" w:lineRule="auto"/>
                                <w:ind w:left="0" w:firstLine="0"/>
                                <w:jc w:val="left"/>
                              </w:pPr>
                              <w:r>
                                <w:rPr>
                                  <w:b/>
                                  <w:sz w:val="28"/>
                                </w:rPr>
                                <w:t>172/2005</w:t>
                              </w:r>
                            </w:p>
                          </w:txbxContent>
                        </wps:txbx>
                        <wps:bodyPr horzOverflow="overflow" vert="horz" lIns="0" tIns="0" rIns="0" bIns="0" rtlCol="0">
                          <a:noAutofit/>
                        </wps:bodyPr>
                      </wps:wsp>
                      <wps:wsp>
                        <wps:cNvPr id="41" name="Rectangle 41"/>
                        <wps:cNvSpPr/>
                        <wps:spPr>
                          <a:xfrm>
                            <a:off x="3454273" y="4016756"/>
                            <a:ext cx="3614398" cy="241550"/>
                          </a:xfrm>
                          <a:prstGeom prst="rect">
                            <a:avLst/>
                          </a:prstGeom>
                          <a:ln>
                            <a:noFill/>
                          </a:ln>
                        </wps:spPr>
                        <wps:txbx>
                          <w:txbxContent>
                            <w:p w14:paraId="0CE540F7" w14:textId="77777777" w:rsidR="00454C43" w:rsidRDefault="00454C43">
                              <w:pPr>
                                <w:spacing w:after="160" w:line="259" w:lineRule="auto"/>
                                <w:ind w:left="0" w:firstLine="0"/>
                                <w:jc w:val="left"/>
                              </w:pPr>
                              <w:proofErr w:type="spellStart"/>
                              <w:r>
                                <w:rPr>
                                  <w:b/>
                                  <w:sz w:val="28"/>
                                </w:rPr>
                                <w:t>ganizácii</w:t>
                              </w:r>
                              <w:proofErr w:type="spellEnd"/>
                              <w:r>
                                <w:rPr>
                                  <w:b/>
                                  <w:sz w:val="28"/>
                                </w:rPr>
                                <w:t xml:space="preserve"> štátnej podpory výskumu a </w:t>
                              </w:r>
                            </w:p>
                          </w:txbxContent>
                        </wps:txbx>
                        <wps:bodyPr horzOverflow="overflow" vert="horz" lIns="0" tIns="0" rIns="0" bIns="0" rtlCol="0">
                          <a:noAutofit/>
                        </wps:bodyPr>
                      </wps:wsp>
                      <wps:wsp>
                        <wps:cNvPr id="136565" name="Shape 136565"/>
                        <wps:cNvSpPr/>
                        <wps:spPr>
                          <a:xfrm>
                            <a:off x="576377" y="4231259"/>
                            <a:ext cx="5798566" cy="248412"/>
                          </a:xfrm>
                          <a:custGeom>
                            <a:avLst/>
                            <a:gdLst/>
                            <a:ahLst/>
                            <a:cxnLst/>
                            <a:rect l="0" t="0" r="0" b="0"/>
                            <a:pathLst>
                              <a:path w="5798566" h="248412">
                                <a:moveTo>
                                  <a:pt x="0" y="0"/>
                                </a:moveTo>
                                <a:lnTo>
                                  <a:pt x="5798566" y="0"/>
                                </a:lnTo>
                                <a:lnTo>
                                  <a:pt x="5798566" y="248412"/>
                                </a:lnTo>
                                <a:lnTo>
                                  <a:pt x="0" y="248412"/>
                                </a:lnTo>
                                <a:lnTo>
                                  <a:pt x="0" y="0"/>
                                </a:lnTo>
                              </a:path>
                            </a:pathLst>
                          </a:custGeom>
                          <a:ln w="0" cap="flat">
                            <a:miter lim="127000"/>
                          </a:ln>
                        </wps:spPr>
                        <wps:style>
                          <a:lnRef idx="0">
                            <a:srgbClr val="000000">
                              <a:alpha val="0"/>
                            </a:srgbClr>
                          </a:lnRef>
                          <a:fillRef idx="1">
                            <a:srgbClr val="71E971"/>
                          </a:fillRef>
                          <a:effectRef idx="0">
                            <a:scrgbClr r="0" g="0" b="0"/>
                          </a:effectRef>
                          <a:fontRef idx="none"/>
                        </wps:style>
                        <wps:bodyPr/>
                      </wps:wsp>
                      <wps:wsp>
                        <wps:cNvPr id="43" name="Rectangle 43"/>
                        <wps:cNvSpPr/>
                        <wps:spPr>
                          <a:xfrm>
                            <a:off x="777545" y="4266692"/>
                            <a:ext cx="7226188" cy="241550"/>
                          </a:xfrm>
                          <a:prstGeom prst="rect">
                            <a:avLst/>
                          </a:prstGeom>
                          <a:ln>
                            <a:noFill/>
                          </a:ln>
                        </wps:spPr>
                        <wps:txbx>
                          <w:txbxContent>
                            <w:p w14:paraId="7FDAC369" w14:textId="77777777" w:rsidR="00454C43" w:rsidRDefault="00454C43">
                              <w:pPr>
                                <w:spacing w:after="160" w:line="259" w:lineRule="auto"/>
                                <w:ind w:left="0" w:firstLine="0"/>
                                <w:jc w:val="left"/>
                              </w:pPr>
                              <w:r>
                                <w:rPr>
                                  <w:b/>
                                  <w:sz w:val="28"/>
                                </w:rPr>
                                <w:t xml:space="preserve">vývoja a o doplnení zákona č. 575/2001 Z. z. o organizácii činnosti vlády a </w:t>
                              </w:r>
                            </w:p>
                          </w:txbxContent>
                        </wps:txbx>
                        <wps:bodyPr horzOverflow="overflow" vert="horz" lIns="0" tIns="0" rIns="0" bIns="0" rtlCol="0">
                          <a:noAutofit/>
                        </wps:bodyPr>
                      </wps:wsp>
                      <wps:wsp>
                        <wps:cNvPr id="136566" name="Shape 136566"/>
                        <wps:cNvSpPr/>
                        <wps:spPr>
                          <a:xfrm>
                            <a:off x="576377" y="4479671"/>
                            <a:ext cx="5798566" cy="249936"/>
                          </a:xfrm>
                          <a:custGeom>
                            <a:avLst/>
                            <a:gdLst/>
                            <a:ahLst/>
                            <a:cxnLst/>
                            <a:rect l="0" t="0" r="0" b="0"/>
                            <a:pathLst>
                              <a:path w="5798566" h="249936">
                                <a:moveTo>
                                  <a:pt x="0" y="0"/>
                                </a:moveTo>
                                <a:lnTo>
                                  <a:pt x="5798566" y="0"/>
                                </a:lnTo>
                                <a:lnTo>
                                  <a:pt x="5798566" y="249936"/>
                                </a:lnTo>
                                <a:lnTo>
                                  <a:pt x="0" y="249936"/>
                                </a:lnTo>
                                <a:lnTo>
                                  <a:pt x="0" y="0"/>
                                </a:lnTo>
                              </a:path>
                            </a:pathLst>
                          </a:custGeom>
                          <a:ln w="0" cap="flat">
                            <a:miter lim="127000"/>
                          </a:ln>
                        </wps:spPr>
                        <wps:style>
                          <a:lnRef idx="0">
                            <a:srgbClr val="000000">
                              <a:alpha val="0"/>
                            </a:srgbClr>
                          </a:lnRef>
                          <a:fillRef idx="1">
                            <a:srgbClr val="71E971"/>
                          </a:fillRef>
                          <a:effectRef idx="0">
                            <a:scrgbClr r="0" g="0" b="0"/>
                          </a:effectRef>
                          <a:fontRef idx="none"/>
                        </wps:style>
                        <wps:bodyPr/>
                      </wps:wsp>
                      <wps:wsp>
                        <wps:cNvPr id="45" name="Rectangle 45"/>
                        <wps:cNvSpPr/>
                        <wps:spPr>
                          <a:xfrm>
                            <a:off x="1088390" y="4515104"/>
                            <a:ext cx="6187621" cy="550069"/>
                          </a:xfrm>
                          <a:prstGeom prst="rect">
                            <a:avLst/>
                          </a:prstGeom>
                          <a:ln>
                            <a:noFill/>
                          </a:ln>
                        </wps:spPr>
                        <wps:txbx>
                          <w:txbxContent>
                            <w:p w14:paraId="6FA81104" w14:textId="18134022" w:rsidR="00103766" w:rsidRDefault="00454C43">
                              <w:pPr>
                                <w:spacing w:after="160" w:line="259" w:lineRule="auto"/>
                                <w:ind w:left="0" w:firstLine="0"/>
                                <w:jc w:val="left"/>
                                <w:rPr>
                                  <w:b/>
                                  <w:sz w:val="28"/>
                                </w:rPr>
                              </w:pPr>
                              <w:r>
                                <w:rPr>
                                  <w:b/>
                                  <w:sz w:val="28"/>
                                </w:rPr>
                                <w:t xml:space="preserve">organizácii ústrednej štátnej správy v </w:t>
                              </w:r>
                              <w:r w:rsidR="00103766">
                                <w:rPr>
                                  <w:b/>
                                  <w:sz w:val="28"/>
                                </w:rPr>
                                <w:t>znení neskorších predpisov</w:t>
                              </w:r>
                            </w:p>
                            <w:p w14:paraId="11056C2A" w14:textId="01C05D89" w:rsidR="00103766" w:rsidRDefault="00103766">
                              <w:pPr>
                                <w:spacing w:after="160" w:line="259" w:lineRule="auto"/>
                                <w:ind w:left="0" w:firstLine="0"/>
                                <w:jc w:val="left"/>
                                <w:rPr>
                                  <w:b/>
                                  <w:sz w:val="28"/>
                                </w:rPr>
                              </w:pPr>
                              <w:r w:rsidRPr="00103766">
                                <w:rPr>
                                  <w:b/>
                                  <w:sz w:val="28"/>
                                  <w:highlight w:val="cyan"/>
                                </w:rPr>
                                <w:t>ČASTI PODFEARBENÉ TYRKYSOVOU FARBOU SA APLIKUJÚ V SAV</w:t>
                              </w:r>
                            </w:p>
                            <w:p w14:paraId="447DE58E" w14:textId="77777777" w:rsidR="00103766" w:rsidRDefault="00103766">
                              <w:pPr>
                                <w:spacing w:after="160" w:line="259" w:lineRule="auto"/>
                                <w:ind w:left="0" w:firstLine="0"/>
                                <w:jc w:val="left"/>
                                <w:rPr>
                                  <w:b/>
                                  <w:sz w:val="28"/>
                                </w:rPr>
                              </w:pPr>
                            </w:p>
                            <w:p w14:paraId="0495B396" w14:textId="77777777" w:rsidR="00103766" w:rsidRDefault="00103766">
                              <w:pPr>
                                <w:spacing w:after="160" w:line="259" w:lineRule="auto"/>
                                <w:ind w:left="0" w:firstLine="0"/>
                                <w:jc w:val="left"/>
                                <w:rPr>
                                  <w:b/>
                                  <w:sz w:val="28"/>
                                </w:rPr>
                              </w:pPr>
                            </w:p>
                            <w:p w14:paraId="7E1744D7" w14:textId="77777777" w:rsidR="00103766" w:rsidRDefault="00103766">
                              <w:pPr>
                                <w:spacing w:after="160" w:line="259" w:lineRule="auto"/>
                                <w:ind w:left="0" w:firstLine="0"/>
                                <w:jc w:val="left"/>
                              </w:pPr>
                            </w:p>
                          </w:txbxContent>
                        </wps:txbx>
                        <wps:bodyPr horzOverflow="overflow" vert="horz" lIns="0" tIns="0" rIns="0" bIns="0" rtlCol="0">
                          <a:noAutofit/>
                        </wps:bodyPr>
                      </wps:wsp>
                      <wps:wsp>
                        <wps:cNvPr id="46" name="Rectangle 46"/>
                        <wps:cNvSpPr/>
                        <wps:spPr>
                          <a:xfrm>
                            <a:off x="5861050" y="4515104"/>
                            <a:ext cx="53596" cy="241550"/>
                          </a:xfrm>
                          <a:prstGeom prst="rect">
                            <a:avLst/>
                          </a:prstGeom>
                          <a:ln>
                            <a:noFill/>
                          </a:ln>
                        </wps:spPr>
                        <wps:txbx>
                          <w:txbxContent>
                            <w:p w14:paraId="24C724AD"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7" name="Rectangle 47"/>
                        <wps:cNvSpPr/>
                        <wps:spPr>
                          <a:xfrm>
                            <a:off x="5900674" y="4515104"/>
                            <a:ext cx="53596" cy="241550"/>
                          </a:xfrm>
                          <a:prstGeom prst="rect">
                            <a:avLst/>
                          </a:prstGeom>
                          <a:ln>
                            <a:noFill/>
                          </a:ln>
                        </wps:spPr>
                        <wps:txbx>
                          <w:txbxContent>
                            <w:p w14:paraId="7709F7BA"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8" name="Rectangle 48"/>
                        <wps:cNvSpPr/>
                        <wps:spPr>
                          <a:xfrm>
                            <a:off x="3475609" y="4841240"/>
                            <a:ext cx="53596" cy="241550"/>
                          </a:xfrm>
                          <a:prstGeom prst="rect">
                            <a:avLst/>
                          </a:prstGeom>
                          <a:ln>
                            <a:noFill/>
                          </a:ln>
                        </wps:spPr>
                        <wps:txbx>
                          <w:txbxContent>
                            <w:p w14:paraId="2126BF7A"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9" name="Rectangle 49"/>
                        <wps:cNvSpPr/>
                        <wps:spPr>
                          <a:xfrm>
                            <a:off x="2239391" y="5091430"/>
                            <a:ext cx="140155" cy="241550"/>
                          </a:xfrm>
                          <a:prstGeom prst="rect">
                            <a:avLst/>
                          </a:prstGeom>
                          <a:ln>
                            <a:noFill/>
                          </a:ln>
                        </wps:spPr>
                        <wps:txbx>
                          <w:txbxContent>
                            <w:p w14:paraId="320F2A6E" w14:textId="77777777" w:rsidR="00454C43" w:rsidRDefault="00454C43">
                              <w:pPr>
                                <w:spacing w:after="160" w:line="259" w:lineRule="auto"/>
                                <w:ind w:left="0" w:firstLine="0"/>
                                <w:jc w:val="left"/>
                              </w:pPr>
                              <w:r>
                                <w:rPr>
                                  <w:b/>
                                  <w:sz w:val="28"/>
                                </w:rPr>
                                <w:t>V</w:t>
                              </w:r>
                            </w:p>
                          </w:txbxContent>
                        </wps:txbx>
                        <wps:bodyPr horzOverflow="overflow" vert="horz" lIns="0" tIns="0" rIns="0" bIns="0" rtlCol="0">
                          <a:noAutofit/>
                        </wps:bodyPr>
                      </wps:wsp>
                      <wps:wsp>
                        <wps:cNvPr id="50" name="Rectangle 50"/>
                        <wps:cNvSpPr/>
                        <wps:spPr>
                          <a:xfrm>
                            <a:off x="2344547" y="5091430"/>
                            <a:ext cx="1934430" cy="241550"/>
                          </a:xfrm>
                          <a:prstGeom prst="rect">
                            <a:avLst/>
                          </a:prstGeom>
                          <a:ln>
                            <a:noFill/>
                          </a:ln>
                        </wps:spPr>
                        <wps:txbx>
                          <w:txbxContent>
                            <w:p w14:paraId="22A0E493" w14:textId="77777777" w:rsidR="00454C43" w:rsidRDefault="00454C43">
                              <w:pPr>
                                <w:spacing w:after="160" w:line="259" w:lineRule="auto"/>
                                <w:ind w:left="0" w:firstLine="0"/>
                                <w:jc w:val="left"/>
                              </w:pPr>
                              <w:proofErr w:type="spellStart"/>
                              <w:r>
                                <w:rPr>
                                  <w:b/>
                                  <w:sz w:val="28"/>
                                </w:rPr>
                                <w:t>ykazovacie</w:t>
                              </w:r>
                              <w:proofErr w:type="spellEnd"/>
                              <w:r>
                                <w:rPr>
                                  <w:b/>
                                  <w:sz w:val="28"/>
                                </w:rPr>
                                <w:t xml:space="preserve"> obdobie</w:t>
                              </w:r>
                            </w:p>
                          </w:txbxContent>
                        </wps:txbx>
                        <wps:bodyPr horzOverflow="overflow" vert="horz" lIns="0" tIns="0" rIns="0" bIns="0" rtlCol="0">
                          <a:noAutofit/>
                        </wps:bodyPr>
                      </wps:wsp>
                      <wps:wsp>
                        <wps:cNvPr id="51" name="Rectangle 51"/>
                        <wps:cNvSpPr/>
                        <wps:spPr>
                          <a:xfrm>
                            <a:off x="3798697" y="5091430"/>
                            <a:ext cx="53596" cy="241550"/>
                          </a:xfrm>
                          <a:prstGeom prst="rect">
                            <a:avLst/>
                          </a:prstGeom>
                          <a:ln>
                            <a:noFill/>
                          </a:ln>
                        </wps:spPr>
                        <wps:txbx>
                          <w:txbxContent>
                            <w:p w14:paraId="33963955"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52" name="Rectangle 52"/>
                        <wps:cNvSpPr/>
                        <wps:spPr>
                          <a:xfrm>
                            <a:off x="3838321" y="5091430"/>
                            <a:ext cx="679908" cy="241550"/>
                          </a:xfrm>
                          <a:prstGeom prst="rect">
                            <a:avLst/>
                          </a:prstGeom>
                          <a:ln>
                            <a:noFill/>
                          </a:ln>
                        </wps:spPr>
                        <wps:txbx>
                          <w:txbxContent>
                            <w:p w14:paraId="2F668787" w14:textId="77777777" w:rsidR="00454C43" w:rsidRDefault="00454C43">
                              <w:pPr>
                                <w:spacing w:after="160" w:line="259" w:lineRule="auto"/>
                                <w:ind w:left="0" w:firstLine="0"/>
                                <w:jc w:val="left"/>
                              </w:pPr>
                              <w:r>
                                <w:rPr>
                                  <w:b/>
                                  <w:sz w:val="28"/>
                                </w:rPr>
                                <w:t xml:space="preserve">CREPČ </w:t>
                              </w:r>
                            </w:p>
                          </w:txbxContent>
                        </wps:txbx>
                        <wps:bodyPr horzOverflow="overflow" vert="horz" lIns="0" tIns="0" rIns="0" bIns="0" rtlCol="0">
                          <a:noAutofit/>
                        </wps:bodyPr>
                      </wps:wsp>
                      <wps:wsp>
                        <wps:cNvPr id="53" name="Rectangle 53"/>
                        <wps:cNvSpPr/>
                        <wps:spPr>
                          <a:xfrm>
                            <a:off x="4348861" y="5091430"/>
                            <a:ext cx="359411" cy="241550"/>
                          </a:xfrm>
                          <a:prstGeom prst="rect">
                            <a:avLst/>
                          </a:prstGeom>
                          <a:ln>
                            <a:noFill/>
                          </a:ln>
                        </wps:spPr>
                        <wps:txbx>
                          <w:txbxContent>
                            <w:p w14:paraId="7D6ABFE8" w14:textId="77777777" w:rsidR="00454C43" w:rsidRDefault="00454C43">
                              <w:pPr>
                                <w:spacing w:after="160" w:line="259" w:lineRule="auto"/>
                                <w:ind w:left="0" w:firstLine="0"/>
                                <w:jc w:val="left"/>
                              </w:pPr>
                              <w:r>
                                <w:rPr>
                                  <w:b/>
                                  <w:sz w:val="28"/>
                                </w:rPr>
                                <w:t>202</w:t>
                              </w:r>
                            </w:p>
                          </w:txbxContent>
                        </wps:txbx>
                        <wps:bodyPr horzOverflow="overflow" vert="horz" lIns="0" tIns="0" rIns="0" bIns="0" rtlCol="0">
                          <a:noAutofit/>
                        </wps:bodyPr>
                      </wps:wsp>
                      <wps:wsp>
                        <wps:cNvPr id="54" name="Rectangle 54"/>
                        <wps:cNvSpPr/>
                        <wps:spPr>
                          <a:xfrm>
                            <a:off x="4618990" y="5091430"/>
                            <a:ext cx="120235" cy="241550"/>
                          </a:xfrm>
                          <a:prstGeom prst="rect">
                            <a:avLst/>
                          </a:prstGeom>
                          <a:ln>
                            <a:noFill/>
                          </a:ln>
                        </wps:spPr>
                        <wps:txbx>
                          <w:txbxContent>
                            <w:p w14:paraId="5865143F" w14:textId="77777777" w:rsidR="00454C43" w:rsidRDefault="00454C43">
                              <w:pPr>
                                <w:spacing w:after="160" w:line="259" w:lineRule="auto"/>
                                <w:ind w:left="0" w:firstLine="0"/>
                                <w:jc w:val="left"/>
                              </w:pPr>
                              <w:r>
                                <w:rPr>
                                  <w:b/>
                                  <w:sz w:val="28"/>
                                </w:rPr>
                                <w:t>2</w:t>
                              </w:r>
                            </w:p>
                          </w:txbxContent>
                        </wps:txbx>
                        <wps:bodyPr horzOverflow="overflow" vert="horz" lIns="0" tIns="0" rIns="0" bIns="0" rtlCol="0">
                          <a:noAutofit/>
                        </wps:bodyPr>
                      </wps:wsp>
                      <wps:wsp>
                        <wps:cNvPr id="55" name="Rectangle 55"/>
                        <wps:cNvSpPr/>
                        <wps:spPr>
                          <a:xfrm>
                            <a:off x="4710430" y="5091430"/>
                            <a:ext cx="53596" cy="241550"/>
                          </a:xfrm>
                          <a:prstGeom prst="rect">
                            <a:avLst/>
                          </a:prstGeom>
                          <a:ln>
                            <a:noFill/>
                          </a:ln>
                        </wps:spPr>
                        <wps:txbx>
                          <w:txbxContent>
                            <w:p w14:paraId="383851E3"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56" name="Rectangle 56"/>
                        <wps:cNvSpPr/>
                        <wps:spPr>
                          <a:xfrm>
                            <a:off x="2324735" y="5307838"/>
                            <a:ext cx="1923521" cy="241550"/>
                          </a:xfrm>
                          <a:prstGeom prst="rect">
                            <a:avLst/>
                          </a:prstGeom>
                          <a:ln>
                            <a:noFill/>
                          </a:ln>
                        </wps:spPr>
                        <wps:txbx>
                          <w:txbxContent>
                            <w:p w14:paraId="168DC738" w14:textId="77777777" w:rsidR="00454C43" w:rsidRDefault="00454C43">
                              <w:pPr>
                                <w:spacing w:after="160" w:line="259" w:lineRule="auto"/>
                                <w:ind w:left="0" w:firstLine="0"/>
                                <w:jc w:val="left"/>
                              </w:pPr>
                              <w:r>
                                <w:rPr>
                                  <w:b/>
                                  <w:sz w:val="28"/>
                                </w:rPr>
                                <w:t>Dátum zverejnenia:</w:t>
                              </w:r>
                            </w:p>
                          </w:txbxContent>
                        </wps:txbx>
                        <wps:bodyPr horzOverflow="overflow" vert="horz" lIns="0" tIns="0" rIns="0" bIns="0" rtlCol="0">
                          <a:noAutofit/>
                        </wps:bodyPr>
                      </wps:wsp>
                      <wps:wsp>
                        <wps:cNvPr id="57" name="Rectangle 57"/>
                        <wps:cNvSpPr/>
                        <wps:spPr>
                          <a:xfrm>
                            <a:off x="3771265" y="5307838"/>
                            <a:ext cx="53596" cy="241550"/>
                          </a:xfrm>
                          <a:prstGeom prst="rect">
                            <a:avLst/>
                          </a:prstGeom>
                          <a:ln>
                            <a:noFill/>
                          </a:ln>
                        </wps:spPr>
                        <wps:txbx>
                          <w:txbxContent>
                            <w:p w14:paraId="6E509A63"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58" name="Rectangle 58"/>
                        <wps:cNvSpPr/>
                        <wps:spPr>
                          <a:xfrm>
                            <a:off x="3810889" y="5307838"/>
                            <a:ext cx="239823" cy="241550"/>
                          </a:xfrm>
                          <a:prstGeom prst="rect">
                            <a:avLst/>
                          </a:prstGeom>
                          <a:ln>
                            <a:noFill/>
                          </a:ln>
                        </wps:spPr>
                        <wps:txbx>
                          <w:txbxContent>
                            <w:p w14:paraId="1B2868C9" w14:textId="77777777" w:rsidR="00454C43" w:rsidRDefault="00454C43">
                              <w:pPr>
                                <w:spacing w:after="160" w:line="259" w:lineRule="auto"/>
                                <w:ind w:left="0" w:firstLine="0"/>
                                <w:jc w:val="left"/>
                              </w:pPr>
                              <w:r>
                                <w:rPr>
                                  <w:b/>
                                  <w:sz w:val="28"/>
                                </w:rPr>
                                <w:t>16</w:t>
                              </w:r>
                            </w:p>
                          </w:txbxContent>
                        </wps:txbx>
                        <wps:bodyPr horzOverflow="overflow" vert="horz" lIns="0" tIns="0" rIns="0" bIns="0" rtlCol="0">
                          <a:noAutofit/>
                        </wps:bodyPr>
                      </wps:wsp>
                      <wps:wsp>
                        <wps:cNvPr id="59" name="Rectangle 59"/>
                        <wps:cNvSpPr/>
                        <wps:spPr>
                          <a:xfrm>
                            <a:off x="3990721" y="5307838"/>
                            <a:ext cx="63319" cy="241550"/>
                          </a:xfrm>
                          <a:prstGeom prst="rect">
                            <a:avLst/>
                          </a:prstGeom>
                          <a:ln>
                            <a:noFill/>
                          </a:ln>
                        </wps:spPr>
                        <wps:txbx>
                          <w:txbxContent>
                            <w:p w14:paraId="147B6A64" w14:textId="77777777" w:rsidR="00454C43" w:rsidRDefault="00454C43">
                              <w:pPr>
                                <w:spacing w:after="160" w:line="259" w:lineRule="auto"/>
                                <w:ind w:left="0" w:firstLine="0"/>
                                <w:jc w:val="left"/>
                              </w:pPr>
                              <w:r>
                                <w:rPr>
                                  <w:b/>
                                  <w:sz w:val="28"/>
                                </w:rPr>
                                <w:t>.</w:t>
                              </w:r>
                            </w:p>
                          </w:txbxContent>
                        </wps:txbx>
                        <wps:bodyPr horzOverflow="overflow" vert="horz" lIns="0" tIns="0" rIns="0" bIns="0" rtlCol="0">
                          <a:noAutofit/>
                        </wps:bodyPr>
                      </wps:wsp>
                      <wps:wsp>
                        <wps:cNvPr id="60" name="Rectangle 60"/>
                        <wps:cNvSpPr/>
                        <wps:spPr>
                          <a:xfrm>
                            <a:off x="4037965" y="5307838"/>
                            <a:ext cx="239823" cy="241550"/>
                          </a:xfrm>
                          <a:prstGeom prst="rect">
                            <a:avLst/>
                          </a:prstGeom>
                          <a:ln>
                            <a:noFill/>
                          </a:ln>
                        </wps:spPr>
                        <wps:txbx>
                          <w:txbxContent>
                            <w:p w14:paraId="5742CA2E" w14:textId="77777777" w:rsidR="00454C43" w:rsidRDefault="00454C43">
                              <w:pPr>
                                <w:spacing w:after="160" w:line="259" w:lineRule="auto"/>
                                <w:ind w:left="0" w:firstLine="0"/>
                                <w:jc w:val="left"/>
                              </w:pPr>
                              <w:r>
                                <w:rPr>
                                  <w:b/>
                                  <w:sz w:val="28"/>
                                </w:rPr>
                                <w:t>11</w:t>
                              </w:r>
                            </w:p>
                          </w:txbxContent>
                        </wps:txbx>
                        <wps:bodyPr horzOverflow="overflow" vert="horz" lIns="0" tIns="0" rIns="0" bIns="0" rtlCol="0">
                          <a:noAutofit/>
                        </wps:bodyPr>
                      </wps:wsp>
                      <wps:wsp>
                        <wps:cNvPr id="61" name="Rectangle 61"/>
                        <wps:cNvSpPr/>
                        <wps:spPr>
                          <a:xfrm>
                            <a:off x="4217797" y="5307838"/>
                            <a:ext cx="63319" cy="241550"/>
                          </a:xfrm>
                          <a:prstGeom prst="rect">
                            <a:avLst/>
                          </a:prstGeom>
                          <a:ln>
                            <a:noFill/>
                          </a:ln>
                        </wps:spPr>
                        <wps:txbx>
                          <w:txbxContent>
                            <w:p w14:paraId="6B0B70C0" w14:textId="77777777" w:rsidR="00454C43" w:rsidRDefault="00454C43">
                              <w:pPr>
                                <w:spacing w:after="160" w:line="259" w:lineRule="auto"/>
                                <w:ind w:left="0" w:firstLine="0"/>
                                <w:jc w:val="left"/>
                              </w:pPr>
                              <w:r>
                                <w:rPr>
                                  <w:b/>
                                  <w:sz w:val="28"/>
                                </w:rPr>
                                <w:t>.</w:t>
                              </w:r>
                            </w:p>
                          </w:txbxContent>
                        </wps:txbx>
                        <wps:bodyPr horzOverflow="overflow" vert="horz" lIns="0" tIns="0" rIns="0" bIns="0" rtlCol="0">
                          <a:noAutofit/>
                        </wps:bodyPr>
                      </wps:wsp>
                      <wps:wsp>
                        <wps:cNvPr id="62" name="Rectangle 62"/>
                        <wps:cNvSpPr/>
                        <wps:spPr>
                          <a:xfrm>
                            <a:off x="4265041" y="5307838"/>
                            <a:ext cx="359411" cy="241550"/>
                          </a:xfrm>
                          <a:prstGeom prst="rect">
                            <a:avLst/>
                          </a:prstGeom>
                          <a:ln>
                            <a:noFill/>
                          </a:ln>
                        </wps:spPr>
                        <wps:txbx>
                          <w:txbxContent>
                            <w:p w14:paraId="3824BBF6" w14:textId="77777777" w:rsidR="00454C43" w:rsidRDefault="00454C43">
                              <w:pPr>
                                <w:spacing w:after="160" w:line="259" w:lineRule="auto"/>
                                <w:ind w:left="0" w:firstLine="0"/>
                                <w:jc w:val="left"/>
                              </w:pPr>
                              <w:r>
                                <w:rPr>
                                  <w:b/>
                                  <w:sz w:val="28"/>
                                </w:rPr>
                                <w:t>202</w:t>
                              </w:r>
                            </w:p>
                          </w:txbxContent>
                        </wps:txbx>
                        <wps:bodyPr horzOverflow="overflow" vert="horz" lIns="0" tIns="0" rIns="0" bIns="0" rtlCol="0">
                          <a:noAutofit/>
                        </wps:bodyPr>
                      </wps:wsp>
                      <wps:wsp>
                        <wps:cNvPr id="63" name="Rectangle 63"/>
                        <wps:cNvSpPr/>
                        <wps:spPr>
                          <a:xfrm>
                            <a:off x="4534789" y="5307838"/>
                            <a:ext cx="120235" cy="241550"/>
                          </a:xfrm>
                          <a:prstGeom prst="rect">
                            <a:avLst/>
                          </a:prstGeom>
                          <a:ln>
                            <a:noFill/>
                          </a:ln>
                        </wps:spPr>
                        <wps:txbx>
                          <w:txbxContent>
                            <w:p w14:paraId="12CA0CBC" w14:textId="77777777" w:rsidR="00454C43" w:rsidRDefault="00454C43">
                              <w:pPr>
                                <w:spacing w:after="160" w:line="259" w:lineRule="auto"/>
                                <w:ind w:left="0" w:firstLine="0"/>
                                <w:jc w:val="left"/>
                              </w:pPr>
                              <w:r>
                                <w:rPr>
                                  <w:b/>
                                  <w:sz w:val="28"/>
                                </w:rPr>
                                <w:t>1</w:t>
                              </w:r>
                            </w:p>
                          </w:txbxContent>
                        </wps:txbx>
                        <wps:bodyPr horzOverflow="overflow" vert="horz" lIns="0" tIns="0" rIns="0" bIns="0" rtlCol="0">
                          <a:noAutofit/>
                        </wps:bodyPr>
                      </wps:wsp>
                      <wps:wsp>
                        <wps:cNvPr id="64" name="Rectangle 64"/>
                        <wps:cNvSpPr/>
                        <wps:spPr>
                          <a:xfrm>
                            <a:off x="4626610" y="5307838"/>
                            <a:ext cx="53596" cy="241550"/>
                          </a:xfrm>
                          <a:prstGeom prst="rect">
                            <a:avLst/>
                          </a:prstGeom>
                          <a:ln>
                            <a:noFill/>
                          </a:ln>
                        </wps:spPr>
                        <wps:txbx>
                          <w:txbxContent>
                            <w:p w14:paraId="6A1B66E9" w14:textId="77777777" w:rsidR="00454C43" w:rsidRDefault="00454C4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66" name="Rectangle 66"/>
                        <wps:cNvSpPr/>
                        <wps:spPr>
                          <a:xfrm>
                            <a:off x="2405507" y="5525770"/>
                            <a:ext cx="1604554" cy="241550"/>
                          </a:xfrm>
                          <a:prstGeom prst="rect">
                            <a:avLst/>
                          </a:prstGeom>
                          <a:ln>
                            <a:noFill/>
                          </a:ln>
                        </wps:spPr>
                        <wps:txbx>
                          <w:txbxContent>
                            <w:p w14:paraId="37E99F22" w14:textId="77777777" w:rsidR="00454C43" w:rsidRDefault="00454C43">
                              <w:pPr>
                                <w:spacing w:after="160" w:line="259" w:lineRule="auto"/>
                                <w:ind w:left="0" w:firstLine="0"/>
                                <w:jc w:val="left"/>
                              </w:pPr>
                              <w:r>
                                <w:rPr>
                                  <w:b/>
                                  <w:sz w:val="28"/>
                                  <w:shd w:val="clear" w:color="auto" w:fill="FFFF00"/>
                                </w:rPr>
                                <w:t xml:space="preserve">Dátum </w:t>
                              </w:r>
                              <w:proofErr w:type="spellStart"/>
                              <w:r>
                                <w:rPr>
                                  <w:b/>
                                  <w:sz w:val="28"/>
                                  <w:shd w:val="clear" w:color="auto" w:fill="FFFF00"/>
                                </w:rPr>
                                <w:t>aktualizá</w:t>
                              </w:r>
                              <w:proofErr w:type="spellEnd"/>
                            </w:p>
                          </w:txbxContent>
                        </wps:txbx>
                        <wps:bodyPr horzOverflow="overflow" vert="horz" lIns="0" tIns="0" rIns="0" bIns="0" rtlCol="0">
                          <a:noAutofit/>
                        </wps:bodyPr>
                      </wps:wsp>
                      <wps:wsp>
                        <wps:cNvPr id="67" name="Rectangle 67"/>
                        <wps:cNvSpPr/>
                        <wps:spPr>
                          <a:xfrm>
                            <a:off x="3612769" y="5525770"/>
                            <a:ext cx="275331" cy="241550"/>
                          </a:xfrm>
                          <a:prstGeom prst="rect">
                            <a:avLst/>
                          </a:prstGeom>
                          <a:ln>
                            <a:noFill/>
                          </a:ln>
                        </wps:spPr>
                        <wps:txbx>
                          <w:txbxContent>
                            <w:p w14:paraId="18C3D39A" w14:textId="77777777" w:rsidR="00454C43" w:rsidRDefault="00454C43">
                              <w:pPr>
                                <w:spacing w:after="160" w:line="259" w:lineRule="auto"/>
                                <w:ind w:left="0" w:firstLine="0"/>
                                <w:jc w:val="left"/>
                              </w:pPr>
                              <w:proofErr w:type="spellStart"/>
                              <w:r>
                                <w:rPr>
                                  <w:b/>
                                  <w:sz w:val="28"/>
                                  <w:shd w:val="clear" w:color="auto" w:fill="FFFF00"/>
                                </w:rPr>
                                <w:t>cie</w:t>
                              </w:r>
                              <w:proofErr w:type="spellEnd"/>
                            </w:p>
                          </w:txbxContent>
                        </wps:txbx>
                        <wps:bodyPr horzOverflow="overflow" vert="horz" lIns="0" tIns="0" rIns="0" bIns="0" rtlCol="0">
                          <a:noAutofit/>
                        </wps:bodyPr>
                      </wps:wsp>
                      <wps:wsp>
                        <wps:cNvPr id="114358" name="Rectangle 114358"/>
                        <wps:cNvSpPr/>
                        <wps:spPr>
                          <a:xfrm>
                            <a:off x="3820033" y="5525770"/>
                            <a:ext cx="65453" cy="241550"/>
                          </a:xfrm>
                          <a:prstGeom prst="rect">
                            <a:avLst/>
                          </a:prstGeom>
                          <a:ln>
                            <a:noFill/>
                          </a:ln>
                        </wps:spPr>
                        <wps:txbx>
                          <w:txbxContent>
                            <w:p w14:paraId="39086D14" w14:textId="77777777" w:rsidR="00454C43" w:rsidRDefault="00454C43">
                              <w:pPr>
                                <w:spacing w:after="160" w:line="259" w:lineRule="auto"/>
                                <w:ind w:left="0" w:firstLine="0"/>
                                <w:jc w:val="left"/>
                              </w:pPr>
                              <w:r>
                                <w:rPr>
                                  <w:b/>
                                  <w:sz w:val="28"/>
                                  <w:shd w:val="clear" w:color="auto" w:fill="FFFF00"/>
                                </w:rPr>
                                <w:t>:</w:t>
                              </w:r>
                            </w:p>
                          </w:txbxContent>
                        </wps:txbx>
                        <wps:bodyPr horzOverflow="overflow" vert="horz" lIns="0" tIns="0" rIns="0" bIns="0" rtlCol="0">
                          <a:noAutofit/>
                        </wps:bodyPr>
                      </wps:wsp>
                      <wps:wsp>
                        <wps:cNvPr id="114359" name="Rectangle 114359"/>
                        <wps:cNvSpPr/>
                        <wps:spPr>
                          <a:xfrm>
                            <a:off x="3868802" y="5525770"/>
                            <a:ext cx="53596" cy="241550"/>
                          </a:xfrm>
                          <a:prstGeom prst="rect">
                            <a:avLst/>
                          </a:prstGeom>
                          <a:ln>
                            <a:noFill/>
                          </a:ln>
                        </wps:spPr>
                        <wps:txbx>
                          <w:txbxContent>
                            <w:p w14:paraId="1C1C931F" w14:textId="77777777" w:rsidR="00454C43" w:rsidRDefault="00454C43">
                              <w:pPr>
                                <w:spacing w:after="160" w:line="259" w:lineRule="auto"/>
                                <w:ind w:left="0" w:firstLine="0"/>
                                <w:jc w:val="left"/>
                              </w:pPr>
                              <w:r>
                                <w:rPr>
                                  <w:b/>
                                  <w:sz w:val="28"/>
                                  <w:shd w:val="clear" w:color="auto" w:fill="FFFF00"/>
                                </w:rPr>
                                <w:t xml:space="preserve"> </w:t>
                              </w:r>
                            </w:p>
                          </w:txbxContent>
                        </wps:txbx>
                        <wps:bodyPr horzOverflow="overflow" vert="horz" lIns="0" tIns="0" rIns="0" bIns="0" rtlCol="0">
                          <a:noAutofit/>
                        </wps:bodyPr>
                      </wps:wsp>
                      <wps:wsp>
                        <wps:cNvPr id="69" name="Rectangle 69"/>
                        <wps:cNvSpPr/>
                        <wps:spPr>
                          <a:xfrm>
                            <a:off x="3908425" y="5525770"/>
                            <a:ext cx="120235" cy="241550"/>
                          </a:xfrm>
                          <a:prstGeom prst="rect">
                            <a:avLst/>
                          </a:prstGeom>
                          <a:ln>
                            <a:noFill/>
                          </a:ln>
                        </wps:spPr>
                        <wps:txbx>
                          <w:txbxContent>
                            <w:p w14:paraId="5F425BE0" w14:textId="77777777" w:rsidR="00454C43" w:rsidRDefault="00454C43">
                              <w:pPr>
                                <w:spacing w:after="160" w:line="259" w:lineRule="auto"/>
                                <w:ind w:left="0" w:firstLine="0"/>
                                <w:jc w:val="left"/>
                              </w:pPr>
                              <w:r>
                                <w:rPr>
                                  <w:b/>
                                  <w:sz w:val="28"/>
                                  <w:shd w:val="clear" w:color="auto" w:fill="FFFF00"/>
                                </w:rPr>
                                <w:t>8</w:t>
                              </w:r>
                            </w:p>
                          </w:txbxContent>
                        </wps:txbx>
                        <wps:bodyPr horzOverflow="overflow" vert="horz" lIns="0" tIns="0" rIns="0" bIns="0" rtlCol="0">
                          <a:noAutofit/>
                        </wps:bodyPr>
                      </wps:wsp>
                      <wps:wsp>
                        <wps:cNvPr id="70" name="Rectangle 70"/>
                        <wps:cNvSpPr/>
                        <wps:spPr>
                          <a:xfrm>
                            <a:off x="3998341" y="5525770"/>
                            <a:ext cx="183069" cy="241550"/>
                          </a:xfrm>
                          <a:prstGeom prst="rect">
                            <a:avLst/>
                          </a:prstGeom>
                          <a:ln>
                            <a:noFill/>
                          </a:ln>
                        </wps:spPr>
                        <wps:txbx>
                          <w:txbxContent>
                            <w:p w14:paraId="1140E66D" w14:textId="77777777" w:rsidR="00454C43" w:rsidRDefault="00454C43">
                              <w:pPr>
                                <w:spacing w:after="160" w:line="259" w:lineRule="auto"/>
                                <w:ind w:left="0" w:firstLine="0"/>
                                <w:jc w:val="left"/>
                              </w:pPr>
                              <w:r>
                                <w:rPr>
                                  <w:b/>
                                  <w:sz w:val="28"/>
                                  <w:shd w:val="clear" w:color="auto" w:fill="FFFF00"/>
                                </w:rPr>
                                <w:t>.7</w:t>
                              </w:r>
                            </w:p>
                          </w:txbxContent>
                        </wps:txbx>
                        <wps:bodyPr horzOverflow="overflow" vert="horz" lIns="0" tIns="0" rIns="0" bIns="0" rtlCol="0">
                          <a:noAutofit/>
                        </wps:bodyPr>
                      </wps:wsp>
                      <wps:wsp>
                        <wps:cNvPr id="71" name="Rectangle 71"/>
                        <wps:cNvSpPr/>
                        <wps:spPr>
                          <a:xfrm>
                            <a:off x="4135501" y="5525770"/>
                            <a:ext cx="542319" cy="241550"/>
                          </a:xfrm>
                          <a:prstGeom prst="rect">
                            <a:avLst/>
                          </a:prstGeom>
                          <a:ln>
                            <a:noFill/>
                          </a:ln>
                        </wps:spPr>
                        <wps:txbx>
                          <w:txbxContent>
                            <w:p w14:paraId="527E138A" w14:textId="77777777" w:rsidR="00454C43" w:rsidRDefault="00454C43">
                              <w:pPr>
                                <w:spacing w:after="160" w:line="259" w:lineRule="auto"/>
                                <w:ind w:left="0" w:firstLine="0"/>
                                <w:jc w:val="left"/>
                              </w:pPr>
                              <w:r>
                                <w:rPr>
                                  <w:b/>
                                  <w:sz w:val="28"/>
                                  <w:shd w:val="clear" w:color="auto" w:fill="FFFF00"/>
                                </w:rPr>
                                <w:t>.2022</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8"/>
                          <a:stretch>
                            <a:fillRect/>
                          </a:stretch>
                        </pic:blipFill>
                        <pic:spPr>
                          <a:xfrm>
                            <a:off x="172085" y="649224"/>
                            <a:ext cx="1743710" cy="615315"/>
                          </a:xfrm>
                          <a:prstGeom prst="rect">
                            <a:avLst/>
                          </a:prstGeom>
                        </pic:spPr>
                      </pic:pic>
                      <wps:wsp>
                        <wps:cNvPr id="136567" name="Shape 13656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14:sizeRelH relativeFrom="margin">
                  <wp14:pctWidth>0</wp14:pctWidth>
                </wp14:sizeRelH>
              </wp:anchor>
            </w:drawing>
          </mc:Choice>
          <mc:Fallback>
            <w:pict>
              <v:group w14:anchorId="6698F048" id="Group 114415" o:spid="_x0000_s1026" style="position:absolute;left:0;text-align:left;margin-left:-70.8pt;margin-top:0;width:630.15pt;height:793.05pt;z-index:251659264;mso-width-relative:margin" coordsize="80037,1007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">
                <v:rect id="Rectangle 6" o:spid="_x0000_s1027" style="position:absolute;left:10441;top:690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4E2B5DDC" w14:textId="77777777" w:rsidR="00454C43" w:rsidRDefault="00454C43">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0269;top:6631;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dwD3AAAAA2gAAAA8AAABkcnMvZG93bnJldi54bWxET8tqwkAU3Rf8h+EK3TUThUqNjiKCpVCy&#10;ULNwecncPDBzJ8xMY5qv7yyELg/nvd2PphMDOd9aVrBIUhDEpdUt1wqK6+ntA4QPyBo7y6Tglzzs&#10;d7OXLWbaPvhMwyXUIoawz1BBE0KfSenLhgz6xPbEkausMxgidLXUDh8x3HRymaYrabDl2NBgT8eG&#10;yvvlxyio79N6vBWf39N7MZgT5q7Kz06p1/l42IAINIZ/8dP9pRXErfFKvAFy9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N3APcAAAADaAAAADwAAAAAAAAAAAAAAAACfAgAA&#10;ZHJzL2Rvd25yZXYueG1sUEsFBgAAAAAEAAQA9wAAAIwDAAAAAA==&#10;">
                  <v:imagedata r:id="rId9" o:title=""/>
                </v:shape>
                <v:rect id="Rectangle 9" o:spid="_x0000_s1029" style="position:absolute;left:26752;top:1205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0D0BADB7" w14:textId="77777777" w:rsidR="00454C43" w:rsidRDefault="00454C43">
                        <w:pPr>
                          <w:spacing w:after="160" w:line="259" w:lineRule="auto"/>
                          <w:ind w:left="0" w:firstLine="0"/>
                          <w:jc w:val="left"/>
                        </w:pPr>
                        <w:r>
                          <w:t xml:space="preserve"> </w:t>
                        </w:r>
                      </w:p>
                    </w:txbxContent>
                  </v:textbox>
                </v:rect>
                <v:rect id="Rectangle 10" o:spid="_x0000_s1030" style="position:absolute;left:28657;top:6189;width:1479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5EDACE4F" w14:textId="77777777" w:rsidR="00454C43" w:rsidRDefault="00454C43">
                        <w:pPr>
                          <w:spacing w:after="160" w:line="259" w:lineRule="auto"/>
                          <w:ind w:left="0" w:firstLine="0"/>
                          <w:jc w:val="left"/>
                        </w:pPr>
                        <w:r>
                          <w:rPr>
                            <w:b/>
                            <w:sz w:val="24"/>
                          </w:rPr>
                          <w:t>Centrum vedecko</w:t>
                        </w:r>
                      </w:p>
                    </w:txbxContent>
                  </v:textbox>
                </v:rect>
                <v:rect id="Rectangle 11" o:spid="_x0000_s1031" style="position:absolute;left:39800;top:6189;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5753FD2D" w14:textId="77777777" w:rsidR="00454C43" w:rsidRDefault="00454C43">
                        <w:pPr>
                          <w:spacing w:after="160" w:line="259" w:lineRule="auto"/>
                          <w:ind w:left="0" w:firstLine="0"/>
                          <w:jc w:val="left"/>
                        </w:pPr>
                        <w:r>
                          <w:rPr>
                            <w:b/>
                            <w:sz w:val="24"/>
                          </w:rPr>
                          <w:t>-</w:t>
                        </w:r>
                      </w:p>
                    </w:txbxContent>
                  </v:textbox>
                </v:rect>
                <v:rect id="Rectangle 12" o:spid="_x0000_s1032" style="position:absolute;left:40257;top:6189;width:3672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2EC7889" w14:textId="77777777" w:rsidR="00454C43" w:rsidRDefault="00454C43">
                        <w:pPr>
                          <w:spacing w:after="160" w:line="259" w:lineRule="auto"/>
                          <w:ind w:left="0" w:firstLine="0"/>
                          <w:jc w:val="left"/>
                        </w:pPr>
                        <w:r>
                          <w:rPr>
                            <w:b/>
                            <w:sz w:val="24"/>
                          </w:rPr>
                          <w:t>technických informácií Slovenskej republiky</w:t>
                        </w:r>
                      </w:p>
                    </w:txbxContent>
                  </v:textbox>
                </v:rect>
                <v:rect id="Rectangle 13" o:spid="_x0000_s1033" style="position:absolute;left:67878;top:6189;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03991F97" w14:textId="77777777" w:rsidR="00454C43" w:rsidRDefault="00454C43">
                        <w:pPr>
                          <w:spacing w:after="160" w:line="259" w:lineRule="auto"/>
                          <w:ind w:left="0" w:firstLine="0"/>
                          <w:jc w:val="left"/>
                        </w:pPr>
                        <w:r>
                          <w:rPr>
                            <w:b/>
                            <w:sz w:val="24"/>
                          </w:rPr>
                          <w:t xml:space="preserve"> </w:t>
                        </w:r>
                      </w:p>
                    </w:txbxContent>
                  </v:textbox>
                </v:rect>
                <v:rect id="Rectangle 14" o:spid="_x0000_s1034" style="position:absolute;left:40379;top:8003;width:2096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2E2C7D0" w14:textId="77777777" w:rsidR="00454C43" w:rsidRDefault="00454C43">
                        <w:pPr>
                          <w:spacing w:after="160" w:line="259" w:lineRule="auto"/>
                          <w:ind w:left="0" w:firstLine="0"/>
                          <w:jc w:val="left"/>
                        </w:pPr>
                        <w:r>
                          <w:t>Odbor pre hodnotenie vedy</w:t>
                        </w:r>
                      </w:p>
                    </w:txbxContent>
                  </v:textbox>
                </v:rect>
                <v:rect id="Rectangle 15" o:spid="_x0000_s1035" style="position:absolute;left:56141;top:800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5D8948D0" w14:textId="77777777" w:rsidR="00454C43" w:rsidRDefault="00454C43">
                        <w:pPr>
                          <w:spacing w:after="160" w:line="259" w:lineRule="auto"/>
                          <w:ind w:left="0" w:firstLine="0"/>
                          <w:jc w:val="left"/>
                        </w:pPr>
                        <w:r>
                          <w:t xml:space="preserve"> </w:t>
                        </w:r>
                      </w:p>
                    </w:txbxContent>
                  </v:textbox>
                </v:rect>
                <v:rect id="Rectangle 16" o:spid="_x0000_s1036" style="position:absolute;left:34984;top:9710;width:353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6705298" w14:textId="77777777" w:rsidR="00454C43" w:rsidRDefault="00454C43">
                        <w:pPr>
                          <w:spacing w:after="160" w:line="259" w:lineRule="auto"/>
                          <w:ind w:left="0" w:firstLine="0"/>
                          <w:jc w:val="left"/>
                        </w:pPr>
                        <w:r>
                          <w:t>Oddelenie pre hodnotenie publikačnej činnosti</w:t>
                        </w:r>
                      </w:p>
                    </w:txbxContent>
                  </v:textbox>
                </v:rect>
                <v:rect id="Rectangle 17" o:spid="_x0000_s1037" style="position:absolute;left:61554;top:971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627CC25F" w14:textId="77777777" w:rsidR="00454C43" w:rsidRDefault="00454C43">
                        <w:pPr>
                          <w:spacing w:after="160" w:line="259" w:lineRule="auto"/>
                          <w:ind w:left="0" w:firstLine="0"/>
                          <w:jc w:val="left"/>
                        </w:pPr>
                        <w:r>
                          <w:t xml:space="preserve"> </w:t>
                        </w:r>
                      </w:p>
                    </w:txbxContent>
                  </v:textbox>
                </v:rect>
                <v:rect id="Rectangle 18" o:spid="_x0000_s1038" style="position:absolute;left:37636;top:11417;width:160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2829C9EF" w14:textId="77777777" w:rsidR="00454C43" w:rsidRDefault="00454C43">
                        <w:pPr>
                          <w:spacing w:after="160" w:line="259" w:lineRule="auto"/>
                          <w:ind w:left="0" w:firstLine="0"/>
                          <w:jc w:val="left"/>
                        </w:pPr>
                        <w:r>
                          <w:rPr>
                            <w:i/>
                          </w:rPr>
                          <w:t>Lamačská cesta 8A, 8</w:t>
                        </w:r>
                      </w:p>
                    </w:txbxContent>
                  </v:textbox>
                </v:rect>
                <v:rect id="Rectangle 19" o:spid="_x0000_s1039" style="position:absolute;left:49756;top:11417;width:187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0E5ADD66" w14:textId="77777777" w:rsidR="00454C43" w:rsidRDefault="00454C43">
                        <w:pPr>
                          <w:spacing w:after="160" w:line="259" w:lineRule="auto"/>
                          <w:ind w:left="0" w:firstLine="0"/>
                          <w:jc w:val="left"/>
                        </w:pPr>
                        <w:r>
                          <w:rPr>
                            <w:i/>
                          </w:rPr>
                          <w:t>40</w:t>
                        </w:r>
                      </w:p>
                    </w:txbxContent>
                  </v:textbox>
                </v:rect>
                <v:rect id="Rectangle 20" o:spid="_x0000_s1040" style="position:absolute;left:51173;top:1141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59F1FB8B" w14:textId="77777777" w:rsidR="00454C43" w:rsidRDefault="00454C43">
                        <w:pPr>
                          <w:spacing w:after="160" w:line="259" w:lineRule="auto"/>
                          <w:ind w:left="0" w:firstLine="0"/>
                          <w:jc w:val="left"/>
                        </w:pPr>
                        <w:r>
                          <w:rPr>
                            <w:i/>
                          </w:rPr>
                          <w:t xml:space="preserve"> </w:t>
                        </w:r>
                      </w:p>
                    </w:txbxContent>
                  </v:textbox>
                </v:rect>
                <v:rect id="Rectangle 21" o:spid="_x0000_s1041" style="position:absolute;left:51493;top:11417;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7FE184A3" w14:textId="77777777" w:rsidR="00454C43" w:rsidRDefault="00454C43">
                        <w:pPr>
                          <w:spacing w:after="160" w:line="259" w:lineRule="auto"/>
                          <w:ind w:left="0" w:firstLine="0"/>
                          <w:jc w:val="left"/>
                        </w:pPr>
                        <w:r>
                          <w:rPr>
                            <w:i/>
                          </w:rPr>
                          <w:t>0</w:t>
                        </w:r>
                      </w:p>
                    </w:txbxContent>
                  </v:textbox>
                </v:rect>
                <v:rect id="Rectangle 22" o:spid="_x0000_s1042" style="position:absolute;left:52194;top:11417;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5F573CF" w14:textId="77777777" w:rsidR="00454C43" w:rsidRDefault="00454C43">
                        <w:pPr>
                          <w:spacing w:after="160" w:line="259" w:lineRule="auto"/>
                          <w:ind w:left="0" w:firstLine="0"/>
                          <w:jc w:val="left"/>
                        </w:pPr>
                        <w:r>
                          <w:rPr>
                            <w:i/>
                          </w:rPr>
                          <w:t>5</w:t>
                        </w:r>
                      </w:p>
                    </w:txbxContent>
                  </v:textbox>
                </v:rect>
                <v:rect id="Rectangle 23" o:spid="_x0000_s1043" style="position:absolute;left:52910;top:114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1117D861" w14:textId="77777777" w:rsidR="00454C43" w:rsidRDefault="00454C43">
                        <w:pPr>
                          <w:spacing w:after="160" w:line="259" w:lineRule="auto"/>
                          <w:ind w:left="0" w:firstLine="0"/>
                          <w:jc w:val="left"/>
                        </w:pPr>
                        <w:r>
                          <w:rPr>
                            <w:i/>
                          </w:rPr>
                          <w:t xml:space="preserve"> </w:t>
                        </w:r>
                      </w:p>
                    </w:txbxContent>
                  </v:textbox>
                </v:rect>
                <v:rect id="Rectangle 24" o:spid="_x0000_s1044" style="position:absolute;left:53215;top:11417;width:756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30E896D4" w14:textId="77777777" w:rsidR="00454C43" w:rsidRDefault="00454C43">
                        <w:pPr>
                          <w:spacing w:after="160" w:line="259" w:lineRule="auto"/>
                          <w:ind w:left="0" w:firstLine="0"/>
                          <w:jc w:val="left"/>
                        </w:pPr>
                        <w:r>
                          <w:rPr>
                            <w:i/>
                          </w:rPr>
                          <w:t>Bratislava</w:t>
                        </w:r>
                      </w:p>
                    </w:txbxContent>
                  </v:textbox>
                </v:rect>
                <v:rect id="Rectangle 25" o:spid="_x0000_s1045" style="position:absolute;left:58884;top:114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2135AF1A" w14:textId="77777777" w:rsidR="00454C43" w:rsidRDefault="00454C43">
                        <w:pPr>
                          <w:spacing w:after="160" w:line="259" w:lineRule="auto"/>
                          <w:ind w:left="0" w:firstLine="0"/>
                          <w:jc w:val="left"/>
                        </w:pPr>
                        <w:r>
                          <w:rPr>
                            <w:i/>
                          </w:rPr>
                          <w:t xml:space="preserve"> </w:t>
                        </w:r>
                      </w:p>
                    </w:txbxContent>
                  </v:textbox>
                </v:rect>
                <v:rect id="Rectangle 26" o:spid="_x0000_s1046" style="position:absolute;left:34756;top:1449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32313415" w14:textId="77777777" w:rsidR="00454C43" w:rsidRDefault="00454C43">
                        <w:pPr>
                          <w:spacing w:after="160" w:line="259" w:lineRule="auto"/>
                          <w:ind w:left="0" w:firstLine="0"/>
                          <w:jc w:val="left"/>
                        </w:pPr>
                        <w:r>
                          <w:rPr>
                            <w:b/>
                            <w:sz w:val="28"/>
                          </w:rPr>
                          <w:t xml:space="preserve"> </w:t>
                        </w:r>
                      </w:p>
                    </w:txbxContent>
                  </v:textbox>
                </v:rect>
                <v:rect id="Rectangle 27" o:spid="_x0000_s1047" style="position:absolute;left:34756;top:1699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552AC2A8" w14:textId="77777777" w:rsidR="00454C43" w:rsidRDefault="00454C43">
                        <w:pPr>
                          <w:spacing w:after="160" w:line="259" w:lineRule="auto"/>
                          <w:ind w:left="0" w:firstLine="0"/>
                          <w:jc w:val="left"/>
                        </w:pPr>
                        <w:r>
                          <w:rPr>
                            <w:b/>
                            <w:sz w:val="28"/>
                          </w:rPr>
                          <w:t xml:space="preserve"> </w:t>
                        </w:r>
                      </w:p>
                    </w:txbxContent>
                  </v:textbox>
                </v:rect>
                <v:rect id="Rectangle 28" o:spid="_x0000_s1048" style="position:absolute;left:34756;top:20260;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4C04CD4B" w14:textId="77777777" w:rsidR="00454C43" w:rsidRDefault="00454C43">
                        <w:pPr>
                          <w:spacing w:after="160" w:line="259" w:lineRule="auto"/>
                          <w:ind w:left="0" w:firstLine="0"/>
                          <w:jc w:val="left"/>
                        </w:pPr>
                        <w:r>
                          <w:rPr>
                            <w:b/>
                            <w:sz w:val="28"/>
                          </w:rPr>
                          <w:t xml:space="preserve"> </w:t>
                        </w:r>
                      </w:p>
                    </w:txbxContent>
                  </v:textbox>
                </v:rect>
                <v:rect id="Rectangle 29" o:spid="_x0000_s1049" style="position:absolute;left:34756;top:23521;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35864016" w14:textId="77777777" w:rsidR="00454C43" w:rsidRDefault="00454C43">
                        <w:pPr>
                          <w:spacing w:after="160" w:line="259" w:lineRule="auto"/>
                          <w:ind w:left="0" w:firstLine="0"/>
                          <w:jc w:val="left"/>
                        </w:pPr>
                        <w:r>
                          <w:rPr>
                            <w:b/>
                            <w:sz w:val="28"/>
                          </w:rPr>
                          <w:t xml:space="preserve"> </w:t>
                        </w:r>
                      </w:p>
                    </w:txbxContent>
                  </v:textbox>
                </v:rect>
                <v:rect id="Rectangle 30" o:spid="_x0000_s1050" style="position:absolute;left:34756;top:2676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37870131" w14:textId="77777777" w:rsidR="00454C43" w:rsidRDefault="00454C43">
                        <w:pPr>
                          <w:spacing w:after="160" w:line="259" w:lineRule="auto"/>
                          <w:ind w:left="0" w:firstLine="0"/>
                          <w:jc w:val="left"/>
                        </w:pPr>
                        <w:r>
                          <w:rPr>
                            <w:b/>
                            <w:sz w:val="28"/>
                          </w:rPr>
                          <w:t xml:space="preserve"> </w:t>
                        </w:r>
                      </w:p>
                    </w:txbxContent>
                  </v:textbox>
                </v:rect>
                <v:rect id="Rectangle 31" o:spid="_x0000_s1051" style="position:absolute;left:34756;top:3003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73DD027D" w14:textId="77777777" w:rsidR="00454C43" w:rsidRDefault="00454C43">
                        <w:pPr>
                          <w:spacing w:after="160" w:line="259" w:lineRule="auto"/>
                          <w:ind w:left="0" w:firstLine="0"/>
                          <w:jc w:val="left"/>
                        </w:pPr>
                        <w:r>
                          <w:rPr>
                            <w:b/>
                            <w:sz w:val="28"/>
                          </w:rPr>
                          <w:t xml:space="preserve"> </w:t>
                        </w:r>
                      </w:p>
                    </w:txbxContent>
                  </v:textbox>
                </v:rect>
                <v:rect id="Rectangle 32" o:spid="_x0000_s1052" style="position:absolute;left:34756;top:3329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4C739986" w14:textId="77777777" w:rsidR="00454C43" w:rsidRDefault="00454C43">
                        <w:pPr>
                          <w:spacing w:after="160" w:line="259" w:lineRule="auto"/>
                          <w:ind w:left="0" w:firstLine="0"/>
                          <w:jc w:val="left"/>
                        </w:pPr>
                        <w:r>
                          <w:rPr>
                            <w:b/>
                            <w:sz w:val="28"/>
                          </w:rPr>
                          <w:t xml:space="preserve"> </w:t>
                        </w:r>
                      </w:p>
                    </w:txbxContent>
                  </v:textbox>
                </v:rect>
                <v:shape id="Shape 136563" o:spid="_x0000_s1053" style="position:absolute;left:5763;top:36201;width:57986;height:2850;visibility:visible;mso-wrap-style:square;v-text-anchor:top" coordsize="5798566,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7L8MA&#10;AADfAAAADwAAAGRycy9kb3ducmV2LnhtbERPXWvCMBR9H/gfwh3sbaabW9FqFDcZ25uoxedrc22K&#10;zU1Jstr9+2Uw8PFwvherwbaiJx8axwqexhkI4srphmsF5eHjcQoiRGSNrWNS8EMBVsvR3QIL7a68&#10;o34fa5FCOBSowMTYFVKGypDFMHYdceLOzluMCfpaao/XFG5b+ZxlubTYcGow2NG7oeqy/7YK+qx5&#10;8eYT304H2W5KudnOyuNWqYf7YT0HEWmIN/G/+0un+ZP8NZ/A358E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O7L8MAAADfAAAADwAAAAAAAAAAAAAAAACYAgAAZHJzL2Rv&#10;d25yZXYueG1sUEsFBgAAAAAEAAQA9QAAAIgDAAAAAA==&#10;" path="m,l5798566,r,284988l,284988,,e" fillcolor="#71e971" stroked="f" strokeweight="0">
                  <v:stroke miterlimit="83231f" joinstyle="miter"/>
                  <v:path arrowok="t" textboxrect="0,0,5798566,284988"/>
                </v:shape>
                <v:rect id="Rectangle 34" o:spid="_x0000_s1054" style="position:absolute;left:15151;top:36616;width:52093;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5EE1456D" w14:textId="77777777" w:rsidR="00454C43" w:rsidRDefault="00454C43">
                        <w:pPr>
                          <w:spacing w:after="160" w:line="259" w:lineRule="auto"/>
                          <w:ind w:left="0" w:firstLine="0"/>
                          <w:jc w:val="left"/>
                        </w:pPr>
                        <w:r>
                          <w:rPr>
                            <w:b/>
                            <w:sz w:val="32"/>
                          </w:rPr>
                          <w:t>METODIKA EVIDENCIE PUBLIKAČNEJ ČINNOSTI</w:t>
                        </w:r>
                      </w:p>
                    </w:txbxContent>
                  </v:textbox>
                </v:rect>
                <v:rect id="Rectangle 35" o:spid="_x0000_s1055" style="position:absolute;left:54358;top:36616;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14F1C9CF" w14:textId="77777777" w:rsidR="00454C43" w:rsidRDefault="00454C43">
                        <w:pPr>
                          <w:spacing w:after="160" w:line="259" w:lineRule="auto"/>
                          <w:ind w:left="0" w:firstLine="0"/>
                          <w:jc w:val="left"/>
                        </w:pPr>
                        <w:r>
                          <w:rPr>
                            <w:b/>
                            <w:sz w:val="32"/>
                          </w:rPr>
                          <w:t xml:space="preserve"> </w:t>
                        </w:r>
                      </w:p>
                    </w:txbxContent>
                  </v:textbox>
                </v:rect>
                <v:shape id="Shape 136564" o:spid="_x0000_s1056" style="position:absolute;left:5763;top:39051;width:57986;height:3261;visibility:visible;mso-wrap-style:square;v-text-anchor:top" coordsize="5798566,32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hYsMA&#10;AADfAAAADwAAAGRycy9kb3ducmV2LnhtbERPXWvCMBR9H+w/hCv4NlPr7KQaZQiibE/T4fMluTbF&#10;5qZrMq379ctA2OPhfC9WvWvEhbpQe1YwHmUgiLU3NVcKPg+bpxmIEJENNp5JwY0CrJaPDwssjb/y&#10;B132sRIphEOJCmyMbSll0JYchpFviRN38p3DmGBXSdPhNYW7RuZZVkiHNacGiy2tLenz/tulGePT&#10;e/6Vb+2h39w0/bzNXo5rrdRw0L/OQUTq47/47t6Z5JsU0+IZ/v4k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AhYsMAAADfAAAADwAAAAAAAAAAAAAAAACYAgAAZHJzL2Rv&#10;d25yZXYueG1sUEsFBgAAAAAEAAQA9QAAAIgDAAAAAA==&#10;" path="m,l5798566,r,326136l,326136,,e" fillcolor="#71e971" stroked="f" strokeweight="0">
                  <v:stroke miterlimit="83231f" joinstyle="miter"/>
                  <v:path arrowok="t" textboxrect="0,0,5798566,326136"/>
                </v:shape>
                <v:rect id="Rectangle 37" o:spid="_x0000_s1057" style="position:absolute;left:8156;top:40167;width:14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62F32EBE" w14:textId="77777777" w:rsidR="00454C43" w:rsidRDefault="00454C43">
                        <w:pPr>
                          <w:spacing w:after="160" w:line="259" w:lineRule="auto"/>
                          <w:ind w:left="0" w:firstLine="0"/>
                          <w:jc w:val="left"/>
                        </w:pPr>
                        <w:r>
                          <w:rPr>
                            <w:b/>
                            <w:sz w:val="28"/>
                          </w:rPr>
                          <w:t>V</w:t>
                        </w:r>
                      </w:p>
                    </w:txbxContent>
                  </v:textbox>
                </v:rect>
                <v:rect id="Rectangle 38" o:spid="_x0000_s1058" style="position:absolute;left:9208;top:40167;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2AF94D27" w14:textId="77777777" w:rsidR="00454C43" w:rsidRDefault="00454C43">
                        <w:pPr>
                          <w:spacing w:after="160" w:line="259" w:lineRule="auto"/>
                          <w:ind w:left="0" w:firstLine="0"/>
                          <w:jc w:val="left"/>
                        </w:pPr>
                        <w:r>
                          <w:rPr>
                            <w:b/>
                            <w:sz w:val="28"/>
                          </w:rPr>
                          <w:t xml:space="preserve"> </w:t>
                        </w:r>
                      </w:p>
                    </w:txbxContent>
                  </v:textbox>
                </v:rect>
                <v:rect id="Rectangle 39" o:spid="_x0000_s1059" style="position:absolute;left:9604;top:40167;width:1494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7295C308" w14:textId="77777777" w:rsidR="00454C43" w:rsidRDefault="00454C43">
                        <w:pPr>
                          <w:spacing w:after="160" w:line="259" w:lineRule="auto"/>
                          <w:ind w:left="0" w:firstLine="0"/>
                          <w:jc w:val="left"/>
                        </w:pPr>
                        <w:r>
                          <w:rPr>
                            <w:b/>
                            <w:sz w:val="28"/>
                          </w:rPr>
                          <w:t xml:space="preserve">zmysle Zákona </w:t>
                        </w:r>
                      </w:p>
                    </w:txbxContent>
                  </v:textbox>
                </v:rect>
                <v:rect id="Rectangle 114357" o:spid="_x0000_s1060" style="position:absolute;left:27887;top:40167;width:883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S38UA&#10;AADfAAAADwAAAGRycy9kb3ducmV2LnhtbERPy2rCQBTdC/2H4Rbc6cRaq0ZHkVrRpS9Qd5fMbRKa&#10;uRMyo4n9eqcgdHk47+m8MYW4UeVyywp63QgEcWJ1zqmC42HVGYFwHlljYZkU3MnBfPbSmmKsbc07&#10;uu19KkIIuxgVZN6XsZQuycig69qSOHDftjLoA6xSqSusQ7gp5FsUfUiDOYeGDEv6zCj52V+NgvWo&#10;XJw39rdOi6/L+rQ9jZeHsVeq/dosJiA8Nf5f/HRvdJjfe+8PhvD3JwC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tLfxQAAAN8AAAAPAAAAAAAAAAAAAAAAAJgCAABkcnMv&#10;ZG93bnJldi54bWxQSwUGAAAAAAQABAD1AAAAigMAAAAA&#10;" filled="f" stroked="f">
                  <v:textbox inset="0,0,0,0">
                    <w:txbxContent>
                      <w:p w14:paraId="0C05F7CA" w14:textId="77777777" w:rsidR="00454C43" w:rsidRDefault="00454C43">
                        <w:pPr>
                          <w:spacing w:after="160" w:line="259" w:lineRule="auto"/>
                          <w:ind w:left="0" w:firstLine="0"/>
                          <w:jc w:val="left"/>
                        </w:pPr>
                        <w:r>
                          <w:rPr>
                            <w:b/>
                            <w:sz w:val="28"/>
                          </w:rPr>
                          <w:t xml:space="preserve"> Z. z. o or</w:t>
                        </w:r>
                      </w:p>
                    </w:txbxContent>
                  </v:textbox>
                </v:rect>
                <v:rect id="Rectangle 114356" o:spid="_x0000_s1061" style="position:absolute;left:20839;top:40167;width:937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3RMUA&#10;AADfAAAADwAAAGRycy9kb3ducmV2LnhtbERPTWvCQBC9C/6HZQq96cZaxURXkarosWoh9TZkp0kw&#10;OxuyW5P217uFgsfH+16sOlOJGzWutKxgNIxAEGdWl5wr+DjvBjMQziNrrCyTgh9ysFr2ewtMtG35&#10;SLeTz0UIYZeggsL7OpHSZQUZdENbEwfuyzYGfYBNLnWDbQg3lXyJoqk0WHJoKLCmt4Ky6+nbKNjP&#10;6vXnwf62ebW97NP3NN6cY6/U81O3noPw1PmH+N990GH+6HU8mcLfnwB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ndExQAAAN8AAAAPAAAAAAAAAAAAAAAAAJgCAABkcnMv&#10;ZG93bnJldi54bWxQSwUGAAAAAAQABAD1AAAAigMAAAAA&#10;" filled="f" stroked="f">
                  <v:textbox inset="0,0,0,0">
                    <w:txbxContent>
                      <w:p w14:paraId="79FA63BB" w14:textId="77777777" w:rsidR="00454C43" w:rsidRDefault="00454C43">
                        <w:pPr>
                          <w:spacing w:after="160" w:line="259" w:lineRule="auto"/>
                          <w:ind w:left="0" w:firstLine="0"/>
                          <w:jc w:val="left"/>
                        </w:pPr>
                        <w:r>
                          <w:rPr>
                            <w:b/>
                            <w:sz w:val="28"/>
                          </w:rPr>
                          <w:t>172/2005</w:t>
                        </w:r>
                      </w:p>
                    </w:txbxContent>
                  </v:textbox>
                </v:rect>
                <v:rect id="Rectangle 41" o:spid="_x0000_s1062" style="position:absolute;left:34542;top:40167;width:3614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0CE540F7" w14:textId="77777777" w:rsidR="00454C43" w:rsidRDefault="00454C43">
                        <w:pPr>
                          <w:spacing w:after="160" w:line="259" w:lineRule="auto"/>
                          <w:ind w:left="0" w:firstLine="0"/>
                          <w:jc w:val="left"/>
                        </w:pPr>
                        <w:proofErr w:type="spellStart"/>
                        <w:r>
                          <w:rPr>
                            <w:b/>
                            <w:sz w:val="28"/>
                          </w:rPr>
                          <w:t>ganizácii</w:t>
                        </w:r>
                        <w:proofErr w:type="spellEnd"/>
                        <w:r>
                          <w:rPr>
                            <w:b/>
                            <w:sz w:val="28"/>
                          </w:rPr>
                          <w:t xml:space="preserve"> štátnej podpory výskumu a </w:t>
                        </w:r>
                      </w:p>
                    </w:txbxContent>
                  </v:textbox>
                </v:rect>
                <v:shape id="Shape 136565" o:spid="_x0000_s1063" style="position:absolute;left:5763;top:42312;width:57986;height:2484;visibility:visible;mso-wrap-style:square;v-text-anchor:top" coordsize="579856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b6cQA&#10;AADfAAAADwAAAGRycy9kb3ducmV2LnhtbERPy2rCQBTdC/2H4Rbc6aTRREmdBFGk0pX1QbeXzG0S&#10;mrmTZqYa/75TKHR5OO9VMZhWXKl3jWUFT9MIBHFpdcOVgvNpN1mCcB5ZY2uZFNzJQZE/jFaYaXvj&#10;N7oefSVCCLsMFdTed5mUrqzJoJvajjhwH7Y36APsK6l7vIVw08o4ilJpsOHQUGNHm5rKz+O3UXB4&#10;x6Qzr/r0Fc/X2/jl3paXxU6p8eOwfgbhafD/4j/3Xof5szRJE/j9EwD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7G+nEAAAA3wAAAA8AAAAAAAAAAAAAAAAAmAIAAGRycy9k&#10;b3ducmV2LnhtbFBLBQYAAAAABAAEAPUAAACJAwAAAAA=&#10;" path="m,l5798566,r,248412l,248412,,e" fillcolor="#71e971" stroked="f" strokeweight="0">
                  <v:stroke miterlimit="83231f" joinstyle="miter"/>
                  <v:path arrowok="t" textboxrect="0,0,5798566,248412"/>
                </v:shape>
                <v:rect id="Rectangle 43" o:spid="_x0000_s1064" style="position:absolute;left:7775;top:42666;width:7226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7FDAC369" w14:textId="77777777" w:rsidR="00454C43" w:rsidRDefault="00454C43">
                        <w:pPr>
                          <w:spacing w:after="160" w:line="259" w:lineRule="auto"/>
                          <w:ind w:left="0" w:firstLine="0"/>
                          <w:jc w:val="left"/>
                        </w:pPr>
                        <w:r>
                          <w:rPr>
                            <w:b/>
                            <w:sz w:val="28"/>
                          </w:rPr>
                          <w:t xml:space="preserve">vývoja a o doplnení zákona č. 575/2001 Z. z. o organizácii činnosti vlády a </w:t>
                        </w:r>
                      </w:p>
                    </w:txbxContent>
                  </v:textbox>
                </v:rect>
                <v:shape id="Shape 136566" o:spid="_x0000_s1065" style="position:absolute;left:5763;top:44796;width:57986;height:2500;visibility:visible;mso-wrap-style:square;v-text-anchor:top" coordsize="5798566,249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4NMMA&#10;AADfAAAADwAAAGRycy9kb3ducmV2LnhtbERPXWvCMBR9F/YfwhX2IjN1siLVKDJ0zjftxOdLc22r&#10;zU1pMo3/fhEGPh7O92wRTCOu1LnasoLRMAFBXFhdc6ng8LN+m4BwHlljY5kU3MnBYv7Sm2Gm7Y33&#10;dM19KWIIuwwVVN63mZSuqMigG9qWOHIn2xn0EXal1B3eYrhp5HuSpNJgzbGhwpY+Kyou+a9RMNhM&#10;luvdbhOOfF59mRC2zSm0Sr32w3IKwlPwT/G/+1vH+eP0I03h8ScC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44NMMAAADfAAAADwAAAAAAAAAAAAAAAACYAgAAZHJzL2Rv&#10;d25yZXYueG1sUEsFBgAAAAAEAAQA9QAAAIgDAAAAAA==&#10;" path="m,l5798566,r,249936l,249936,,e" fillcolor="#71e971" stroked="f" strokeweight="0">
                  <v:stroke miterlimit="83231f" joinstyle="miter"/>
                  <v:path arrowok="t" textboxrect="0,0,5798566,249936"/>
                </v:shape>
                <v:rect id="Rectangle 45" o:spid="_x0000_s1066" style="position:absolute;left:10883;top:45151;width:61877;height:5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6FA81104" w14:textId="18134022" w:rsidR="00103766" w:rsidRDefault="00454C43">
                        <w:pPr>
                          <w:spacing w:after="160" w:line="259" w:lineRule="auto"/>
                          <w:ind w:left="0" w:firstLine="0"/>
                          <w:jc w:val="left"/>
                          <w:rPr>
                            <w:b/>
                            <w:sz w:val="28"/>
                          </w:rPr>
                        </w:pPr>
                        <w:r>
                          <w:rPr>
                            <w:b/>
                            <w:sz w:val="28"/>
                          </w:rPr>
                          <w:t xml:space="preserve">organizácii ústrednej štátnej správy v </w:t>
                        </w:r>
                        <w:r w:rsidR="00103766">
                          <w:rPr>
                            <w:b/>
                            <w:sz w:val="28"/>
                          </w:rPr>
                          <w:t>znení neskorších predpisov</w:t>
                        </w:r>
                      </w:p>
                      <w:p w14:paraId="11056C2A" w14:textId="01C05D89" w:rsidR="00103766" w:rsidRDefault="00103766">
                        <w:pPr>
                          <w:spacing w:after="160" w:line="259" w:lineRule="auto"/>
                          <w:ind w:left="0" w:firstLine="0"/>
                          <w:jc w:val="left"/>
                          <w:rPr>
                            <w:b/>
                            <w:sz w:val="28"/>
                          </w:rPr>
                        </w:pPr>
                        <w:r w:rsidRPr="00103766">
                          <w:rPr>
                            <w:b/>
                            <w:sz w:val="28"/>
                            <w:highlight w:val="cyan"/>
                          </w:rPr>
                          <w:t xml:space="preserve">ČASTI PODFEARBENÉ TYRKYSOVOU FARBOU SA </w:t>
                        </w:r>
                        <w:bookmarkStart w:id="1" w:name="_GoBack"/>
                        <w:bookmarkEnd w:id="1"/>
                        <w:r w:rsidRPr="00103766">
                          <w:rPr>
                            <w:b/>
                            <w:sz w:val="28"/>
                            <w:highlight w:val="cyan"/>
                          </w:rPr>
                          <w:t>APLIKUJÚ V SAV</w:t>
                        </w:r>
                      </w:p>
                      <w:p w14:paraId="447DE58E" w14:textId="77777777" w:rsidR="00103766" w:rsidRDefault="00103766">
                        <w:pPr>
                          <w:spacing w:after="160" w:line="259" w:lineRule="auto"/>
                          <w:ind w:left="0" w:firstLine="0"/>
                          <w:jc w:val="left"/>
                          <w:rPr>
                            <w:b/>
                            <w:sz w:val="28"/>
                          </w:rPr>
                        </w:pPr>
                      </w:p>
                      <w:p w14:paraId="0495B396" w14:textId="77777777" w:rsidR="00103766" w:rsidRDefault="00103766">
                        <w:pPr>
                          <w:spacing w:after="160" w:line="259" w:lineRule="auto"/>
                          <w:ind w:left="0" w:firstLine="0"/>
                          <w:jc w:val="left"/>
                          <w:rPr>
                            <w:b/>
                            <w:sz w:val="28"/>
                          </w:rPr>
                        </w:pPr>
                      </w:p>
                      <w:p w14:paraId="7E1744D7" w14:textId="77777777" w:rsidR="00103766" w:rsidRDefault="00103766">
                        <w:pPr>
                          <w:spacing w:after="160" w:line="259" w:lineRule="auto"/>
                          <w:ind w:left="0" w:firstLine="0"/>
                          <w:jc w:val="left"/>
                        </w:pPr>
                      </w:p>
                    </w:txbxContent>
                  </v:textbox>
                </v:rect>
                <v:rect id="Rectangle 46" o:spid="_x0000_s1067" style="position:absolute;left:58610;top:4515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24C724AD" w14:textId="77777777" w:rsidR="00454C43" w:rsidRDefault="00454C43">
                        <w:pPr>
                          <w:spacing w:after="160" w:line="259" w:lineRule="auto"/>
                          <w:ind w:left="0" w:firstLine="0"/>
                          <w:jc w:val="left"/>
                        </w:pPr>
                        <w:r>
                          <w:rPr>
                            <w:b/>
                            <w:sz w:val="28"/>
                          </w:rPr>
                          <w:t xml:space="preserve"> </w:t>
                        </w:r>
                      </w:p>
                    </w:txbxContent>
                  </v:textbox>
                </v:rect>
                <v:rect id="Rectangle 47" o:spid="_x0000_s1068" style="position:absolute;left:59006;top:4515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7709F7BA" w14:textId="77777777" w:rsidR="00454C43" w:rsidRDefault="00454C43">
                        <w:pPr>
                          <w:spacing w:after="160" w:line="259" w:lineRule="auto"/>
                          <w:ind w:left="0" w:firstLine="0"/>
                          <w:jc w:val="left"/>
                        </w:pPr>
                        <w:r>
                          <w:rPr>
                            <w:b/>
                            <w:sz w:val="28"/>
                          </w:rPr>
                          <w:t xml:space="preserve"> </w:t>
                        </w:r>
                      </w:p>
                    </w:txbxContent>
                  </v:textbox>
                </v:rect>
                <v:rect id="Rectangle 48" o:spid="_x0000_s1069" style="position:absolute;left:34756;top:4841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2126BF7A" w14:textId="77777777" w:rsidR="00454C43" w:rsidRDefault="00454C43">
                        <w:pPr>
                          <w:spacing w:after="160" w:line="259" w:lineRule="auto"/>
                          <w:ind w:left="0" w:firstLine="0"/>
                          <w:jc w:val="left"/>
                        </w:pPr>
                        <w:r>
                          <w:rPr>
                            <w:b/>
                            <w:sz w:val="28"/>
                          </w:rPr>
                          <w:t xml:space="preserve"> </w:t>
                        </w:r>
                      </w:p>
                    </w:txbxContent>
                  </v:textbox>
                </v:rect>
                <v:rect id="Rectangle 49" o:spid="_x0000_s1070" style="position:absolute;left:22393;top:50914;width:14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320F2A6E" w14:textId="77777777" w:rsidR="00454C43" w:rsidRDefault="00454C43">
                        <w:pPr>
                          <w:spacing w:after="160" w:line="259" w:lineRule="auto"/>
                          <w:ind w:left="0" w:firstLine="0"/>
                          <w:jc w:val="left"/>
                        </w:pPr>
                        <w:r>
                          <w:rPr>
                            <w:b/>
                            <w:sz w:val="28"/>
                          </w:rPr>
                          <w:t>V</w:t>
                        </w:r>
                      </w:p>
                    </w:txbxContent>
                  </v:textbox>
                </v:rect>
                <v:rect id="Rectangle 50" o:spid="_x0000_s1071" style="position:absolute;left:23445;top:50914;width:1934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22A0E493" w14:textId="77777777" w:rsidR="00454C43" w:rsidRDefault="00454C43">
                        <w:pPr>
                          <w:spacing w:after="160" w:line="259" w:lineRule="auto"/>
                          <w:ind w:left="0" w:firstLine="0"/>
                          <w:jc w:val="left"/>
                        </w:pPr>
                        <w:proofErr w:type="spellStart"/>
                        <w:r>
                          <w:rPr>
                            <w:b/>
                            <w:sz w:val="28"/>
                          </w:rPr>
                          <w:t>ykazovacie</w:t>
                        </w:r>
                        <w:proofErr w:type="spellEnd"/>
                        <w:r>
                          <w:rPr>
                            <w:b/>
                            <w:sz w:val="28"/>
                          </w:rPr>
                          <w:t xml:space="preserve"> obdobie</w:t>
                        </w:r>
                      </w:p>
                    </w:txbxContent>
                  </v:textbox>
                </v:rect>
                <v:rect id="Rectangle 51" o:spid="_x0000_s1072" style="position:absolute;left:37986;top:5091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33963955" w14:textId="77777777" w:rsidR="00454C43" w:rsidRDefault="00454C43">
                        <w:pPr>
                          <w:spacing w:after="160" w:line="259" w:lineRule="auto"/>
                          <w:ind w:left="0" w:firstLine="0"/>
                          <w:jc w:val="left"/>
                        </w:pPr>
                        <w:r>
                          <w:rPr>
                            <w:b/>
                            <w:sz w:val="28"/>
                          </w:rPr>
                          <w:t xml:space="preserve"> </w:t>
                        </w:r>
                      </w:p>
                    </w:txbxContent>
                  </v:textbox>
                </v:rect>
                <v:rect id="Rectangle 52" o:spid="_x0000_s1073" style="position:absolute;left:38383;top:50914;width:679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2F668787" w14:textId="77777777" w:rsidR="00454C43" w:rsidRDefault="00454C43">
                        <w:pPr>
                          <w:spacing w:after="160" w:line="259" w:lineRule="auto"/>
                          <w:ind w:left="0" w:firstLine="0"/>
                          <w:jc w:val="left"/>
                        </w:pPr>
                        <w:r>
                          <w:rPr>
                            <w:b/>
                            <w:sz w:val="28"/>
                          </w:rPr>
                          <w:t xml:space="preserve">CREPČ </w:t>
                        </w:r>
                      </w:p>
                    </w:txbxContent>
                  </v:textbox>
                </v:rect>
                <v:rect id="Rectangle 53" o:spid="_x0000_s1074" style="position:absolute;left:43488;top:50914;width:359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7D6ABFE8" w14:textId="77777777" w:rsidR="00454C43" w:rsidRDefault="00454C43">
                        <w:pPr>
                          <w:spacing w:after="160" w:line="259" w:lineRule="auto"/>
                          <w:ind w:left="0" w:firstLine="0"/>
                          <w:jc w:val="left"/>
                        </w:pPr>
                        <w:r>
                          <w:rPr>
                            <w:b/>
                            <w:sz w:val="28"/>
                          </w:rPr>
                          <w:t>202</w:t>
                        </w:r>
                      </w:p>
                    </w:txbxContent>
                  </v:textbox>
                </v:rect>
                <v:rect id="Rectangle 54" o:spid="_x0000_s1075" style="position:absolute;left:46189;top:50914;width:120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5865143F" w14:textId="77777777" w:rsidR="00454C43" w:rsidRDefault="00454C43">
                        <w:pPr>
                          <w:spacing w:after="160" w:line="259" w:lineRule="auto"/>
                          <w:ind w:left="0" w:firstLine="0"/>
                          <w:jc w:val="left"/>
                        </w:pPr>
                        <w:r>
                          <w:rPr>
                            <w:b/>
                            <w:sz w:val="28"/>
                          </w:rPr>
                          <w:t>2</w:t>
                        </w:r>
                      </w:p>
                    </w:txbxContent>
                  </v:textbox>
                </v:rect>
                <v:rect id="Rectangle 55" o:spid="_x0000_s1076" style="position:absolute;left:47104;top:5091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383851E3" w14:textId="77777777" w:rsidR="00454C43" w:rsidRDefault="00454C43">
                        <w:pPr>
                          <w:spacing w:after="160" w:line="259" w:lineRule="auto"/>
                          <w:ind w:left="0" w:firstLine="0"/>
                          <w:jc w:val="left"/>
                        </w:pPr>
                        <w:r>
                          <w:rPr>
                            <w:b/>
                            <w:sz w:val="28"/>
                          </w:rPr>
                          <w:t xml:space="preserve"> </w:t>
                        </w:r>
                      </w:p>
                    </w:txbxContent>
                  </v:textbox>
                </v:rect>
                <v:rect id="Rectangle 56" o:spid="_x0000_s1077" style="position:absolute;left:23247;top:53078;width:1923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168DC738" w14:textId="77777777" w:rsidR="00454C43" w:rsidRDefault="00454C43">
                        <w:pPr>
                          <w:spacing w:after="160" w:line="259" w:lineRule="auto"/>
                          <w:ind w:left="0" w:firstLine="0"/>
                          <w:jc w:val="left"/>
                        </w:pPr>
                        <w:r>
                          <w:rPr>
                            <w:b/>
                            <w:sz w:val="28"/>
                          </w:rPr>
                          <w:t>Dátum zverejnenia:</w:t>
                        </w:r>
                      </w:p>
                    </w:txbxContent>
                  </v:textbox>
                </v:rect>
                <v:rect id="Rectangle 57" o:spid="_x0000_s1078" style="position:absolute;left:37712;top:5307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6E509A63" w14:textId="77777777" w:rsidR="00454C43" w:rsidRDefault="00454C43">
                        <w:pPr>
                          <w:spacing w:after="160" w:line="259" w:lineRule="auto"/>
                          <w:ind w:left="0" w:firstLine="0"/>
                          <w:jc w:val="left"/>
                        </w:pPr>
                        <w:r>
                          <w:rPr>
                            <w:b/>
                            <w:sz w:val="28"/>
                          </w:rPr>
                          <w:t xml:space="preserve"> </w:t>
                        </w:r>
                      </w:p>
                    </w:txbxContent>
                  </v:textbox>
                </v:rect>
                <v:rect id="Rectangle 58" o:spid="_x0000_s1079" style="position:absolute;left:38108;top:53078;width:239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1B2868C9" w14:textId="77777777" w:rsidR="00454C43" w:rsidRDefault="00454C43">
                        <w:pPr>
                          <w:spacing w:after="160" w:line="259" w:lineRule="auto"/>
                          <w:ind w:left="0" w:firstLine="0"/>
                          <w:jc w:val="left"/>
                        </w:pPr>
                        <w:r>
                          <w:rPr>
                            <w:b/>
                            <w:sz w:val="28"/>
                          </w:rPr>
                          <w:t>16</w:t>
                        </w:r>
                      </w:p>
                    </w:txbxContent>
                  </v:textbox>
                </v:rect>
                <v:rect id="Rectangle 59" o:spid="_x0000_s1080" style="position:absolute;left:39907;top:53078;width:63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147B6A64" w14:textId="77777777" w:rsidR="00454C43" w:rsidRDefault="00454C43">
                        <w:pPr>
                          <w:spacing w:after="160" w:line="259" w:lineRule="auto"/>
                          <w:ind w:left="0" w:firstLine="0"/>
                          <w:jc w:val="left"/>
                        </w:pPr>
                        <w:r>
                          <w:rPr>
                            <w:b/>
                            <w:sz w:val="28"/>
                          </w:rPr>
                          <w:t>.</w:t>
                        </w:r>
                      </w:p>
                    </w:txbxContent>
                  </v:textbox>
                </v:rect>
                <v:rect id="Rectangle 60" o:spid="_x0000_s1081" style="position:absolute;left:40379;top:53078;width:23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5742CA2E" w14:textId="77777777" w:rsidR="00454C43" w:rsidRDefault="00454C43">
                        <w:pPr>
                          <w:spacing w:after="160" w:line="259" w:lineRule="auto"/>
                          <w:ind w:left="0" w:firstLine="0"/>
                          <w:jc w:val="left"/>
                        </w:pPr>
                        <w:r>
                          <w:rPr>
                            <w:b/>
                            <w:sz w:val="28"/>
                          </w:rPr>
                          <w:t>11</w:t>
                        </w:r>
                      </w:p>
                    </w:txbxContent>
                  </v:textbox>
                </v:rect>
                <v:rect id="Rectangle 61" o:spid="_x0000_s1082" style="position:absolute;left:42177;top:53078;width:63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6B0B70C0" w14:textId="77777777" w:rsidR="00454C43" w:rsidRDefault="00454C43">
                        <w:pPr>
                          <w:spacing w:after="160" w:line="259" w:lineRule="auto"/>
                          <w:ind w:left="0" w:firstLine="0"/>
                          <w:jc w:val="left"/>
                        </w:pPr>
                        <w:r>
                          <w:rPr>
                            <w:b/>
                            <w:sz w:val="28"/>
                          </w:rPr>
                          <w:t>.</w:t>
                        </w:r>
                      </w:p>
                    </w:txbxContent>
                  </v:textbox>
                </v:rect>
                <v:rect id="Rectangle 62" o:spid="_x0000_s1083" style="position:absolute;left:42650;top:53078;width:359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3824BBF6" w14:textId="77777777" w:rsidR="00454C43" w:rsidRDefault="00454C43">
                        <w:pPr>
                          <w:spacing w:after="160" w:line="259" w:lineRule="auto"/>
                          <w:ind w:left="0" w:firstLine="0"/>
                          <w:jc w:val="left"/>
                        </w:pPr>
                        <w:r>
                          <w:rPr>
                            <w:b/>
                            <w:sz w:val="28"/>
                          </w:rPr>
                          <w:t>202</w:t>
                        </w:r>
                      </w:p>
                    </w:txbxContent>
                  </v:textbox>
                </v:rect>
                <v:rect id="Rectangle 63" o:spid="_x0000_s1084" style="position:absolute;left:45347;top:53078;width:120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12CA0CBC" w14:textId="77777777" w:rsidR="00454C43" w:rsidRDefault="00454C43">
                        <w:pPr>
                          <w:spacing w:after="160" w:line="259" w:lineRule="auto"/>
                          <w:ind w:left="0" w:firstLine="0"/>
                          <w:jc w:val="left"/>
                        </w:pPr>
                        <w:r>
                          <w:rPr>
                            <w:b/>
                            <w:sz w:val="28"/>
                          </w:rPr>
                          <w:t>1</w:t>
                        </w:r>
                      </w:p>
                    </w:txbxContent>
                  </v:textbox>
                </v:rect>
                <v:rect id="Rectangle 64" o:spid="_x0000_s1085" style="position:absolute;left:46266;top:5307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6A1B66E9" w14:textId="77777777" w:rsidR="00454C43" w:rsidRDefault="00454C43">
                        <w:pPr>
                          <w:spacing w:after="160" w:line="259" w:lineRule="auto"/>
                          <w:ind w:left="0" w:firstLine="0"/>
                          <w:jc w:val="left"/>
                        </w:pPr>
                        <w:r>
                          <w:rPr>
                            <w:b/>
                            <w:sz w:val="28"/>
                          </w:rPr>
                          <w:t xml:space="preserve"> </w:t>
                        </w:r>
                      </w:p>
                    </w:txbxContent>
                  </v:textbox>
                </v:rect>
                <v:rect id="Rectangle 66" o:spid="_x0000_s1086" style="position:absolute;left:24055;top:55257;width:1604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37E99F22" w14:textId="77777777" w:rsidR="00454C43" w:rsidRDefault="00454C43">
                        <w:pPr>
                          <w:spacing w:after="160" w:line="259" w:lineRule="auto"/>
                          <w:ind w:left="0" w:firstLine="0"/>
                          <w:jc w:val="left"/>
                        </w:pPr>
                        <w:r>
                          <w:rPr>
                            <w:b/>
                            <w:sz w:val="28"/>
                            <w:shd w:val="clear" w:color="auto" w:fill="FFFF00"/>
                          </w:rPr>
                          <w:t xml:space="preserve">Dátum </w:t>
                        </w:r>
                        <w:proofErr w:type="spellStart"/>
                        <w:r>
                          <w:rPr>
                            <w:b/>
                            <w:sz w:val="28"/>
                            <w:shd w:val="clear" w:color="auto" w:fill="FFFF00"/>
                          </w:rPr>
                          <w:t>aktualizá</w:t>
                        </w:r>
                        <w:proofErr w:type="spellEnd"/>
                      </w:p>
                    </w:txbxContent>
                  </v:textbox>
                </v:rect>
                <v:rect id="Rectangle 67" o:spid="_x0000_s1087" style="position:absolute;left:36127;top:55257;width:27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18C3D39A" w14:textId="77777777" w:rsidR="00454C43" w:rsidRDefault="00454C43">
                        <w:pPr>
                          <w:spacing w:after="160" w:line="259" w:lineRule="auto"/>
                          <w:ind w:left="0" w:firstLine="0"/>
                          <w:jc w:val="left"/>
                        </w:pPr>
                        <w:proofErr w:type="spellStart"/>
                        <w:r>
                          <w:rPr>
                            <w:b/>
                            <w:sz w:val="28"/>
                            <w:shd w:val="clear" w:color="auto" w:fill="FFFF00"/>
                          </w:rPr>
                          <w:t>cie</w:t>
                        </w:r>
                        <w:proofErr w:type="spellEnd"/>
                      </w:p>
                    </w:txbxContent>
                  </v:textbox>
                </v:rect>
                <v:rect id="Rectangle 114358" o:spid="_x0000_s1088" style="position:absolute;left:38200;top:55257;width:6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FGrcUA&#10;AADfAAAADwAAAGRycy9kb3ducmV2LnhtbERPTWvCQBC9F/wPyxS81Y2tFk1dRVpFj60WbG9DdpoE&#10;s7Mhu5ror3cOQo+P9z1bdK5SZ2pC6dnAcJCAIs68LTk38L1fP01AhYhssfJMBi4UYDHvPcwwtb7l&#10;LzrvYq4khEOKBooY61TrkBXkMAx8TSzcn28cRoFNrm2DrYS7Sj8nyat2WLI0FFjTe0HZcXdyBjaT&#10;evmz9dc2r1a/m8PnYfqxn0Zj+o/d8g1UpC7+i+/urZX5w9HLWAbLHw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UatxQAAAN8AAAAPAAAAAAAAAAAAAAAAAJgCAABkcnMv&#10;ZG93bnJldi54bWxQSwUGAAAAAAQABAD1AAAAigMAAAAA&#10;" filled="f" stroked="f">
                  <v:textbox inset="0,0,0,0">
                    <w:txbxContent>
                      <w:p w14:paraId="39086D14" w14:textId="77777777" w:rsidR="00454C43" w:rsidRDefault="00454C43">
                        <w:pPr>
                          <w:spacing w:after="160" w:line="259" w:lineRule="auto"/>
                          <w:ind w:left="0" w:firstLine="0"/>
                          <w:jc w:val="left"/>
                        </w:pPr>
                        <w:r>
                          <w:rPr>
                            <w:b/>
                            <w:sz w:val="28"/>
                            <w:shd w:val="clear" w:color="auto" w:fill="FFFF00"/>
                          </w:rPr>
                          <w:t>:</w:t>
                        </w:r>
                      </w:p>
                    </w:txbxContent>
                  </v:textbox>
                </v:rect>
                <v:rect id="Rectangle 114359" o:spid="_x0000_s1089" style="position:absolute;left:38688;top:55257;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jNsQA&#10;AADfAAAADwAAAGRycy9kb3ducmV2LnhtbERPTWvCQBC9F/wPywi91Y1WxURXkbaiR6uCehuyYxLM&#10;zobs1qT99a4g9Ph437NFa0pxo9oVlhX0exEI4tTqgjMFh/3qbQLCeWSNpWVS8EsOFvPOywwTbRv+&#10;ptvOZyKEsEtQQe59lUjp0pwMup6tiAN3sbVBH2CdSV1jE8JNKQdRNJYGCw4NOVb0kVN63f0YBetJ&#10;tTxt7F+TlV/n9XF7jD/3sVfqtdsupyA8tf5f/HRvdJjfH76PYnj8CQ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4zbEAAAA3wAAAA8AAAAAAAAAAAAAAAAAmAIAAGRycy9k&#10;b3ducmV2LnhtbFBLBQYAAAAABAAEAPUAAACJAwAAAAA=&#10;" filled="f" stroked="f">
                  <v:textbox inset="0,0,0,0">
                    <w:txbxContent>
                      <w:p w14:paraId="1C1C931F" w14:textId="77777777" w:rsidR="00454C43" w:rsidRDefault="00454C43">
                        <w:pPr>
                          <w:spacing w:after="160" w:line="259" w:lineRule="auto"/>
                          <w:ind w:left="0" w:firstLine="0"/>
                          <w:jc w:val="left"/>
                        </w:pPr>
                        <w:r>
                          <w:rPr>
                            <w:b/>
                            <w:sz w:val="28"/>
                            <w:shd w:val="clear" w:color="auto" w:fill="FFFF00"/>
                          </w:rPr>
                          <w:t xml:space="preserve"> </w:t>
                        </w:r>
                      </w:p>
                    </w:txbxContent>
                  </v:textbox>
                </v:rect>
                <v:rect id="Rectangle 69" o:spid="_x0000_s1090" style="position:absolute;left:39084;top:55257;width:12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14:paraId="5F425BE0" w14:textId="77777777" w:rsidR="00454C43" w:rsidRDefault="00454C43">
                        <w:pPr>
                          <w:spacing w:after="160" w:line="259" w:lineRule="auto"/>
                          <w:ind w:left="0" w:firstLine="0"/>
                          <w:jc w:val="left"/>
                        </w:pPr>
                        <w:r>
                          <w:rPr>
                            <w:b/>
                            <w:sz w:val="28"/>
                            <w:shd w:val="clear" w:color="auto" w:fill="FFFF00"/>
                          </w:rPr>
                          <w:t>8</w:t>
                        </w:r>
                      </w:p>
                    </w:txbxContent>
                  </v:textbox>
                </v:rect>
                <v:rect id="Rectangle 70" o:spid="_x0000_s1091" style="position:absolute;left:39983;top:55257;width:183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1140E66D" w14:textId="77777777" w:rsidR="00454C43" w:rsidRDefault="00454C43">
                        <w:pPr>
                          <w:spacing w:after="160" w:line="259" w:lineRule="auto"/>
                          <w:ind w:left="0" w:firstLine="0"/>
                          <w:jc w:val="left"/>
                        </w:pPr>
                        <w:r>
                          <w:rPr>
                            <w:b/>
                            <w:sz w:val="28"/>
                            <w:shd w:val="clear" w:color="auto" w:fill="FFFF00"/>
                          </w:rPr>
                          <w:t>.7</w:t>
                        </w:r>
                      </w:p>
                    </w:txbxContent>
                  </v:textbox>
                </v:rect>
                <v:rect id="Rectangle 71" o:spid="_x0000_s1092" style="position:absolute;left:41355;top:55257;width:542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527E138A" w14:textId="77777777" w:rsidR="00454C43" w:rsidRDefault="00454C43">
                        <w:pPr>
                          <w:spacing w:after="160" w:line="259" w:lineRule="auto"/>
                          <w:ind w:left="0" w:firstLine="0"/>
                          <w:jc w:val="left"/>
                        </w:pPr>
                        <w:r>
                          <w:rPr>
                            <w:b/>
                            <w:sz w:val="28"/>
                            <w:shd w:val="clear" w:color="auto" w:fill="FFFF00"/>
                          </w:rPr>
                          <w:t>.2022</w:t>
                        </w:r>
                      </w:p>
                    </w:txbxContent>
                  </v:textbox>
                </v:rect>
                <v:shape id="Picture 73" o:spid="_x0000_s1093" type="#_x0000_t75" style="position:absolute;left:1720;top:6492;width:17437;height:6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FGjTDAAAA2wAAAA8AAABkcnMvZG93bnJldi54bWxEj9FqwkAURN8L/sNyhb7VjVoaia6iYkvf&#10;SlI/4Lp7TYLZuyG7Jmm/vlso9HGYmTPMZjfaRvTU+dqxgvksAUGsnam5VHD+fH1agfAB2WDjmBR8&#10;kYfddvKwwcy4gXPqi1CKCGGfoYIqhDaT0uuKLPqZa4mjd3WdxRBlV0rT4RDhtpGLJHmRFmuOCxW2&#10;dKxI34q7VaCpX2B+LPL0+fvjVB6Gi36rU6Uep+N+DSLQGP7Df+13oyBdwu+X+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UaNMMAAADbAAAADwAAAAAAAAAAAAAAAACf&#10;AgAAZHJzL2Rvd25yZXYueG1sUEsFBgAAAAAEAAQA9wAAAI8DAAAAAA==&#10;">
                  <v:imagedata r:id="rId10" o:title=""/>
                </v:shape>
                <v:shape id="Shape 136567" o:spid="_x0000_s1094" style="position:absolute;width:91;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8YA&#10;AADfAAAADwAAAGRycy9kb3ducmV2LnhtbERPy2rCQBTdF/yH4Qru6qSmjZI6ShVK66b4QunukrlN&#10;QjN3QmaapH59pyC4PJz3fNmbSrTUuNKygodxBII4s7rkXMHx8Ho/A+E8ssbKMin4JQfLxeBujqm2&#10;He+o3ftchBB2KSoovK9TKV1WkEE3tjVx4L5sY9AH2ORSN9iFcFPJSRQl0mDJoaHAmtYFZd/7H6Mg&#10;/thsLyvXPV4227z7xPPb7NTGSo2G/cszCE+9v4mv7ncd5sfJUzKF/z8B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38YAAADfAAAADwAAAAAAAAAAAAAAAACYAgAAZHJz&#10;L2Rvd25yZXYueG1sUEsFBgAAAAAEAAQA9QAAAIsDAAAAAA==&#10;" path="m,l9144,r,10072116l,10072116,,e" fillcolor="#20ce20" stroked="f" strokeweight="0">
                  <v:stroke miterlimit="83231f" joinstyle="miter"/>
                  <v:path arrowok="t" textboxrect="0,0,9144,10072116"/>
                </v:shape>
                <w10:wrap type="square"/>
              </v:group>
            </w:pict>
          </mc:Fallback>
        </mc:AlternateContent>
      </w:r>
      <w:r w:rsidR="00066D3C">
        <w:rPr>
          <w:noProof/>
        </w:rPr>
        <mc:AlternateContent>
          <mc:Choice Requires="wpg">
            <w:drawing>
              <wp:anchor distT="0" distB="0" distL="114300" distR="114300" simplePos="0" relativeHeight="251658240" behindDoc="0" locked="0" layoutInCell="1" allowOverlap="1" wp14:anchorId="28144B8D" wp14:editId="1E3933A4">
                <wp:simplePos x="0" y="0"/>
                <wp:positionH relativeFrom="page">
                  <wp:posOffset>7251193</wp:posOffset>
                </wp:positionH>
                <wp:positionV relativeFrom="page">
                  <wp:posOffset>310896</wp:posOffset>
                </wp:positionV>
                <wp:extent cx="6096" cy="10072116"/>
                <wp:effectExtent l="0" t="0" r="0" b="0"/>
                <wp:wrapTopAndBottom/>
                <wp:docPr id="114416" name="Group 11441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61" name="Shape 13656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w:pict>
              <v:group w14:anchorId="1C839D0E" id="Group 114416" o:spid="_x0000_s1026" style="position:absolute;margin-left:570.95pt;margin-top:24.5pt;width:.5pt;height:793.1pt;z-index:2516582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">
                <v:shape id="Shape 136561" o:spid="_x0000_s1027" style="position:absolute;width:91;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CMMYA&#10;AADfAAAADwAAAGRycy9kb3ducmV2LnhtbERPTWvCQBC9F/oflin0VjcaGyR1FRWk9SLWloq3ITtN&#10;gtnZkN0m0V/vCgWPj/c9nfemEi01rrSsYDiIQBBnVpecK/j+Wr9MQDiPrLGyTArO5GA+e3yYYqpt&#10;x5/U7n0uQgi7FBUU3teplC4ryKAb2Jo4cL+2MegDbHKpG+xCuKnkKIoSabDk0FBgTauCstP+zyiI&#10;t5vdZem68WWzy7sjHt4nP22s1PNTv3gD4an3d/G/+0OH+XHymgzh9icA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3CMMYAAADfAAAADwAAAAAAAAAAAAAAAACYAgAAZHJz&#10;L2Rvd25yZXYueG1sUEsFBgAAAAAEAAQA9QAAAIsDAAAAAA==&#10;" path="m,l9144,r,10072116l,10072116,,e" fillcolor="#20ce20" stroked="f" strokeweight="0">
                  <v:stroke miterlimit="83231f" joinstyle="miter"/>
                  <v:path arrowok="t" textboxrect="0,0,9144,10072116"/>
                </v:shape>
                <w10:wrap type="topAndBottom" anchorx="page" anchory="page"/>
              </v:group>
            </w:pict>
          </mc:Fallback>
        </mc:AlternateContent>
      </w:r>
      <w:r w:rsidR="00066D3C">
        <w:br w:type="page"/>
      </w:r>
    </w:p>
    <w:tbl>
      <w:tblPr>
        <w:tblStyle w:val="TableGrid"/>
        <w:tblW w:w="10939" w:type="dxa"/>
        <w:tblInd w:w="-932" w:type="dxa"/>
        <w:tblCellMar>
          <w:left w:w="903" w:type="dxa"/>
          <w:bottom w:w="225" w:type="dxa"/>
          <w:right w:w="889" w:type="dxa"/>
        </w:tblCellMar>
        <w:tblLook w:val="04A0" w:firstRow="1" w:lastRow="0" w:firstColumn="1" w:lastColumn="0" w:noHBand="0" w:noVBand="1"/>
      </w:tblPr>
      <w:tblGrid>
        <w:gridCol w:w="10939"/>
      </w:tblGrid>
      <w:tr w:rsidR="00C44D1E" w14:paraId="22356736" w14:textId="77777777">
        <w:trPr>
          <w:trHeight w:val="15871"/>
        </w:trPr>
        <w:tc>
          <w:tcPr>
            <w:tcW w:w="10939" w:type="dxa"/>
            <w:tcBorders>
              <w:top w:val="single" w:sz="4" w:space="0" w:color="20CE20"/>
              <w:left w:val="single" w:sz="4" w:space="0" w:color="20CE20"/>
              <w:bottom w:val="single" w:sz="4" w:space="0" w:color="20CE20"/>
              <w:right w:val="single" w:sz="4" w:space="0" w:color="20CE20"/>
            </w:tcBorders>
            <w:vAlign w:val="bottom"/>
          </w:tcPr>
          <w:p w14:paraId="4744C618" w14:textId="77777777" w:rsidR="00C44D1E" w:rsidRDefault="00066D3C">
            <w:pPr>
              <w:spacing w:after="0" w:line="259" w:lineRule="auto"/>
              <w:ind w:left="3005" w:firstLine="0"/>
              <w:jc w:val="left"/>
            </w:pPr>
            <w:r>
              <w:rPr>
                <w:i/>
                <w:sz w:val="20"/>
              </w:rPr>
              <w:lastRenderedPageBreak/>
              <w:t>Metodika evidencie publikačnej činnosti – vykazovacie obdobie CREPČ 2022</w:t>
            </w:r>
            <w:r>
              <w:rPr>
                <w:sz w:val="20"/>
              </w:rPr>
              <w:t xml:space="preserve"> </w:t>
            </w:r>
          </w:p>
          <w:tbl>
            <w:tblPr>
              <w:tblStyle w:val="TableGrid"/>
              <w:tblW w:w="9132" w:type="dxa"/>
              <w:tblInd w:w="0" w:type="dxa"/>
              <w:tblCellMar>
                <w:top w:w="56" w:type="dxa"/>
                <w:left w:w="29" w:type="dxa"/>
                <w:right w:w="115" w:type="dxa"/>
              </w:tblCellMar>
              <w:tblLook w:val="04A0" w:firstRow="1" w:lastRow="0" w:firstColumn="1" w:lastColumn="0" w:noHBand="0" w:noVBand="1"/>
            </w:tblPr>
            <w:tblGrid>
              <w:gridCol w:w="9132"/>
            </w:tblGrid>
            <w:tr w:rsidR="00C44D1E" w14:paraId="5751B2D1" w14:textId="77777777">
              <w:trPr>
                <w:trHeight w:val="394"/>
              </w:trPr>
              <w:tc>
                <w:tcPr>
                  <w:tcW w:w="9132" w:type="dxa"/>
                  <w:tcBorders>
                    <w:top w:val="nil"/>
                    <w:left w:val="nil"/>
                    <w:bottom w:val="nil"/>
                    <w:right w:val="nil"/>
                  </w:tcBorders>
                  <w:shd w:val="clear" w:color="auto" w:fill="71E971"/>
                </w:tcPr>
                <w:p w14:paraId="347067FA" w14:textId="77777777" w:rsidR="00C44D1E" w:rsidRDefault="00066D3C">
                  <w:pPr>
                    <w:spacing w:after="0" w:line="259" w:lineRule="auto"/>
                    <w:ind w:left="0" w:firstLine="0"/>
                    <w:jc w:val="left"/>
                  </w:pPr>
                  <w:r>
                    <w:rPr>
                      <w:b/>
                      <w:sz w:val="28"/>
                    </w:rPr>
                    <w:t xml:space="preserve">Obsah </w:t>
                  </w:r>
                </w:p>
              </w:tc>
            </w:tr>
          </w:tbl>
          <w:p w14:paraId="7445E353" w14:textId="77777777" w:rsidR="00C44D1E" w:rsidRDefault="00066D3C">
            <w:pPr>
              <w:numPr>
                <w:ilvl w:val="0"/>
                <w:numId w:val="24"/>
              </w:numPr>
              <w:spacing w:after="142" w:line="259" w:lineRule="auto"/>
              <w:ind w:hanging="660"/>
              <w:jc w:val="left"/>
            </w:pPr>
            <w:r>
              <w:rPr>
                <w:b/>
                <w:i/>
                <w:sz w:val="24"/>
              </w:rPr>
              <w:t>Úvod ...................................................................................................................... 5</w:t>
            </w:r>
            <w:r>
              <w:t xml:space="preserve"> </w:t>
            </w:r>
          </w:p>
          <w:p w14:paraId="382EDA78" w14:textId="77777777" w:rsidR="00C44D1E" w:rsidRDefault="00066D3C">
            <w:pPr>
              <w:numPr>
                <w:ilvl w:val="0"/>
                <w:numId w:val="24"/>
              </w:numPr>
              <w:spacing w:after="133" w:line="259" w:lineRule="auto"/>
              <w:ind w:hanging="660"/>
              <w:jc w:val="left"/>
            </w:pPr>
            <w:r>
              <w:rPr>
                <w:b/>
                <w:i/>
                <w:sz w:val="24"/>
              </w:rPr>
              <w:t>Evidencia publikačnej činnosti v systéme CREPČ ...................................................... 5</w:t>
            </w:r>
            <w:r>
              <w:t xml:space="preserve"> </w:t>
            </w:r>
          </w:p>
          <w:p w14:paraId="787FF60C" w14:textId="77777777" w:rsidR="00C44D1E" w:rsidRDefault="00066D3C">
            <w:pPr>
              <w:numPr>
                <w:ilvl w:val="1"/>
                <w:numId w:val="24"/>
              </w:numPr>
              <w:spacing w:after="153" w:line="259" w:lineRule="auto"/>
              <w:ind w:hanging="660"/>
              <w:jc w:val="left"/>
            </w:pPr>
            <w:r>
              <w:rPr>
                <w:b/>
              </w:rPr>
              <w:t>Predmet evidencie a štátna dotácia................................................................................ 6</w:t>
            </w:r>
            <w:r>
              <w:t xml:space="preserve"> </w:t>
            </w:r>
          </w:p>
          <w:p w14:paraId="600F1CFF" w14:textId="77777777" w:rsidR="00C44D1E" w:rsidRDefault="00066D3C">
            <w:pPr>
              <w:numPr>
                <w:ilvl w:val="1"/>
                <w:numId w:val="24"/>
              </w:numPr>
              <w:spacing w:after="151" w:line="259" w:lineRule="auto"/>
              <w:ind w:hanging="660"/>
              <w:jc w:val="left"/>
            </w:pPr>
            <w:r>
              <w:rPr>
                <w:b/>
              </w:rPr>
              <w:t>Časová uzávierka a štátna dotácia .................................................................................. 9</w:t>
            </w:r>
            <w:r>
              <w:t xml:space="preserve"> </w:t>
            </w:r>
          </w:p>
          <w:p w14:paraId="3ED85F8B" w14:textId="77777777" w:rsidR="00C44D1E" w:rsidRDefault="00066D3C">
            <w:pPr>
              <w:numPr>
                <w:ilvl w:val="1"/>
                <w:numId w:val="24"/>
              </w:numPr>
              <w:spacing w:after="160" w:line="259" w:lineRule="auto"/>
              <w:ind w:hanging="660"/>
              <w:jc w:val="left"/>
            </w:pPr>
            <w:r>
              <w:rPr>
                <w:b/>
              </w:rPr>
              <w:t>Používateľské skupiny .................................................................................................. 10</w:t>
            </w:r>
            <w:r>
              <w:t xml:space="preserve"> </w:t>
            </w:r>
          </w:p>
          <w:p w14:paraId="0DD62979" w14:textId="77777777" w:rsidR="00C44D1E" w:rsidRDefault="00066D3C">
            <w:pPr>
              <w:numPr>
                <w:ilvl w:val="0"/>
                <w:numId w:val="24"/>
              </w:numPr>
              <w:spacing w:after="133" w:line="259" w:lineRule="auto"/>
              <w:ind w:hanging="660"/>
              <w:jc w:val="left"/>
            </w:pPr>
            <w:r>
              <w:rPr>
                <w:b/>
                <w:i/>
                <w:sz w:val="24"/>
              </w:rPr>
              <w:t>Formuláre pre evidenciu publikačnej činnosti ........................................................ 11</w:t>
            </w:r>
            <w:r>
              <w:t xml:space="preserve"> </w:t>
            </w:r>
          </w:p>
          <w:p w14:paraId="6C01AF7E" w14:textId="77777777" w:rsidR="00C44D1E" w:rsidRDefault="00066D3C">
            <w:pPr>
              <w:numPr>
                <w:ilvl w:val="1"/>
                <w:numId w:val="24"/>
              </w:numPr>
              <w:spacing w:after="161" w:line="259" w:lineRule="auto"/>
              <w:ind w:hanging="660"/>
              <w:jc w:val="left"/>
            </w:pPr>
            <w:r>
              <w:rPr>
                <w:b/>
              </w:rPr>
              <w:t>Stavy záznamov ........................................................................................................... 12</w:t>
            </w:r>
            <w:r>
              <w:t xml:space="preserve"> </w:t>
            </w:r>
          </w:p>
          <w:p w14:paraId="17B658E1" w14:textId="77777777" w:rsidR="00C44D1E" w:rsidRDefault="00066D3C">
            <w:pPr>
              <w:numPr>
                <w:ilvl w:val="0"/>
                <w:numId w:val="24"/>
              </w:numPr>
              <w:spacing w:after="140" w:line="259" w:lineRule="auto"/>
              <w:ind w:hanging="660"/>
              <w:jc w:val="left"/>
            </w:pPr>
            <w:r>
              <w:rPr>
                <w:b/>
                <w:i/>
                <w:sz w:val="24"/>
              </w:rPr>
              <w:t>Priebeh vytvárania záznamov ............................................................................... 13</w:t>
            </w:r>
            <w:r>
              <w:t xml:space="preserve"> </w:t>
            </w:r>
          </w:p>
          <w:p w14:paraId="497C7CFD" w14:textId="77777777" w:rsidR="00C44D1E" w:rsidRDefault="00066D3C">
            <w:pPr>
              <w:numPr>
                <w:ilvl w:val="0"/>
                <w:numId w:val="24"/>
              </w:numPr>
              <w:spacing w:after="135" w:line="259" w:lineRule="auto"/>
              <w:ind w:hanging="660"/>
              <w:jc w:val="left"/>
            </w:pPr>
            <w:r>
              <w:rPr>
                <w:b/>
                <w:i/>
                <w:sz w:val="24"/>
              </w:rPr>
              <w:t>Export dát z CREPČ a import dát do CREPČ ............................................................ 14</w:t>
            </w:r>
            <w:r>
              <w:t xml:space="preserve"> </w:t>
            </w:r>
          </w:p>
          <w:p w14:paraId="47D3DA2A" w14:textId="77777777" w:rsidR="00C44D1E" w:rsidRDefault="00066D3C">
            <w:pPr>
              <w:numPr>
                <w:ilvl w:val="1"/>
                <w:numId w:val="24"/>
              </w:numPr>
              <w:spacing w:after="153" w:line="259" w:lineRule="auto"/>
              <w:ind w:hanging="660"/>
              <w:jc w:val="left"/>
            </w:pPr>
            <w:r>
              <w:rPr>
                <w:b/>
              </w:rPr>
              <w:t>Export dát z CREPČ do KIS ............................................................................................ 15</w:t>
            </w:r>
            <w:r>
              <w:t xml:space="preserve"> </w:t>
            </w:r>
          </w:p>
          <w:p w14:paraId="25655873" w14:textId="77777777" w:rsidR="00C44D1E" w:rsidRDefault="00066D3C">
            <w:pPr>
              <w:numPr>
                <w:ilvl w:val="1"/>
                <w:numId w:val="24"/>
              </w:numPr>
              <w:spacing w:after="150" w:line="259" w:lineRule="auto"/>
              <w:ind w:hanging="660"/>
              <w:jc w:val="left"/>
            </w:pPr>
            <w:r>
              <w:rPr>
                <w:b/>
              </w:rPr>
              <w:t>Import záznamov do CREPČ ......................................................................................... 15</w:t>
            </w:r>
            <w:r>
              <w:t xml:space="preserve"> </w:t>
            </w:r>
          </w:p>
          <w:p w14:paraId="3BFEE96D" w14:textId="77777777" w:rsidR="00C44D1E" w:rsidRDefault="00066D3C">
            <w:pPr>
              <w:numPr>
                <w:ilvl w:val="2"/>
                <w:numId w:val="24"/>
              </w:numPr>
              <w:spacing w:after="146" w:line="259" w:lineRule="auto"/>
              <w:ind w:hanging="881"/>
              <w:jc w:val="left"/>
            </w:pPr>
            <w:r>
              <w:rPr>
                <w:b/>
                <w:sz w:val="20"/>
              </w:rPr>
              <w:t>Tieňové entity a záznamy - Osoba, Inštitúcia, zdrojové dokumenty ...................................... 16</w:t>
            </w:r>
            <w:r>
              <w:t xml:space="preserve"> </w:t>
            </w:r>
          </w:p>
          <w:p w14:paraId="3D4DD689" w14:textId="77777777" w:rsidR="00C44D1E" w:rsidRDefault="00066D3C">
            <w:pPr>
              <w:numPr>
                <w:ilvl w:val="2"/>
                <w:numId w:val="24"/>
              </w:numPr>
              <w:spacing w:after="146" w:line="259" w:lineRule="auto"/>
              <w:ind w:hanging="881"/>
              <w:jc w:val="left"/>
            </w:pPr>
            <w:r>
              <w:rPr>
                <w:b/>
                <w:sz w:val="20"/>
              </w:rPr>
              <w:t xml:space="preserve">Import záznamov z databáz </w:t>
            </w:r>
            <w:proofErr w:type="spellStart"/>
            <w:r>
              <w:rPr>
                <w:b/>
                <w:sz w:val="20"/>
              </w:rPr>
              <w:t>Current</w:t>
            </w:r>
            <w:proofErr w:type="spellEnd"/>
            <w:r>
              <w:rPr>
                <w:b/>
                <w:sz w:val="20"/>
              </w:rPr>
              <w:t xml:space="preserve"> </w:t>
            </w:r>
            <w:proofErr w:type="spellStart"/>
            <w:r>
              <w:rPr>
                <w:b/>
                <w:sz w:val="20"/>
              </w:rPr>
              <w:t>Contents</w:t>
            </w:r>
            <w:proofErr w:type="spellEnd"/>
            <w:r>
              <w:rPr>
                <w:b/>
                <w:sz w:val="20"/>
              </w:rPr>
              <w:t xml:space="preserve"> </w:t>
            </w:r>
            <w:proofErr w:type="spellStart"/>
            <w:r>
              <w:rPr>
                <w:b/>
                <w:sz w:val="20"/>
              </w:rPr>
              <w:t>Connect</w:t>
            </w:r>
            <w:proofErr w:type="spellEnd"/>
            <w:r>
              <w:rPr>
                <w:b/>
                <w:sz w:val="20"/>
              </w:rPr>
              <w:t xml:space="preserve">, Web of </w:t>
            </w:r>
            <w:proofErr w:type="spellStart"/>
            <w:r>
              <w:rPr>
                <w:b/>
                <w:sz w:val="20"/>
              </w:rPr>
              <w:t>Science</w:t>
            </w:r>
            <w:proofErr w:type="spellEnd"/>
            <w:r>
              <w:rPr>
                <w:b/>
                <w:sz w:val="20"/>
              </w:rPr>
              <w:t xml:space="preserve"> a </w:t>
            </w:r>
            <w:proofErr w:type="spellStart"/>
            <w:r>
              <w:rPr>
                <w:b/>
                <w:sz w:val="20"/>
              </w:rPr>
              <w:t>Scopus</w:t>
            </w:r>
            <w:proofErr w:type="spellEnd"/>
            <w:r>
              <w:rPr>
                <w:b/>
                <w:sz w:val="20"/>
              </w:rPr>
              <w:t xml:space="preserve"> ................. 17</w:t>
            </w:r>
            <w:r>
              <w:t xml:space="preserve"> </w:t>
            </w:r>
          </w:p>
          <w:p w14:paraId="6E2C1ABC" w14:textId="77777777" w:rsidR="00C44D1E" w:rsidRDefault="00066D3C">
            <w:pPr>
              <w:numPr>
                <w:ilvl w:val="2"/>
                <w:numId w:val="24"/>
              </w:numPr>
              <w:spacing w:after="154" w:line="259" w:lineRule="auto"/>
              <w:ind w:hanging="881"/>
              <w:jc w:val="left"/>
            </w:pPr>
            <w:r>
              <w:rPr>
                <w:b/>
                <w:sz w:val="20"/>
              </w:rPr>
              <w:t>Import záznamov z KIS .......................................................................................................... 17</w:t>
            </w:r>
            <w:r>
              <w:t xml:space="preserve"> </w:t>
            </w:r>
          </w:p>
          <w:p w14:paraId="2D0A9DC0" w14:textId="77777777" w:rsidR="00C44D1E" w:rsidRDefault="00066D3C">
            <w:pPr>
              <w:numPr>
                <w:ilvl w:val="0"/>
                <w:numId w:val="24"/>
              </w:numPr>
              <w:spacing w:after="135" w:line="259" w:lineRule="auto"/>
              <w:ind w:hanging="660"/>
              <w:jc w:val="left"/>
            </w:pPr>
            <w:r>
              <w:rPr>
                <w:b/>
                <w:i/>
                <w:sz w:val="24"/>
              </w:rPr>
              <w:t>Zadávanie údajov v systéme CREPČ ....................................................................... 18</w:t>
            </w:r>
            <w:r>
              <w:t xml:space="preserve"> </w:t>
            </w:r>
          </w:p>
          <w:p w14:paraId="0B52A78B" w14:textId="77777777" w:rsidR="00C44D1E" w:rsidRDefault="00066D3C">
            <w:pPr>
              <w:numPr>
                <w:ilvl w:val="1"/>
                <w:numId w:val="24"/>
              </w:numPr>
              <w:spacing w:after="150" w:line="259" w:lineRule="auto"/>
              <w:ind w:hanging="660"/>
              <w:jc w:val="left"/>
            </w:pPr>
            <w:r>
              <w:rPr>
                <w:b/>
              </w:rPr>
              <w:t>Identifikátory publikácie .............................................................................................. 18</w:t>
            </w:r>
            <w:r>
              <w:t xml:space="preserve"> </w:t>
            </w:r>
          </w:p>
          <w:p w14:paraId="7CF23C56" w14:textId="77777777" w:rsidR="00C44D1E" w:rsidRDefault="00066D3C">
            <w:pPr>
              <w:numPr>
                <w:ilvl w:val="2"/>
                <w:numId w:val="24"/>
              </w:numPr>
              <w:spacing w:after="146" w:line="259" w:lineRule="auto"/>
              <w:ind w:hanging="881"/>
              <w:jc w:val="left"/>
            </w:pPr>
            <w:r>
              <w:rPr>
                <w:b/>
                <w:sz w:val="20"/>
              </w:rPr>
              <w:t>ISBN, ISMN a ISSN ................................................................................................................. 18</w:t>
            </w:r>
            <w:r>
              <w:t xml:space="preserve"> </w:t>
            </w:r>
          </w:p>
          <w:p w14:paraId="74019BF6" w14:textId="77777777" w:rsidR="00C44D1E" w:rsidRDefault="00066D3C">
            <w:pPr>
              <w:numPr>
                <w:ilvl w:val="2"/>
                <w:numId w:val="24"/>
              </w:numPr>
              <w:spacing w:after="146" w:line="259" w:lineRule="auto"/>
              <w:ind w:hanging="881"/>
              <w:jc w:val="left"/>
            </w:pPr>
            <w:r>
              <w:rPr>
                <w:b/>
                <w:sz w:val="20"/>
              </w:rPr>
              <w:t>DOI (</w:t>
            </w:r>
            <w:proofErr w:type="spellStart"/>
            <w:r>
              <w:rPr>
                <w:b/>
                <w:sz w:val="20"/>
              </w:rPr>
              <w:t>Digital</w:t>
            </w:r>
            <w:proofErr w:type="spellEnd"/>
            <w:r>
              <w:rPr>
                <w:b/>
                <w:sz w:val="20"/>
              </w:rPr>
              <w:t xml:space="preserve"> </w:t>
            </w:r>
            <w:proofErr w:type="spellStart"/>
            <w:r>
              <w:rPr>
                <w:b/>
                <w:sz w:val="20"/>
              </w:rPr>
              <w:t>Object</w:t>
            </w:r>
            <w:proofErr w:type="spellEnd"/>
            <w:r>
              <w:rPr>
                <w:b/>
                <w:sz w:val="20"/>
              </w:rPr>
              <w:t xml:space="preserve"> </w:t>
            </w:r>
            <w:proofErr w:type="spellStart"/>
            <w:r>
              <w:rPr>
                <w:b/>
                <w:sz w:val="20"/>
              </w:rPr>
              <w:t>Identifier</w:t>
            </w:r>
            <w:proofErr w:type="spellEnd"/>
            <w:r>
              <w:rPr>
                <w:b/>
                <w:sz w:val="20"/>
              </w:rPr>
              <w:t>) ................................................................................................ 19</w:t>
            </w:r>
            <w:r>
              <w:t xml:space="preserve"> </w:t>
            </w:r>
          </w:p>
          <w:p w14:paraId="7CC91BC8" w14:textId="77777777" w:rsidR="00C44D1E" w:rsidRDefault="00066D3C">
            <w:pPr>
              <w:numPr>
                <w:ilvl w:val="2"/>
                <w:numId w:val="24"/>
              </w:numPr>
              <w:spacing w:after="147" w:line="259" w:lineRule="auto"/>
              <w:ind w:hanging="881"/>
              <w:jc w:val="left"/>
            </w:pPr>
            <w:r>
              <w:rPr>
                <w:b/>
                <w:sz w:val="20"/>
              </w:rPr>
              <w:t>Ďalšie identifikátory publikácie ............................................................................................. 19</w:t>
            </w:r>
            <w:r>
              <w:t xml:space="preserve"> </w:t>
            </w:r>
          </w:p>
          <w:p w14:paraId="4A3BCBC1" w14:textId="77777777" w:rsidR="00C44D1E" w:rsidRDefault="00066D3C">
            <w:pPr>
              <w:numPr>
                <w:ilvl w:val="1"/>
                <w:numId w:val="24"/>
              </w:numPr>
              <w:spacing w:after="153" w:line="259" w:lineRule="auto"/>
              <w:ind w:hanging="660"/>
              <w:jc w:val="left"/>
            </w:pPr>
            <w:r>
              <w:rPr>
                <w:b/>
              </w:rPr>
              <w:t>Názvové údaje ............................................................................................................. 19</w:t>
            </w:r>
            <w:r>
              <w:t xml:space="preserve"> </w:t>
            </w:r>
          </w:p>
          <w:p w14:paraId="73048DF1" w14:textId="77777777" w:rsidR="00C44D1E" w:rsidRDefault="00066D3C">
            <w:pPr>
              <w:numPr>
                <w:ilvl w:val="1"/>
                <w:numId w:val="24"/>
              </w:numPr>
              <w:spacing w:after="152" w:line="259" w:lineRule="auto"/>
              <w:ind w:hanging="660"/>
              <w:jc w:val="left"/>
            </w:pPr>
            <w:r>
              <w:rPr>
                <w:b/>
              </w:rPr>
              <w:t>Zodpovednosť ............................................................................................................. 20</w:t>
            </w:r>
            <w:r>
              <w:t xml:space="preserve"> </w:t>
            </w:r>
          </w:p>
          <w:p w14:paraId="10C646CC" w14:textId="77777777" w:rsidR="00C44D1E" w:rsidRDefault="00066D3C">
            <w:pPr>
              <w:numPr>
                <w:ilvl w:val="2"/>
                <w:numId w:val="24"/>
              </w:numPr>
              <w:spacing w:after="146" w:line="259" w:lineRule="auto"/>
              <w:ind w:hanging="881"/>
              <w:jc w:val="left"/>
            </w:pPr>
            <w:r>
              <w:rPr>
                <w:b/>
                <w:sz w:val="20"/>
              </w:rPr>
              <w:t>Meno a priezvisko osoby ....................................................................................................... 21</w:t>
            </w:r>
            <w:r>
              <w:t xml:space="preserve"> </w:t>
            </w:r>
          </w:p>
          <w:p w14:paraId="2196B77C" w14:textId="77777777" w:rsidR="00C44D1E" w:rsidRDefault="00066D3C">
            <w:pPr>
              <w:numPr>
                <w:ilvl w:val="2"/>
                <w:numId w:val="24"/>
              </w:numPr>
              <w:spacing w:after="144" w:line="259" w:lineRule="auto"/>
              <w:ind w:hanging="881"/>
              <w:jc w:val="left"/>
            </w:pPr>
            <w:r>
              <w:rPr>
                <w:b/>
                <w:sz w:val="20"/>
              </w:rPr>
              <w:t>Rok narodenia ....................................................................................................................... 22</w:t>
            </w:r>
            <w:r>
              <w:t xml:space="preserve"> </w:t>
            </w:r>
          </w:p>
          <w:p w14:paraId="2E09CC71" w14:textId="77777777" w:rsidR="00C44D1E" w:rsidRDefault="00066D3C">
            <w:pPr>
              <w:numPr>
                <w:ilvl w:val="2"/>
                <w:numId w:val="24"/>
              </w:numPr>
              <w:spacing w:after="147" w:line="259" w:lineRule="auto"/>
              <w:ind w:hanging="881"/>
              <w:jc w:val="left"/>
            </w:pPr>
            <w:r>
              <w:rPr>
                <w:b/>
                <w:sz w:val="20"/>
              </w:rPr>
              <w:t>Okruhy zodpovednosti a roly ................................................................................................ 22</w:t>
            </w:r>
            <w:r>
              <w:t xml:space="preserve"> </w:t>
            </w:r>
          </w:p>
          <w:p w14:paraId="48F4CDF6" w14:textId="77777777" w:rsidR="00C44D1E" w:rsidRDefault="00066D3C">
            <w:pPr>
              <w:numPr>
                <w:ilvl w:val="2"/>
                <w:numId w:val="24"/>
              </w:numPr>
              <w:spacing w:after="146" w:line="259" w:lineRule="auto"/>
              <w:ind w:hanging="881"/>
              <w:jc w:val="left"/>
            </w:pPr>
            <w:r>
              <w:rPr>
                <w:b/>
                <w:sz w:val="20"/>
              </w:rPr>
              <w:t>Percentuálne podiely pre autorské kolektívy do 25 autorov ................................................. 23</w:t>
            </w:r>
            <w:r>
              <w:t xml:space="preserve"> </w:t>
            </w:r>
          </w:p>
          <w:p w14:paraId="728E3812" w14:textId="77777777" w:rsidR="00C44D1E" w:rsidRDefault="00066D3C">
            <w:pPr>
              <w:numPr>
                <w:ilvl w:val="2"/>
                <w:numId w:val="24"/>
              </w:numPr>
              <w:spacing w:after="146" w:line="259" w:lineRule="auto"/>
              <w:ind w:hanging="881"/>
              <w:jc w:val="left"/>
            </w:pPr>
            <w:r>
              <w:rPr>
                <w:b/>
                <w:sz w:val="20"/>
              </w:rPr>
              <w:t>Percentuálne podiely pre autorské kolektívy nad 25 autorov ............................................... 24</w:t>
            </w:r>
            <w:r>
              <w:t xml:space="preserve"> </w:t>
            </w:r>
          </w:p>
          <w:p w14:paraId="550A0558" w14:textId="77777777" w:rsidR="00C44D1E" w:rsidRDefault="00066D3C">
            <w:pPr>
              <w:numPr>
                <w:ilvl w:val="2"/>
                <w:numId w:val="24"/>
              </w:numPr>
              <w:spacing w:after="146" w:line="259" w:lineRule="auto"/>
              <w:ind w:hanging="881"/>
              <w:jc w:val="left"/>
            </w:pPr>
            <w:r>
              <w:rPr>
                <w:b/>
                <w:sz w:val="20"/>
              </w:rPr>
              <w:lastRenderedPageBreak/>
              <w:t>Pracoviská osôb .................................................................................................................... 24</w:t>
            </w:r>
            <w:r>
              <w:t xml:space="preserve"> </w:t>
            </w:r>
          </w:p>
          <w:p w14:paraId="7C7BF614" w14:textId="77777777" w:rsidR="00C44D1E" w:rsidRDefault="00066D3C">
            <w:pPr>
              <w:numPr>
                <w:ilvl w:val="2"/>
                <w:numId w:val="24"/>
              </w:numPr>
              <w:spacing w:after="146" w:line="259" w:lineRule="auto"/>
              <w:ind w:hanging="881"/>
              <w:jc w:val="left"/>
            </w:pPr>
            <w:r>
              <w:rPr>
                <w:b/>
                <w:sz w:val="20"/>
              </w:rPr>
              <w:t>Uvedené pracovisko osoby v publikácii ................................................................................. 26</w:t>
            </w:r>
            <w:r>
              <w:t xml:space="preserve"> </w:t>
            </w:r>
          </w:p>
          <w:p w14:paraId="3A9C59CC" w14:textId="77777777" w:rsidR="00C44D1E" w:rsidRDefault="00066D3C">
            <w:pPr>
              <w:numPr>
                <w:ilvl w:val="2"/>
                <w:numId w:val="24"/>
              </w:numPr>
              <w:spacing w:after="146" w:line="259" w:lineRule="auto"/>
              <w:ind w:hanging="881"/>
              <w:jc w:val="left"/>
            </w:pPr>
            <w:r>
              <w:rPr>
                <w:b/>
                <w:sz w:val="20"/>
              </w:rPr>
              <w:t>Aktualizácia pracovísk vysokej školy ..................................................................................... 26</w:t>
            </w:r>
            <w:r>
              <w:t xml:space="preserve"> </w:t>
            </w:r>
          </w:p>
          <w:p w14:paraId="1B2DBCC1" w14:textId="77777777" w:rsidR="00C44D1E" w:rsidRDefault="00066D3C">
            <w:pPr>
              <w:numPr>
                <w:ilvl w:val="2"/>
                <w:numId w:val="24"/>
              </w:numPr>
              <w:spacing w:after="147" w:line="259" w:lineRule="auto"/>
              <w:ind w:hanging="881"/>
              <w:jc w:val="left"/>
            </w:pPr>
            <w:proofErr w:type="spellStart"/>
            <w:r>
              <w:rPr>
                <w:b/>
                <w:sz w:val="20"/>
              </w:rPr>
              <w:t>Recenzovanosť</w:t>
            </w:r>
            <w:proofErr w:type="spellEnd"/>
            <w:r>
              <w:rPr>
                <w:b/>
                <w:sz w:val="20"/>
              </w:rPr>
              <w:t xml:space="preserve"> publikácie ..................................................................................................... 27</w:t>
            </w:r>
            <w:r>
              <w:t xml:space="preserve"> </w:t>
            </w:r>
          </w:p>
          <w:p w14:paraId="44AF0331" w14:textId="77777777" w:rsidR="00C44D1E" w:rsidRDefault="00066D3C">
            <w:pPr>
              <w:numPr>
                <w:ilvl w:val="1"/>
                <w:numId w:val="24"/>
              </w:numPr>
              <w:spacing w:after="153" w:line="259" w:lineRule="auto"/>
              <w:ind w:hanging="660"/>
              <w:jc w:val="left"/>
            </w:pPr>
            <w:r>
              <w:rPr>
                <w:b/>
              </w:rPr>
              <w:t>Vydavateľské údaje ..................................................................................................... 29</w:t>
            </w:r>
            <w:r>
              <w:t xml:space="preserve"> </w:t>
            </w:r>
          </w:p>
          <w:p w14:paraId="091A48CB" w14:textId="77777777" w:rsidR="00C44D1E" w:rsidRDefault="00066D3C">
            <w:pPr>
              <w:numPr>
                <w:ilvl w:val="1"/>
                <w:numId w:val="24"/>
              </w:numPr>
              <w:spacing w:after="122" w:line="259" w:lineRule="auto"/>
              <w:ind w:hanging="660"/>
              <w:jc w:val="left"/>
            </w:pPr>
            <w:r>
              <w:rPr>
                <w:b/>
              </w:rPr>
              <w:t>Poradie a druh vydania ................................................................................................ 31</w:t>
            </w:r>
            <w:r>
              <w:t xml:space="preserve"> </w:t>
            </w:r>
          </w:p>
          <w:p w14:paraId="50674CFE" w14:textId="77777777" w:rsidR="00C44D1E" w:rsidRDefault="00066D3C">
            <w:pPr>
              <w:spacing w:after="102" w:line="259" w:lineRule="auto"/>
              <w:ind w:left="0" w:right="45" w:firstLine="0"/>
              <w:jc w:val="right"/>
            </w:pPr>
            <w:r>
              <w:rPr>
                <w:sz w:val="20"/>
              </w:rPr>
              <w:t xml:space="preserve">Strana | 2 </w:t>
            </w:r>
          </w:p>
          <w:p w14:paraId="26017D6C" w14:textId="77777777" w:rsidR="00C44D1E" w:rsidRDefault="00066D3C">
            <w:pPr>
              <w:spacing w:after="0" w:line="259" w:lineRule="auto"/>
              <w:ind w:left="29" w:firstLine="0"/>
              <w:jc w:val="left"/>
            </w:pPr>
            <w:r>
              <w:rPr>
                <w:sz w:val="20"/>
              </w:rPr>
              <w:t xml:space="preserve"> </w:t>
            </w:r>
          </w:p>
        </w:tc>
      </w:tr>
    </w:tbl>
    <w:p w14:paraId="75C54753" w14:textId="77777777" w:rsidR="00133A86" w:rsidRDefault="00066D3C">
      <w:pPr>
        <w:pStyle w:val="Nadpis1"/>
        <w:spacing w:after="164" w:line="248" w:lineRule="auto"/>
        <w:ind w:left="216"/>
        <w:jc w:val="both"/>
        <w:rPr>
          <w:rFonts w:ascii="Calibri" w:eastAsia="Calibri" w:hAnsi="Calibri" w:cs="Calibri"/>
          <w:b w:val="0"/>
          <w:sz w:val="22"/>
        </w:rPr>
      </w:pPr>
      <w:r>
        <w:rPr>
          <w:rFonts w:ascii="Calibri" w:eastAsia="Calibri" w:hAnsi="Calibri" w:cs="Calibri"/>
          <w:sz w:val="22"/>
        </w:rPr>
        <w:lastRenderedPageBreak/>
        <w:t>6.6</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Jazyk dokumentu ......................................................................................................... 31</w:t>
      </w:r>
      <w:r>
        <w:rPr>
          <w:rFonts w:ascii="Calibri" w:eastAsia="Calibri" w:hAnsi="Calibri" w:cs="Calibri"/>
          <w:b w:val="0"/>
          <w:sz w:val="22"/>
        </w:rPr>
        <w:t xml:space="preserve"> </w:t>
      </w:r>
      <w:r>
        <w:rPr>
          <w:rFonts w:ascii="Calibri" w:eastAsia="Calibri" w:hAnsi="Calibri" w:cs="Calibri"/>
          <w:sz w:val="22"/>
        </w:rPr>
        <w:t>6.7</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Typ dokumentu ........................................................................................................... 31</w:t>
      </w:r>
      <w:r>
        <w:rPr>
          <w:rFonts w:ascii="Calibri" w:eastAsia="Calibri" w:hAnsi="Calibri" w:cs="Calibri"/>
          <w:b w:val="0"/>
          <w:sz w:val="22"/>
        </w:rPr>
        <w:t xml:space="preserve"> </w:t>
      </w:r>
      <w:r>
        <w:rPr>
          <w:rFonts w:ascii="Calibri" w:eastAsia="Calibri" w:hAnsi="Calibri" w:cs="Calibri"/>
          <w:sz w:val="22"/>
        </w:rPr>
        <w:t>6.8</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Rozsah publikácie a prepočet na autorské hárky ........................................................... 32</w:t>
      </w:r>
      <w:r>
        <w:rPr>
          <w:rFonts w:ascii="Calibri" w:eastAsia="Calibri" w:hAnsi="Calibri" w:cs="Calibri"/>
          <w:b w:val="0"/>
          <w:sz w:val="22"/>
        </w:rPr>
        <w:t xml:space="preserve"> </w:t>
      </w:r>
      <w:r>
        <w:rPr>
          <w:rFonts w:ascii="Calibri" w:eastAsia="Calibri" w:hAnsi="Calibri" w:cs="Calibri"/>
          <w:sz w:val="22"/>
        </w:rPr>
        <w:t>6.9</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Oblasť výskumu a študijný odbor ................................................................................. 33</w:t>
      </w:r>
      <w:r>
        <w:rPr>
          <w:rFonts w:ascii="Calibri" w:eastAsia="Calibri" w:hAnsi="Calibri" w:cs="Calibri"/>
          <w:b w:val="0"/>
          <w:sz w:val="22"/>
        </w:rPr>
        <w:t xml:space="preserve"> </w:t>
      </w:r>
      <w:r>
        <w:rPr>
          <w:rFonts w:ascii="Calibri" w:eastAsia="Calibri" w:hAnsi="Calibri" w:cs="Calibri"/>
          <w:sz w:val="22"/>
        </w:rPr>
        <w:t>6.10</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Skupina študijného odboru a študijný odbor ................................................................ 33</w:t>
      </w:r>
      <w:r>
        <w:rPr>
          <w:rFonts w:ascii="Calibri" w:eastAsia="Calibri" w:hAnsi="Calibri" w:cs="Calibri"/>
          <w:b w:val="0"/>
          <w:sz w:val="22"/>
        </w:rPr>
        <w:t xml:space="preserve"> </w:t>
      </w:r>
      <w:r>
        <w:rPr>
          <w:rFonts w:ascii="Calibri" w:eastAsia="Calibri" w:hAnsi="Calibri" w:cs="Calibri"/>
          <w:sz w:val="22"/>
        </w:rPr>
        <w:t>6.11</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Podujatie ..................................................................................................................... 33</w:t>
      </w:r>
      <w:r>
        <w:rPr>
          <w:rFonts w:ascii="Calibri" w:eastAsia="Calibri" w:hAnsi="Calibri" w:cs="Calibri"/>
          <w:b w:val="0"/>
          <w:sz w:val="22"/>
        </w:rPr>
        <w:t xml:space="preserve"> </w:t>
      </w:r>
      <w:r>
        <w:rPr>
          <w:rFonts w:ascii="Calibri" w:eastAsia="Calibri" w:hAnsi="Calibri" w:cs="Calibri"/>
          <w:sz w:val="22"/>
        </w:rPr>
        <w:t>6.12</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Projekt ........................................................................................................................ 35</w:t>
      </w:r>
      <w:r>
        <w:rPr>
          <w:rFonts w:ascii="Calibri" w:eastAsia="Calibri" w:hAnsi="Calibri" w:cs="Calibri"/>
          <w:b w:val="0"/>
          <w:sz w:val="22"/>
        </w:rPr>
        <w:t xml:space="preserve"> </w:t>
      </w:r>
      <w:r>
        <w:rPr>
          <w:rFonts w:ascii="Calibri" w:eastAsia="Calibri" w:hAnsi="Calibri" w:cs="Calibri"/>
          <w:sz w:val="22"/>
        </w:rPr>
        <w:t>6.13</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 xml:space="preserve">Evidencia publikácií indexovaných v databázach </w:t>
      </w:r>
      <w:proofErr w:type="spellStart"/>
      <w:r>
        <w:rPr>
          <w:rFonts w:ascii="Calibri" w:eastAsia="Calibri" w:hAnsi="Calibri" w:cs="Calibri"/>
          <w:sz w:val="22"/>
        </w:rPr>
        <w:t>Current</w:t>
      </w:r>
      <w:proofErr w:type="spellEnd"/>
      <w:r>
        <w:rPr>
          <w:rFonts w:ascii="Calibri" w:eastAsia="Calibri" w:hAnsi="Calibri" w:cs="Calibri"/>
          <w:sz w:val="22"/>
        </w:rPr>
        <w:t xml:space="preserve"> </w:t>
      </w:r>
      <w:proofErr w:type="spellStart"/>
      <w:r>
        <w:rPr>
          <w:rFonts w:ascii="Calibri" w:eastAsia="Calibri" w:hAnsi="Calibri" w:cs="Calibri"/>
          <w:sz w:val="22"/>
        </w:rPr>
        <w:t>Contents</w:t>
      </w:r>
      <w:proofErr w:type="spellEnd"/>
      <w:r>
        <w:rPr>
          <w:rFonts w:ascii="Calibri" w:eastAsia="Calibri" w:hAnsi="Calibri" w:cs="Calibri"/>
          <w:sz w:val="22"/>
        </w:rPr>
        <w:t xml:space="preserve"> </w:t>
      </w:r>
      <w:proofErr w:type="spellStart"/>
      <w:r>
        <w:rPr>
          <w:rFonts w:ascii="Calibri" w:eastAsia="Calibri" w:hAnsi="Calibri" w:cs="Calibri"/>
          <w:sz w:val="22"/>
        </w:rPr>
        <w:t>Connect</w:t>
      </w:r>
      <w:proofErr w:type="spellEnd"/>
      <w:r>
        <w:rPr>
          <w:rFonts w:ascii="Calibri" w:eastAsia="Calibri" w:hAnsi="Calibri" w:cs="Calibri"/>
          <w:sz w:val="22"/>
        </w:rPr>
        <w:t xml:space="preserve">, Web of </w:t>
      </w:r>
      <w:proofErr w:type="spellStart"/>
      <w:r>
        <w:rPr>
          <w:rFonts w:ascii="Calibri" w:eastAsia="Calibri" w:hAnsi="Calibri" w:cs="Calibri"/>
          <w:sz w:val="22"/>
        </w:rPr>
        <w:t>Science</w:t>
      </w:r>
      <w:proofErr w:type="spellEnd"/>
      <w:r>
        <w:rPr>
          <w:rFonts w:ascii="Calibri" w:eastAsia="Calibri" w:hAnsi="Calibri" w:cs="Calibri"/>
          <w:sz w:val="22"/>
        </w:rPr>
        <w:t xml:space="preserve"> </w:t>
      </w:r>
      <w:proofErr w:type="spellStart"/>
      <w:r>
        <w:rPr>
          <w:rFonts w:ascii="Calibri" w:eastAsia="Calibri" w:hAnsi="Calibri" w:cs="Calibri"/>
          <w:sz w:val="22"/>
        </w:rPr>
        <w:t>Core</w:t>
      </w:r>
      <w:proofErr w:type="spellEnd"/>
      <w:r>
        <w:rPr>
          <w:rFonts w:ascii="Calibri" w:eastAsia="Calibri" w:hAnsi="Calibri" w:cs="Calibri"/>
          <w:sz w:val="22"/>
        </w:rPr>
        <w:t xml:space="preserve"> </w:t>
      </w:r>
      <w:proofErr w:type="spellStart"/>
      <w:r>
        <w:rPr>
          <w:rFonts w:ascii="Calibri" w:eastAsia="Calibri" w:hAnsi="Calibri" w:cs="Calibri"/>
          <w:sz w:val="22"/>
        </w:rPr>
        <w:t>Collection</w:t>
      </w:r>
      <w:proofErr w:type="spellEnd"/>
      <w:r>
        <w:rPr>
          <w:rFonts w:ascii="Calibri" w:eastAsia="Calibri" w:hAnsi="Calibri" w:cs="Calibri"/>
          <w:sz w:val="22"/>
        </w:rPr>
        <w:t xml:space="preserve"> a </w:t>
      </w:r>
      <w:proofErr w:type="spellStart"/>
      <w:r>
        <w:rPr>
          <w:rFonts w:ascii="Calibri" w:eastAsia="Calibri" w:hAnsi="Calibri" w:cs="Calibri"/>
          <w:sz w:val="22"/>
        </w:rPr>
        <w:t>Scopus</w:t>
      </w:r>
      <w:proofErr w:type="spellEnd"/>
      <w:r>
        <w:rPr>
          <w:rFonts w:ascii="Calibri" w:eastAsia="Calibri" w:hAnsi="Calibri" w:cs="Calibri"/>
          <w:sz w:val="22"/>
        </w:rPr>
        <w:t xml:space="preserve"> ............................................................................................. 36</w:t>
      </w:r>
      <w:r>
        <w:rPr>
          <w:rFonts w:ascii="Calibri" w:eastAsia="Calibri" w:hAnsi="Calibri" w:cs="Calibri"/>
          <w:b w:val="0"/>
          <w:sz w:val="22"/>
        </w:rPr>
        <w:t xml:space="preserve"> </w:t>
      </w:r>
    </w:p>
    <w:p w14:paraId="2C4E2AA6" w14:textId="77777777" w:rsidR="00C44D1E" w:rsidRDefault="00066D3C">
      <w:pPr>
        <w:pStyle w:val="Nadpis1"/>
        <w:spacing w:after="164" w:line="248" w:lineRule="auto"/>
        <w:ind w:left="216"/>
        <w:jc w:val="both"/>
      </w:pPr>
      <w:r w:rsidRPr="00BC1A54">
        <w:rPr>
          <w:rFonts w:ascii="Calibri" w:eastAsia="Calibri" w:hAnsi="Calibri" w:cs="Calibri"/>
          <w:sz w:val="22"/>
          <w:shd w:val="clear" w:color="auto" w:fill="FFFF00"/>
        </w:rPr>
        <w:t>6.14</w:t>
      </w:r>
      <w:r w:rsidRPr="00BC1A54">
        <w:rPr>
          <w:rFonts w:ascii="Calibri" w:eastAsia="Calibri" w:hAnsi="Calibri" w:cs="Calibri"/>
          <w:b w:val="0"/>
          <w:sz w:val="22"/>
        </w:rPr>
        <w:t xml:space="preserve"> </w:t>
      </w:r>
      <w:r w:rsidRPr="00BC1A54">
        <w:rPr>
          <w:rFonts w:ascii="Calibri" w:eastAsia="Calibri" w:hAnsi="Calibri" w:cs="Calibri"/>
          <w:b w:val="0"/>
          <w:sz w:val="22"/>
        </w:rPr>
        <w:tab/>
      </w:r>
      <w:r w:rsidRPr="00BC1A54">
        <w:rPr>
          <w:rFonts w:ascii="Calibri" w:eastAsia="Calibri" w:hAnsi="Calibri" w:cs="Calibri"/>
          <w:sz w:val="22"/>
          <w:shd w:val="clear" w:color="auto" w:fill="FFFF00"/>
        </w:rPr>
        <w:t>Zápis otvoreného prístupu</w:t>
      </w:r>
      <w:r w:rsidRPr="00BC1A54">
        <w:rPr>
          <w:rFonts w:ascii="Calibri" w:eastAsia="Calibri" w:hAnsi="Calibri" w:cs="Calibri"/>
          <w:sz w:val="22"/>
        </w:rPr>
        <w:t xml:space="preserve"> ........................................................................................... 38</w:t>
      </w:r>
      <w:r>
        <w:rPr>
          <w:rFonts w:ascii="Calibri" w:eastAsia="Calibri" w:hAnsi="Calibri" w:cs="Calibri"/>
          <w:b w:val="0"/>
          <w:sz w:val="22"/>
        </w:rPr>
        <w:t xml:space="preserve"> </w:t>
      </w:r>
      <w:r>
        <w:rPr>
          <w:rFonts w:ascii="Calibri" w:eastAsia="Calibri" w:hAnsi="Calibri" w:cs="Calibri"/>
          <w:sz w:val="22"/>
        </w:rPr>
        <w:t>6.15</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 xml:space="preserve">Zápis zaradenia publikácií a vydavateľov do </w:t>
      </w:r>
      <w:proofErr w:type="spellStart"/>
      <w:r>
        <w:rPr>
          <w:rFonts w:ascii="Calibri" w:eastAsia="Calibri" w:hAnsi="Calibri" w:cs="Calibri"/>
          <w:sz w:val="22"/>
        </w:rPr>
        <w:t>Nordic</w:t>
      </w:r>
      <w:proofErr w:type="spellEnd"/>
      <w:r>
        <w:rPr>
          <w:rFonts w:ascii="Calibri" w:eastAsia="Calibri" w:hAnsi="Calibri" w:cs="Calibri"/>
          <w:sz w:val="22"/>
        </w:rPr>
        <w:t xml:space="preserve"> List ................................................ 38</w:t>
      </w:r>
      <w:r>
        <w:rPr>
          <w:rFonts w:ascii="Calibri" w:eastAsia="Calibri" w:hAnsi="Calibri" w:cs="Calibri"/>
          <w:b w:val="0"/>
          <w:sz w:val="22"/>
        </w:rPr>
        <w:t xml:space="preserve"> </w:t>
      </w:r>
      <w:r>
        <w:rPr>
          <w:rFonts w:ascii="Calibri" w:eastAsia="Calibri" w:hAnsi="Calibri" w:cs="Calibri"/>
          <w:sz w:val="22"/>
        </w:rPr>
        <w:t>6.16</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Ďalšie metodické usmernenia pre evidenciu publikačnej činnosti .................................. 38</w:t>
      </w:r>
      <w:r>
        <w:rPr>
          <w:rFonts w:ascii="Calibri" w:eastAsia="Calibri" w:hAnsi="Calibri" w:cs="Calibri"/>
          <w:b w:val="0"/>
          <w:sz w:val="22"/>
        </w:rPr>
        <w:t xml:space="preserve"> </w:t>
      </w:r>
    </w:p>
    <w:p w14:paraId="4DC6E092" w14:textId="77777777" w:rsidR="00C44D1E" w:rsidRDefault="00066D3C">
      <w:pPr>
        <w:tabs>
          <w:tab w:val="center" w:pos="694"/>
          <w:tab w:val="right" w:pos="9077"/>
        </w:tabs>
        <w:spacing w:after="145" w:line="259" w:lineRule="auto"/>
        <w:ind w:left="0" w:right="-9" w:firstLine="0"/>
        <w:jc w:val="left"/>
      </w:pPr>
      <w:r>
        <w:tab/>
      </w:r>
      <w:r>
        <w:rPr>
          <w:b/>
          <w:sz w:val="20"/>
        </w:rPr>
        <w:t>6.16.1</w:t>
      </w:r>
      <w:r>
        <w:t xml:space="preserve"> </w:t>
      </w:r>
      <w:r>
        <w:tab/>
      </w:r>
      <w:r>
        <w:rPr>
          <w:b/>
          <w:sz w:val="20"/>
        </w:rPr>
        <w:t>Jednotná evidencia publikačnej činnosti ............................................................................... 38</w:t>
      </w:r>
      <w:r>
        <w:t xml:space="preserve"> </w:t>
      </w:r>
    </w:p>
    <w:p w14:paraId="61A218B4" w14:textId="77777777" w:rsidR="00C44D1E" w:rsidRDefault="00066D3C">
      <w:pPr>
        <w:tabs>
          <w:tab w:val="center" w:pos="694"/>
          <w:tab w:val="right" w:pos="9077"/>
        </w:tabs>
        <w:spacing w:after="145" w:line="259" w:lineRule="auto"/>
        <w:ind w:left="0" w:right="-9" w:firstLine="0"/>
        <w:jc w:val="left"/>
      </w:pPr>
      <w:r>
        <w:tab/>
      </w:r>
      <w:r>
        <w:rPr>
          <w:b/>
          <w:sz w:val="20"/>
        </w:rPr>
        <w:t>6.16.2</w:t>
      </w:r>
      <w:r>
        <w:t xml:space="preserve"> </w:t>
      </w:r>
      <w:r>
        <w:tab/>
      </w:r>
      <w:r>
        <w:rPr>
          <w:b/>
          <w:sz w:val="20"/>
        </w:rPr>
        <w:t>Úprava verifikovaných záznamov .......................................................................................... 39</w:t>
      </w:r>
      <w:r>
        <w:t xml:space="preserve"> </w:t>
      </w:r>
    </w:p>
    <w:p w14:paraId="229A9F2A" w14:textId="77777777" w:rsidR="00C44D1E" w:rsidRDefault="00066D3C">
      <w:pPr>
        <w:tabs>
          <w:tab w:val="center" w:pos="694"/>
          <w:tab w:val="right" w:pos="9077"/>
        </w:tabs>
        <w:spacing w:after="145" w:line="259" w:lineRule="auto"/>
        <w:ind w:left="0" w:right="-9" w:firstLine="0"/>
        <w:jc w:val="left"/>
      </w:pPr>
      <w:r>
        <w:tab/>
      </w:r>
      <w:r>
        <w:rPr>
          <w:b/>
          <w:sz w:val="20"/>
        </w:rPr>
        <w:t>6.16.3</w:t>
      </w:r>
      <w:r>
        <w:t xml:space="preserve"> </w:t>
      </w:r>
      <w:r>
        <w:tab/>
      </w:r>
      <w:r>
        <w:rPr>
          <w:b/>
          <w:sz w:val="20"/>
        </w:rPr>
        <w:t>Úprava záznamov evidovaných podľa Vyhlášky č. 456/2012 Z. z. a Smernice č. 13/2008-R ... 39</w:t>
      </w:r>
      <w:r>
        <w:t xml:space="preserve"> </w:t>
      </w:r>
    </w:p>
    <w:p w14:paraId="20D8C5B5" w14:textId="77777777" w:rsidR="00C44D1E" w:rsidRDefault="00066D3C">
      <w:pPr>
        <w:tabs>
          <w:tab w:val="center" w:pos="694"/>
          <w:tab w:val="right" w:pos="9077"/>
        </w:tabs>
        <w:spacing w:after="145" w:line="259" w:lineRule="auto"/>
        <w:ind w:left="0" w:right="-9" w:firstLine="0"/>
        <w:jc w:val="left"/>
      </w:pPr>
      <w:r>
        <w:tab/>
      </w:r>
      <w:r>
        <w:rPr>
          <w:b/>
          <w:sz w:val="20"/>
        </w:rPr>
        <w:t>6.16.4</w:t>
      </w:r>
      <w:r>
        <w:t xml:space="preserve"> </w:t>
      </w:r>
      <w:r>
        <w:tab/>
      </w:r>
      <w:r>
        <w:rPr>
          <w:b/>
          <w:sz w:val="20"/>
        </w:rPr>
        <w:t>Rozpis publikácie na analytické časti ..................................................................................... 40</w:t>
      </w:r>
      <w:r>
        <w:t xml:space="preserve"> </w:t>
      </w:r>
    </w:p>
    <w:p w14:paraId="3725741E" w14:textId="77777777" w:rsidR="00C44D1E" w:rsidRDefault="00066D3C">
      <w:pPr>
        <w:tabs>
          <w:tab w:val="center" w:pos="694"/>
          <w:tab w:val="right" w:pos="9077"/>
        </w:tabs>
        <w:spacing w:after="145" w:line="259" w:lineRule="auto"/>
        <w:ind w:left="0" w:right="-9" w:firstLine="0"/>
        <w:jc w:val="left"/>
      </w:pPr>
      <w:r>
        <w:rPr>
          <w:noProof/>
        </w:rPr>
        <mc:AlternateContent>
          <mc:Choice Requires="wpg">
            <w:drawing>
              <wp:anchor distT="0" distB="0" distL="114300" distR="114300" simplePos="0" relativeHeight="251660288" behindDoc="0" locked="0" layoutInCell="1" allowOverlap="1" wp14:anchorId="7D7BE114" wp14:editId="1476C311">
                <wp:simplePos x="0" y="0"/>
                <wp:positionH relativeFrom="page">
                  <wp:posOffset>304800</wp:posOffset>
                </wp:positionH>
                <wp:positionV relativeFrom="page">
                  <wp:posOffset>310896</wp:posOffset>
                </wp:positionV>
                <wp:extent cx="6096" cy="10072116"/>
                <wp:effectExtent l="0" t="0" r="0" b="0"/>
                <wp:wrapSquare wrapText="bothSides"/>
                <wp:docPr id="114758" name="Group 11475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73" name="Shape 13657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4758" style="width:0.48pt;height:793.08pt;position:absolute;mso-position-horizontal-relative:page;mso-position-horizontal:absolute;margin-left:24pt;mso-position-vertical-relative:page;margin-top:24.48pt;" coordsize="60,100721">
                <v:shape id="Shape 13657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2B260DF6" wp14:editId="6DF26557">
                <wp:simplePos x="0" y="0"/>
                <wp:positionH relativeFrom="page">
                  <wp:posOffset>7251193</wp:posOffset>
                </wp:positionH>
                <wp:positionV relativeFrom="page">
                  <wp:posOffset>310896</wp:posOffset>
                </wp:positionV>
                <wp:extent cx="6096" cy="10072116"/>
                <wp:effectExtent l="0" t="0" r="0" b="0"/>
                <wp:wrapSquare wrapText="bothSides"/>
                <wp:docPr id="114759" name="Group 11475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75" name="Shape 13657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4759" style="width:0.47998pt;height:793.08pt;position:absolute;mso-position-horizontal-relative:page;mso-position-horizontal:absolute;margin-left:570.96pt;mso-position-vertical-relative:page;margin-top:24.48pt;" coordsize="60,100721">
                <v:shape id="Shape 13657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ab/>
      </w:r>
      <w:r>
        <w:rPr>
          <w:b/>
          <w:sz w:val="20"/>
        </w:rPr>
        <w:t>6.16.5</w:t>
      </w:r>
      <w:r>
        <w:t xml:space="preserve"> </w:t>
      </w:r>
      <w:r>
        <w:tab/>
      </w:r>
      <w:r>
        <w:rPr>
          <w:b/>
          <w:sz w:val="20"/>
        </w:rPr>
        <w:t>Elektronická forma publikácie ............................................................................................... 40</w:t>
      </w:r>
      <w:r>
        <w:t xml:space="preserve"> </w:t>
      </w:r>
    </w:p>
    <w:p w14:paraId="32E461B1" w14:textId="77777777" w:rsidR="00C44D1E" w:rsidRDefault="00066D3C">
      <w:pPr>
        <w:tabs>
          <w:tab w:val="center" w:pos="694"/>
          <w:tab w:val="right" w:pos="9077"/>
        </w:tabs>
        <w:spacing w:after="145" w:line="259" w:lineRule="auto"/>
        <w:ind w:left="0" w:right="-9" w:firstLine="0"/>
        <w:jc w:val="left"/>
      </w:pPr>
      <w:r>
        <w:tab/>
      </w:r>
      <w:r>
        <w:rPr>
          <w:b/>
          <w:sz w:val="20"/>
        </w:rPr>
        <w:t>6.16.6</w:t>
      </w:r>
      <w:r>
        <w:t xml:space="preserve"> </w:t>
      </w:r>
      <w:r>
        <w:tab/>
      </w:r>
      <w:r>
        <w:rPr>
          <w:b/>
          <w:sz w:val="20"/>
        </w:rPr>
        <w:t>Seriál ako zdrojový dokument ............................................................................................... 41</w:t>
      </w:r>
      <w:r>
        <w:t xml:space="preserve"> </w:t>
      </w:r>
    </w:p>
    <w:p w14:paraId="7E847F04" w14:textId="77777777" w:rsidR="00C44D1E" w:rsidRDefault="00066D3C">
      <w:pPr>
        <w:tabs>
          <w:tab w:val="center" w:pos="694"/>
          <w:tab w:val="right" w:pos="9077"/>
        </w:tabs>
        <w:spacing w:after="145" w:line="259" w:lineRule="auto"/>
        <w:ind w:left="0" w:right="-9" w:firstLine="0"/>
        <w:jc w:val="left"/>
      </w:pPr>
      <w:r>
        <w:tab/>
      </w:r>
      <w:r>
        <w:rPr>
          <w:b/>
          <w:sz w:val="20"/>
        </w:rPr>
        <w:t>6.16.7</w:t>
      </w:r>
      <w:r>
        <w:t xml:space="preserve"> </w:t>
      </w:r>
      <w:r>
        <w:tab/>
      </w:r>
      <w:r>
        <w:rPr>
          <w:b/>
          <w:sz w:val="20"/>
        </w:rPr>
        <w:t>Evidencia dokumentov priemyselného vlastníctva ................................................................ 42</w:t>
      </w:r>
      <w:r>
        <w:t xml:space="preserve"> </w:t>
      </w:r>
    </w:p>
    <w:p w14:paraId="3C09B3BD" w14:textId="77777777" w:rsidR="00C44D1E" w:rsidRDefault="00066D3C">
      <w:pPr>
        <w:tabs>
          <w:tab w:val="center" w:pos="694"/>
          <w:tab w:val="right" w:pos="9077"/>
        </w:tabs>
        <w:spacing w:after="145" w:line="259" w:lineRule="auto"/>
        <w:ind w:left="0" w:right="-9" w:firstLine="0"/>
        <w:jc w:val="left"/>
      </w:pPr>
      <w:r>
        <w:tab/>
      </w:r>
      <w:r>
        <w:rPr>
          <w:b/>
          <w:sz w:val="20"/>
        </w:rPr>
        <w:t>6.16.8</w:t>
      </w:r>
      <w:r>
        <w:t xml:space="preserve"> </w:t>
      </w:r>
      <w:r>
        <w:tab/>
      </w:r>
      <w:r>
        <w:rPr>
          <w:b/>
          <w:sz w:val="20"/>
        </w:rPr>
        <w:t>Vytváranie väzieb a ohlasov .................................................................................................. 43</w:t>
      </w:r>
      <w:r>
        <w:t xml:space="preserve"> </w:t>
      </w:r>
    </w:p>
    <w:p w14:paraId="5B413A17" w14:textId="77777777" w:rsidR="00C44D1E" w:rsidRDefault="00066D3C">
      <w:pPr>
        <w:tabs>
          <w:tab w:val="center" w:pos="694"/>
          <w:tab w:val="right" w:pos="9077"/>
        </w:tabs>
        <w:spacing w:after="145" w:line="259" w:lineRule="auto"/>
        <w:ind w:left="0" w:right="-9" w:firstLine="0"/>
        <w:jc w:val="left"/>
      </w:pPr>
      <w:r>
        <w:tab/>
      </w:r>
      <w:r>
        <w:rPr>
          <w:b/>
          <w:sz w:val="20"/>
        </w:rPr>
        <w:t>6.16.9</w:t>
      </w:r>
      <w:r>
        <w:t xml:space="preserve"> </w:t>
      </w:r>
      <w:r>
        <w:tab/>
      </w:r>
      <w:r>
        <w:rPr>
          <w:b/>
          <w:sz w:val="20"/>
        </w:rPr>
        <w:t>Evidencia fotografií, ilustrácií, grafiky ................................................................................... 44</w:t>
      </w:r>
      <w:r>
        <w:t xml:space="preserve"> </w:t>
      </w:r>
    </w:p>
    <w:p w14:paraId="705E7BCA" w14:textId="77777777" w:rsidR="00C44D1E" w:rsidRDefault="00066D3C">
      <w:pPr>
        <w:tabs>
          <w:tab w:val="center" w:pos="745"/>
          <w:tab w:val="right" w:pos="9077"/>
        </w:tabs>
        <w:spacing w:after="145" w:line="259" w:lineRule="auto"/>
        <w:ind w:left="0" w:right="-9" w:firstLine="0"/>
        <w:jc w:val="left"/>
      </w:pPr>
      <w:r>
        <w:tab/>
      </w:r>
      <w:r>
        <w:rPr>
          <w:b/>
          <w:sz w:val="20"/>
        </w:rPr>
        <w:t>6.16.10</w:t>
      </w:r>
      <w:r>
        <w:t xml:space="preserve"> </w:t>
      </w:r>
      <w:r>
        <w:tab/>
      </w:r>
      <w:r>
        <w:rPr>
          <w:b/>
          <w:sz w:val="20"/>
        </w:rPr>
        <w:t>Evidencia zostavovateľských prác knižného charakteru ........................................................ 44</w:t>
      </w:r>
      <w:r>
        <w:t xml:space="preserve"> </w:t>
      </w:r>
    </w:p>
    <w:p w14:paraId="73BFE2C0" w14:textId="77777777" w:rsidR="00C44D1E" w:rsidRDefault="00066D3C">
      <w:pPr>
        <w:tabs>
          <w:tab w:val="center" w:pos="745"/>
          <w:tab w:val="right" w:pos="9077"/>
        </w:tabs>
        <w:spacing w:after="145" w:line="259" w:lineRule="auto"/>
        <w:ind w:left="0" w:right="-9" w:firstLine="0"/>
        <w:jc w:val="left"/>
      </w:pPr>
      <w:r>
        <w:tab/>
      </w:r>
      <w:r>
        <w:rPr>
          <w:b/>
          <w:sz w:val="20"/>
        </w:rPr>
        <w:t>6.16.11</w:t>
      </w:r>
      <w:r>
        <w:t xml:space="preserve"> </w:t>
      </w:r>
      <w:r>
        <w:tab/>
      </w:r>
      <w:r>
        <w:rPr>
          <w:b/>
          <w:sz w:val="20"/>
        </w:rPr>
        <w:t>Evidencia publikácií vychádzajúcich zo záverečných prác ...................................................... 45</w:t>
      </w:r>
      <w:r>
        <w:t xml:space="preserve"> </w:t>
      </w:r>
    </w:p>
    <w:p w14:paraId="236ACF05" w14:textId="77777777" w:rsidR="00C44D1E" w:rsidRDefault="00066D3C">
      <w:pPr>
        <w:spacing w:after="23" w:line="376" w:lineRule="auto"/>
        <w:ind w:left="434" w:right="-9"/>
        <w:jc w:val="left"/>
      </w:pPr>
      <w:r>
        <w:rPr>
          <w:b/>
          <w:sz w:val="20"/>
        </w:rPr>
        <w:t>6.16.12</w:t>
      </w:r>
      <w:r>
        <w:t xml:space="preserve"> </w:t>
      </w:r>
      <w:r>
        <w:rPr>
          <w:b/>
          <w:sz w:val="20"/>
        </w:rPr>
        <w:t>Evidencia rozhovorov ............................................................................................................ 45</w:t>
      </w:r>
      <w:r>
        <w:t xml:space="preserve"> </w:t>
      </w:r>
      <w:r>
        <w:rPr>
          <w:b/>
          <w:sz w:val="20"/>
        </w:rPr>
        <w:t>6.16.13</w:t>
      </w:r>
      <w:r>
        <w:t xml:space="preserve"> </w:t>
      </w:r>
      <w:r>
        <w:rPr>
          <w:b/>
          <w:sz w:val="20"/>
        </w:rPr>
        <w:t>Transliterácia menných a názvových údajov ......................................................................... 45</w:t>
      </w:r>
      <w:r>
        <w:t xml:space="preserve"> </w:t>
      </w:r>
    </w:p>
    <w:p w14:paraId="5394C29D" w14:textId="77777777" w:rsidR="00C44D1E" w:rsidRDefault="00066D3C">
      <w:pPr>
        <w:tabs>
          <w:tab w:val="right" w:pos="9077"/>
        </w:tabs>
        <w:spacing w:after="139" w:line="259" w:lineRule="auto"/>
        <w:ind w:left="-15" w:right="-10" w:firstLine="0"/>
        <w:jc w:val="left"/>
      </w:pPr>
      <w:r>
        <w:rPr>
          <w:b/>
          <w:i/>
          <w:sz w:val="24"/>
        </w:rPr>
        <w:t>7</w:t>
      </w:r>
      <w:r>
        <w:t xml:space="preserve"> </w:t>
      </w:r>
      <w:r>
        <w:tab/>
      </w:r>
      <w:r>
        <w:rPr>
          <w:b/>
          <w:i/>
          <w:sz w:val="24"/>
        </w:rPr>
        <w:t>Posúdenie publikácií a odvolací proces .................................................................. 45</w:t>
      </w:r>
      <w:r>
        <w:t xml:space="preserve"> </w:t>
      </w:r>
    </w:p>
    <w:p w14:paraId="0CFAEC09" w14:textId="77777777" w:rsidR="00C44D1E" w:rsidRDefault="00066D3C">
      <w:pPr>
        <w:pStyle w:val="Nadpis1"/>
        <w:spacing w:after="164" w:line="248" w:lineRule="auto"/>
        <w:ind w:left="216"/>
        <w:jc w:val="both"/>
      </w:pPr>
      <w:r>
        <w:rPr>
          <w:rFonts w:ascii="Calibri" w:eastAsia="Calibri" w:hAnsi="Calibri" w:cs="Calibri"/>
          <w:sz w:val="22"/>
        </w:rPr>
        <w:t>7.1</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Plné texty publikácií k posúdeniu ................................................................................. 45</w:t>
      </w:r>
      <w:r>
        <w:rPr>
          <w:rFonts w:ascii="Calibri" w:eastAsia="Calibri" w:hAnsi="Calibri" w:cs="Calibri"/>
          <w:b w:val="0"/>
          <w:sz w:val="22"/>
        </w:rPr>
        <w:t xml:space="preserve"> </w:t>
      </w:r>
      <w:r>
        <w:rPr>
          <w:rFonts w:ascii="Calibri" w:eastAsia="Calibri" w:hAnsi="Calibri" w:cs="Calibri"/>
          <w:sz w:val="22"/>
        </w:rPr>
        <w:t>7.2</w:t>
      </w:r>
      <w:r>
        <w:rPr>
          <w:rFonts w:ascii="Calibri" w:eastAsia="Calibri" w:hAnsi="Calibri" w:cs="Calibri"/>
          <w:b w:val="0"/>
          <w:sz w:val="22"/>
        </w:rPr>
        <w:t xml:space="preserve"> </w:t>
      </w:r>
      <w:r>
        <w:rPr>
          <w:rFonts w:ascii="Calibri" w:eastAsia="Calibri" w:hAnsi="Calibri" w:cs="Calibri"/>
          <w:sz w:val="22"/>
        </w:rPr>
        <w:t>Posúdenie publikácií a odvolací proces v zmysle Zákona 172/2005 Z. z. o organizácii štátnej podpory výskumu a vývoja a o doplnení zákona č. 575/2001 Z. z. o organizácii činnosti vlády a organizácii ústrednej štátnej správy v znení neskorších predpisov ................................ 46</w:t>
      </w:r>
      <w:r>
        <w:rPr>
          <w:rFonts w:ascii="Calibri" w:eastAsia="Calibri" w:hAnsi="Calibri" w:cs="Calibri"/>
          <w:b w:val="0"/>
          <w:sz w:val="22"/>
        </w:rPr>
        <w:t xml:space="preserve"> </w:t>
      </w:r>
      <w:r>
        <w:rPr>
          <w:rFonts w:ascii="Calibri" w:eastAsia="Calibri" w:hAnsi="Calibri" w:cs="Calibri"/>
          <w:sz w:val="22"/>
        </w:rPr>
        <w:t>7.3</w:t>
      </w:r>
      <w:r>
        <w:rPr>
          <w:rFonts w:ascii="Calibri" w:eastAsia="Calibri" w:hAnsi="Calibri" w:cs="Calibri"/>
          <w:b w:val="0"/>
          <w:sz w:val="22"/>
        </w:rPr>
        <w:t xml:space="preserve"> </w:t>
      </w:r>
      <w:r>
        <w:rPr>
          <w:rFonts w:ascii="Calibri" w:eastAsia="Calibri" w:hAnsi="Calibri" w:cs="Calibri"/>
          <w:b w:val="0"/>
          <w:sz w:val="22"/>
        </w:rPr>
        <w:tab/>
      </w:r>
      <w:r>
        <w:rPr>
          <w:rFonts w:ascii="Calibri" w:eastAsia="Calibri" w:hAnsi="Calibri" w:cs="Calibri"/>
          <w:sz w:val="22"/>
        </w:rPr>
        <w:t>Žiadosť o prednostné posúdenie publikácie alebo prehodnotenie kategorizácie EPC ..... 47</w:t>
      </w:r>
      <w:r>
        <w:rPr>
          <w:rFonts w:ascii="Calibri" w:eastAsia="Calibri" w:hAnsi="Calibri" w:cs="Calibri"/>
          <w:b w:val="0"/>
          <w:sz w:val="22"/>
        </w:rPr>
        <w:t xml:space="preserve"> </w:t>
      </w:r>
    </w:p>
    <w:p w14:paraId="113DD76F" w14:textId="77777777" w:rsidR="00C44D1E" w:rsidRDefault="00066D3C">
      <w:pPr>
        <w:numPr>
          <w:ilvl w:val="0"/>
          <w:numId w:val="1"/>
        </w:numPr>
        <w:spacing w:after="139" w:line="259" w:lineRule="auto"/>
        <w:ind w:right="-10" w:hanging="660"/>
        <w:jc w:val="left"/>
      </w:pPr>
      <w:r>
        <w:rPr>
          <w:b/>
          <w:i/>
          <w:sz w:val="24"/>
        </w:rPr>
        <w:t>Aktualizácia kontaktných údajov prispievateľov CREPČ ......................................... 47</w:t>
      </w:r>
      <w:r>
        <w:t xml:space="preserve"> </w:t>
      </w:r>
    </w:p>
    <w:p w14:paraId="0C7E7FB7" w14:textId="77777777" w:rsidR="00C44D1E" w:rsidRDefault="00066D3C">
      <w:pPr>
        <w:numPr>
          <w:ilvl w:val="0"/>
          <w:numId w:val="1"/>
        </w:numPr>
        <w:spacing w:after="139" w:line="259" w:lineRule="auto"/>
        <w:ind w:right="-10" w:hanging="660"/>
        <w:jc w:val="left"/>
      </w:pPr>
      <w:r>
        <w:rPr>
          <w:b/>
          <w:i/>
          <w:sz w:val="24"/>
        </w:rPr>
        <w:t>Príloha 1 – Zaradenie záznamov do vykazovacieho obdobia 2022 .......................... 48</w:t>
      </w:r>
      <w:r>
        <w:t xml:space="preserve"> </w:t>
      </w:r>
    </w:p>
    <w:p w14:paraId="6BF64068" w14:textId="77777777" w:rsidR="00C44D1E" w:rsidRDefault="00066D3C">
      <w:pPr>
        <w:numPr>
          <w:ilvl w:val="0"/>
          <w:numId w:val="1"/>
        </w:numPr>
        <w:spacing w:after="139" w:line="259" w:lineRule="auto"/>
        <w:ind w:right="-10" w:hanging="660"/>
        <w:jc w:val="left"/>
      </w:pPr>
      <w:r>
        <w:rPr>
          <w:b/>
          <w:i/>
          <w:sz w:val="24"/>
        </w:rPr>
        <w:t>Príloha 2 – Zmena stavov záznamov ...................................................................... 49</w:t>
      </w:r>
      <w:r>
        <w:t xml:space="preserve"> </w:t>
      </w:r>
    </w:p>
    <w:p w14:paraId="6111C712" w14:textId="77777777" w:rsidR="00C44D1E" w:rsidRDefault="00C44D1E">
      <w:pPr>
        <w:spacing w:after="0" w:line="259" w:lineRule="auto"/>
        <w:ind w:left="-1416" w:right="10493" w:firstLine="0"/>
        <w:jc w:val="left"/>
      </w:pPr>
    </w:p>
    <w:tbl>
      <w:tblPr>
        <w:tblStyle w:val="TableGrid"/>
        <w:tblW w:w="10939" w:type="dxa"/>
        <w:tblInd w:w="-932" w:type="dxa"/>
        <w:tblCellMar>
          <w:top w:w="197" w:type="dxa"/>
          <w:bottom w:w="197" w:type="dxa"/>
          <w:right w:w="368" w:type="dxa"/>
        </w:tblCellMar>
        <w:tblLook w:val="04A0" w:firstRow="1" w:lastRow="0" w:firstColumn="1" w:lastColumn="0" w:noHBand="0" w:noVBand="1"/>
      </w:tblPr>
      <w:tblGrid>
        <w:gridCol w:w="461"/>
        <w:gridCol w:w="1130"/>
        <w:gridCol w:w="8393"/>
        <w:gridCol w:w="955"/>
      </w:tblGrid>
      <w:tr w:rsidR="00C44D1E" w14:paraId="4914F12C" w14:textId="77777777">
        <w:trPr>
          <w:trHeight w:val="783"/>
        </w:trPr>
        <w:tc>
          <w:tcPr>
            <w:tcW w:w="1592" w:type="dxa"/>
            <w:gridSpan w:val="2"/>
            <w:tcBorders>
              <w:top w:val="single" w:sz="4" w:space="0" w:color="20CE20"/>
              <w:left w:val="single" w:sz="4" w:space="0" w:color="20CE20"/>
              <w:bottom w:val="nil"/>
              <w:right w:val="nil"/>
            </w:tcBorders>
          </w:tcPr>
          <w:p w14:paraId="020EEFF5" w14:textId="77777777" w:rsidR="00C44D1E" w:rsidRDefault="00C44D1E">
            <w:pPr>
              <w:spacing w:after="160" w:line="259" w:lineRule="auto"/>
              <w:ind w:left="0" w:firstLine="0"/>
              <w:jc w:val="left"/>
            </w:pPr>
          </w:p>
        </w:tc>
        <w:tc>
          <w:tcPr>
            <w:tcW w:w="9348" w:type="dxa"/>
            <w:gridSpan w:val="2"/>
            <w:tcBorders>
              <w:top w:val="single" w:sz="4" w:space="0" w:color="20CE20"/>
              <w:left w:val="nil"/>
              <w:bottom w:val="nil"/>
              <w:right w:val="single" w:sz="4" w:space="0" w:color="20CE20"/>
            </w:tcBorders>
            <w:vAlign w:val="bottom"/>
          </w:tcPr>
          <w:p w14:paraId="12184B7F" w14:textId="77777777" w:rsidR="00C44D1E" w:rsidRDefault="00066D3C">
            <w:pPr>
              <w:spacing w:after="0" w:line="259" w:lineRule="auto"/>
              <w:ind w:left="2317" w:firstLine="0"/>
              <w:jc w:val="left"/>
            </w:pPr>
            <w:r>
              <w:rPr>
                <w:i/>
                <w:sz w:val="20"/>
              </w:rPr>
              <w:t>Metodika evidencie publikačnej činnosti – vykazovacie obdobie CREPČ 2022</w:t>
            </w:r>
            <w:r>
              <w:rPr>
                <w:sz w:val="20"/>
              </w:rPr>
              <w:t xml:space="preserve"> </w:t>
            </w:r>
          </w:p>
        </w:tc>
      </w:tr>
      <w:tr w:rsidR="00C44D1E" w14:paraId="31A94B8E" w14:textId="77777777">
        <w:trPr>
          <w:trHeight w:val="15088"/>
        </w:trPr>
        <w:tc>
          <w:tcPr>
            <w:tcW w:w="1592" w:type="dxa"/>
            <w:gridSpan w:val="2"/>
            <w:tcBorders>
              <w:top w:val="nil"/>
              <w:left w:val="single" w:sz="4" w:space="0" w:color="20CE20"/>
              <w:bottom w:val="single" w:sz="4" w:space="0" w:color="20CE20"/>
              <w:right w:val="nil"/>
            </w:tcBorders>
            <w:vAlign w:val="center"/>
          </w:tcPr>
          <w:p w14:paraId="43751201" w14:textId="77777777" w:rsidR="00C44D1E" w:rsidRDefault="00C44D1E">
            <w:pPr>
              <w:spacing w:after="0" w:line="259" w:lineRule="auto"/>
              <w:ind w:left="684" w:firstLine="0"/>
              <w:jc w:val="center"/>
            </w:pPr>
          </w:p>
        </w:tc>
        <w:tc>
          <w:tcPr>
            <w:tcW w:w="9348" w:type="dxa"/>
            <w:gridSpan w:val="2"/>
            <w:tcBorders>
              <w:top w:val="nil"/>
              <w:left w:val="nil"/>
              <w:bottom w:val="single" w:sz="4" w:space="0" w:color="20CE20"/>
              <w:right w:val="single" w:sz="4" w:space="0" w:color="20CE20"/>
            </w:tcBorders>
          </w:tcPr>
          <w:p w14:paraId="7D409537" w14:textId="77777777" w:rsidR="00C44D1E" w:rsidRDefault="00C44D1E">
            <w:pPr>
              <w:spacing w:after="0" w:line="259" w:lineRule="auto"/>
              <w:ind w:left="0" w:right="566" w:firstLine="0"/>
              <w:jc w:val="right"/>
            </w:pPr>
          </w:p>
        </w:tc>
      </w:tr>
      <w:tr w:rsidR="00C44D1E" w14:paraId="56C22448" w14:textId="77777777">
        <w:tblPrEx>
          <w:tblCellMar>
            <w:top w:w="6" w:type="dxa"/>
            <w:bottom w:w="0" w:type="dxa"/>
            <w:right w:w="115" w:type="dxa"/>
          </w:tblCellMar>
        </w:tblPrEx>
        <w:trPr>
          <w:gridAfter w:val="1"/>
          <w:wAfter w:w="956" w:type="dxa"/>
          <w:trHeight w:val="372"/>
        </w:trPr>
        <w:tc>
          <w:tcPr>
            <w:tcW w:w="461" w:type="dxa"/>
            <w:tcBorders>
              <w:top w:val="nil"/>
              <w:left w:val="nil"/>
              <w:bottom w:val="nil"/>
              <w:right w:val="nil"/>
            </w:tcBorders>
            <w:shd w:val="clear" w:color="auto" w:fill="71E971"/>
          </w:tcPr>
          <w:p w14:paraId="46C441B4" w14:textId="77777777" w:rsidR="00C44D1E" w:rsidRDefault="00066D3C">
            <w:pPr>
              <w:spacing w:after="0" w:line="259" w:lineRule="auto"/>
              <w:ind w:left="29" w:firstLine="0"/>
              <w:jc w:val="left"/>
            </w:pPr>
            <w:r>
              <w:rPr>
                <w:rFonts w:ascii="Arial" w:eastAsia="Arial" w:hAnsi="Arial" w:cs="Arial"/>
                <w:b/>
                <w:sz w:val="28"/>
              </w:rPr>
              <w:lastRenderedPageBreak/>
              <w:t xml:space="preserve">1 </w:t>
            </w:r>
          </w:p>
        </w:tc>
        <w:tc>
          <w:tcPr>
            <w:tcW w:w="9528" w:type="dxa"/>
            <w:gridSpan w:val="2"/>
            <w:tcBorders>
              <w:top w:val="nil"/>
              <w:left w:val="nil"/>
              <w:bottom w:val="nil"/>
              <w:right w:val="nil"/>
            </w:tcBorders>
            <w:shd w:val="clear" w:color="auto" w:fill="71E971"/>
          </w:tcPr>
          <w:p w14:paraId="72197C4A" w14:textId="77777777" w:rsidR="00C44D1E" w:rsidRDefault="00066D3C">
            <w:pPr>
              <w:spacing w:after="0" w:line="259" w:lineRule="auto"/>
              <w:ind w:left="0" w:firstLine="0"/>
              <w:jc w:val="left"/>
            </w:pPr>
            <w:r>
              <w:rPr>
                <w:rFonts w:ascii="Arial" w:eastAsia="Arial" w:hAnsi="Arial" w:cs="Arial"/>
                <w:b/>
                <w:sz w:val="28"/>
              </w:rPr>
              <w:t xml:space="preserve">Úvod </w:t>
            </w:r>
          </w:p>
        </w:tc>
      </w:tr>
    </w:tbl>
    <w:p w14:paraId="70F6D2AB" w14:textId="77777777" w:rsidR="00C44D1E" w:rsidRDefault="00066D3C">
      <w:pPr>
        <w:ind w:left="-5"/>
      </w:pPr>
      <w:r>
        <w:rPr>
          <w:i/>
        </w:rPr>
        <w:t xml:space="preserve">Centrálny register evidencie publikačnej činnosti </w:t>
      </w:r>
      <w:r>
        <w:t>(ďalej ako</w:t>
      </w:r>
      <w:r>
        <w:rPr>
          <w:i/>
        </w:rPr>
        <w:t xml:space="preserve"> CREPČ</w:t>
      </w:r>
      <w:r>
        <w:t>)</w:t>
      </w:r>
      <w:r>
        <w:rPr>
          <w:i/>
        </w:rPr>
        <w:t xml:space="preserve"> </w:t>
      </w:r>
      <w:r>
        <w:t xml:space="preserve">je online systém určený na komplexnú evidenciu publikačnej činnosti vysokých škôl nezávisle od zákonných lehôt, vykazovacích období, štátnej dotácie a pod.; umožňuje </w:t>
      </w:r>
      <w:r>
        <w:rPr>
          <w:b/>
        </w:rPr>
        <w:t>nepretržitú evidenciu publikačnej činnosti v online prostredí</w:t>
      </w:r>
      <w:r>
        <w:t xml:space="preserve"> v režime 24/7. Záznamy o výstupoch publikačnej činnosti (ďalej ako záznamy) a ohlasoch na výstupy publikačnej činnosti (ďalej ako ohlasy) sú priamo vytvárané v prostredí systému </w:t>
      </w:r>
      <w:r>
        <w:rPr>
          <w:i/>
        </w:rPr>
        <w:t>CREPČ</w:t>
      </w:r>
      <w:r>
        <w:t xml:space="preserve"> alebo sú importované z databáz (</w:t>
      </w:r>
      <w:proofErr w:type="spellStart"/>
      <w:r>
        <w:rPr>
          <w:i/>
        </w:rPr>
        <w:t>Current</w:t>
      </w:r>
      <w:proofErr w:type="spellEnd"/>
      <w:r>
        <w:rPr>
          <w:i/>
        </w:rPr>
        <w:t xml:space="preserve"> </w:t>
      </w:r>
      <w:proofErr w:type="spellStart"/>
      <w:r>
        <w:rPr>
          <w:i/>
        </w:rPr>
        <w:t>Contents</w:t>
      </w:r>
      <w:proofErr w:type="spellEnd"/>
      <w:r>
        <w:rPr>
          <w:i/>
        </w:rPr>
        <w:t xml:space="preserve"> </w:t>
      </w:r>
      <w:proofErr w:type="spellStart"/>
      <w:r>
        <w:rPr>
          <w:i/>
        </w:rPr>
        <w:t>Connect</w:t>
      </w:r>
      <w:proofErr w:type="spellEnd"/>
      <w:r>
        <w:t xml:space="preserve">, </w:t>
      </w:r>
      <w:r>
        <w:rPr>
          <w:i/>
        </w:rPr>
        <w:t xml:space="preserve">Web of </w:t>
      </w:r>
      <w:proofErr w:type="spellStart"/>
      <w:r>
        <w:rPr>
          <w:i/>
        </w:rPr>
        <w:t>Science</w:t>
      </w:r>
      <w:proofErr w:type="spellEnd"/>
      <w:r>
        <w:rPr>
          <w:i/>
        </w:rPr>
        <w:t xml:space="preserve">, </w:t>
      </w:r>
      <w:proofErr w:type="spellStart"/>
      <w:r>
        <w:rPr>
          <w:i/>
        </w:rPr>
        <w:t>Scopus</w:t>
      </w:r>
      <w:proofErr w:type="spellEnd"/>
      <w:r>
        <w:t xml:space="preserve">; </w:t>
      </w:r>
      <w:r>
        <w:rPr>
          <w:i/>
        </w:rPr>
        <w:t>knižnično-informačný systém – KIS</w:t>
      </w:r>
      <w:r>
        <w:t xml:space="preserve">) a následne vysokou školou upravené. </w:t>
      </w:r>
    </w:p>
    <w:p w14:paraId="47FCD545" w14:textId="77777777" w:rsidR="00C44D1E" w:rsidRPr="00BC1A54" w:rsidRDefault="00066D3C">
      <w:pPr>
        <w:spacing w:after="56"/>
        <w:ind w:left="-5" w:right="61"/>
      </w:pPr>
      <w:r w:rsidRPr="00BC1A54">
        <w:t xml:space="preserve">Pre evidenciu publikačnej činnosti v </w:t>
      </w:r>
      <w:r w:rsidRPr="00BC1A54">
        <w:rPr>
          <w:i/>
        </w:rPr>
        <w:t xml:space="preserve">CREPČ </w:t>
      </w:r>
      <w:r w:rsidRPr="00BC1A54">
        <w:t xml:space="preserve">platí vo </w:t>
      </w:r>
      <w:r w:rsidRPr="00BC1A54">
        <w:rPr>
          <w:b/>
        </w:rPr>
        <w:t>vykazovacom období CREPČ 2022</w:t>
      </w:r>
      <w:r w:rsidRPr="00BC1A54">
        <w:t>:</w:t>
      </w:r>
      <w:r w:rsidRPr="00BC1A54">
        <w:rPr>
          <w:b/>
          <w:i/>
        </w:rPr>
        <w:t xml:space="preserve"> </w:t>
      </w:r>
    </w:p>
    <w:p w14:paraId="498E8850" w14:textId="77777777" w:rsidR="00C44D1E" w:rsidRPr="00BC1A54" w:rsidRDefault="00066D3C">
      <w:pPr>
        <w:numPr>
          <w:ilvl w:val="1"/>
          <w:numId w:val="1"/>
        </w:numPr>
        <w:spacing w:after="52"/>
        <w:ind w:right="61" w:hanging="350"/>
      </w:pPr>
      <w:r w:rsidRPr="00BC1A54">
        <w:t xml:space="preserve">Zákon č. </w:t>
      </w:r>
      <w:r w:rsidRPr="00BC1A54">
        <w:rPr>
          <w:b/>
        </w:rPr>
        <w:t xml:space="preserve">172/2005 Z. z. </w:t>
      </w:r>
      <w:r w:rsidRPr="00BC1A54">
        <w:t xml:space="preserve">o organizácii štátnej podpory výskumu a vývoja a o doplnení zákona č. 575/2001 Z. z. o organizácii činnosti vlády a organizácii ústrednej štátnej správy v znení neskorších predpisov – §26c a §26e (predtým Zákon č. </w:t>
      </w:r>
      <w:r w:rsidRPr="00BC1A54">
        <w:rPr>
          <w:b/>
        </w:rPr>
        <w:t>131/2002</w:t>
      </w:r>
      <w:r w:rsidRPr="00BC1A54">
        <w:t xml:space="preserve"> o vysokých školách a o zmene a doplnení niektorých zákonov) (ďalej ako </w:t>
      </w:r>
      <w:r w:rsidRPr="00BC1A54">
        <w:rPr>
          <w:i/>
        </w:rPr>
        <w:t>Zákon</w:t>
      </w:r>
      <w:r w:rsidRPr="00BC1A54">
        <w:t xml:space="preserve">), </w:t>
      </w:r>
    </w:p>
    <w:p w14:paraId="7C105381" w14:textId="77777777" w:rsidR="00C44D1E" w:rsidRPr="00BC1A54" w:rsidRDefault="00066D3C">
      <w:pPr>
        <w:numPr>
          <w:ilvl w:val="1"/>
          <w:numId w:val="1"/>
        </w:numPr>
        <w:spacing w:after="53"/>
        <w:ind w:right="61" w:hanging="350"/>
      </w:pPr>
      <w:r w:rsidRPr="00BC1A54">
        <w:t xml:space="preserve">Vyhláška MŠVVaŠ SR č. </w:t>
      </w:r>
      <w:r w:rsidRPr="00BC1A54">
        <w:rPr>
          <w:b/>
        </w:rPr>
        <w:t>397/2020</w:t>
      </w:r>
      <w:r w:rsidRPr="00BC1A54">
        <w:t xml:space="preserve"> o centrálnom registri evidencie publikačnej činnosti a centrálnom registri evidencie umeleckej činnosti (ďalej ako </w:t>
      </w:r>
      <w:r w:rsidRPr="00BC1A54">
        <w:rPr>
          <w:i/>
        </w:rPr>
        <w:t>Vyhláška</w:t>
      </w:r>
      <w:r w:rsidRPr="00BC1A54">
        <w:t xml:space="preserve">), </w:t>
      </w:r>
    </w:p>
    <w:p w14:paraId="19607207" w14:textId="77777777" w:rsidR="00C44D1E" w:rsidRPr="00BC1A54" w:rsidRDefault="00066D3C">
      <w:pPr>
        <w:numPr>
          <w:ilvl w:val="1"/>
          <w:numId w:val="1"/>
        </w:numPr>
        <w:spacing w:after="104"/>
        <w:ind w:right="61" w:hanging="350"/>
      </w:pPr>
      <w:r w:rsidRPr="00BC1A54">
        <w:t xml:space="preserve">Metodika evidencie publikačnej činnosti – vykazovacie obdobie CREPČ 2022. </w:t>
      </w:r>
    </w:p>
    <w:p w14:paraId="24033B41" w14:textId="77777777" w:rsidR="00C44D1E" w:rsidRPr="00BC1A54" w:rsidRDefault="00066D3C">
      <w:pPr>
        <w:ind w:left="-5" w:right="61"/>
      </w:pPr>
      <w:r w:rsidRPr="00BC1A54">
        <w:rPr>
          <w:noProof/>
        </w:rPr>
        <mc:AlternateContent>
          <mc:Choice Requires="wpg">
            <w:drawing>
              <wp:anchor distT="0" distB="0" distL="114300" distR="114300" simplePos="0" relativeHeight="251662336" behindDoc="0" locked="0" layoutInCell="1" allowOverlap="1" wp14:anchorId="0726A5AF" wp14:editId="70AECD6A">
                <wp:simplePos x="0" y="0"/>
                <wp:positionH relativeFrom="page">
                  <wp:posOffset>304800</wp:posOffset>
                </wp:positionH>
                <wp:positionV relativeFrom="page">
                  <wp:posOffset>310896</wp:posOffset>
                </wp:positionV>
                <wp:extent cx="6096" cy="10072116"/>
                <wp:effectExtent l="0" t="0" r="0" b="0"/>
                <wp:wrapSquare wrapText="bothSides"/>
                <wp:docPr id="116120" name="Group 11612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77" name="Shape 13657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120" style="width:0.48pt;height:793.08pt;position:absolute;mso-position-horizontal-relative:page;mso-position-horizontal:absolute;margin-left:24pt;mso-position-vertical-relative:page;margin-top:24.48pt;" coordsize="60,100721">
                <v:shape id="Shape 13657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C1A54">
        <w:rPr>
          <w:noProof/>
        </w:rPr>
        <mc:AlternateContent>
          <mc:Choice Requires="wpg">
            <w:drawing>
              <wp:anchor distT="0" distB="0" distL="114300" distR="114300" simplePos="0" relativeHeight="251663360" behindDoc="0" locked="0" layoutInCell="1" allowOverlap="1" wp14:anchorId="7D0B471A" wp14:editId="34B3AA5B">
                <wp:simplePos x="0" y="0"/>
                <wp:positionH relativeFrom="page">
                  <wp:posOffset>7251193</wp:posOffset>
                </wp:positionH>
                <wp:positionV relativeFrom="page">
                  <wp:posOffset>310896</wp:posOffset>
                </wp:positionV>
                <wp:extent cx="6096" cy="10072116"/>
                <wp:effectExtent l="0" t="0" r="0" b="0"/>
                <wp:wrapSquare wrapText="bothSides"/>
                <wp:docPr id="116121" name="Group 11612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79" name="Shape 13657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121" style="width:0.47998pt;height:793.08pt;position:absolute;mso-position-horizontal-relative:page;mso-position-horizontal:absolute;margin-left:570.96pt;mso-position-vertical-relative:page;margin-top:24.48pt;" coordsize="60,100721">
                <v:shape id="Shape 13658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C1A54">
        <w:t xml:space="preserve">Oddelenie pre hodnotenie publikačnej činnosti Centra vedecko-technických informácií SR (ďalej ako </w:t>
      </w:r>
      <w:r w:rsidRPr="00BC1A54">
        <w:rPr>
          <w:i/>
        </w:rPr>
        <w:t>OHPČ – CVTI SR</w:t>
      </w:r>
      <w:r w:rsidRPr="00BC1A54">
        <w:t xml:space="preserve">) v prípade potreby metodiku evidencie publikačnej činnosti aktualizuje a informuje o nej prostredníctvom aktualít na </w:t>
      </w:r>
      <w:r w:rsidRPr="00BC1A54">
        <w:rPr>
          <w:i/>
        </w:rPr>
        <w:t xml:space="preserve">portálu </w:t>
      </w:r>
      <w:hyperlink r:id="rId11">
        <w:r w:rsidRPr="00BC1A54">
          <w:rPr>
            <w:i/>
            <w:color w:val="0070C0"/>
            <w:u w:val="single" w:color="0070C0"/>
          </w:rPr>
          <w:t>CREPČ/CREUČ</w:t>
        </w:r>
      </w:hyperlink>
      <w:hyperlink r:id="rId12">
        <w:r w:rsidRPr="00BC1A54">
          <w:t>.</w:t>
        </w:r>
      </w:hyperlink>
      <w:r w:rsidRPr="00BC1A54">
        <w:t xml:space="preserve"> Každá aktualizácia metodiky evidencie publikačnej činnosti je označená príslušným dátumom aktualizácie, aktualizované časti sú vždy farebne vyznačené. </w:t>
      </w:r>
    </w:p>
    <w:p w14:paraId="2B04F5BF" w14:textId="77777777" w:rsidR="00C44D1E" w:rsidRDefault="00066D3C">
      <w:pPr>
        <w:spacing w:after="0"/>
        <w:ind w:left="-5" w:right="61"/>
      </w:pPr>
      <w:r w:rsidRPr="00BC1A54">
        <w:t xml:space="preserve">V prípade zmeny XML schémy alebo úpravy prvkov v systéme </w:t>
      </w:r>
      <w:r w:rsidRPr="00BC1A54">
        <w:rPr>
          <w:i/>
        </w:rPr>
        <w:t>CREPČ</w:t>
      </w:r>
      <w:r w:rsidRPr="00BC1A54">
        <w:t xml:space="preserve"> budú o tejto zmene včas informované akademické knižnice vysokých škôl aj dodávatelia </w:t>
      </w:r>
      <w:r w:rsidRPr="00BC1A54">
        <w:rPr>
          <w:i/>
        </w:rPr>
        <w:t>KIS</w:t>
      </w:r>
      <w:r w:rsidRPr="00BC1A54">
        <w:t>.</w:t>
      </w:r>
      <w:r>
        <w:t xml:space="preserve"> </w:t>
      </w:r>
    </w:p>
    <w:p w14:paraId="78545EA6" w14:textId="77777777" w:rsidR="00171876" w:rsidRDefault="00171876">
      <w:pPr>
        <w:spacing w:after="0"/>
        <w:ind w:left="-5" w:right="61"/>
      </w:pPr>
    </w:p>
    <w:p w14:paraId="57C00455" w14:textId="77777777" w:rsidR="00171876" w:rsidRPr="00171876" w:rsidRDefault="00171876">
      <w:pPr>
        <w:spacing w:after="0"/>
        <w:ind w:left="-5" w:right="61"/>
        <w:rPr>
          <w:b/>
          <w:color w:val="FF0000"/>
        </w:rPr>
      </w:pPr>
    </w:p>
    <w:tbl>
      <w:tblPr>
        <w:tblStyle w:val="TableGrid"/>
        <w:tblW w:w="9989" w:type="dxa"/>
        <w:tblInd w:w="-461" w:type="dxa"/>
        <w:tblCellMar>
          <w:top w:w="5" w:type="dxa"/>
          <w:right w:w="115" w:type="dxa"/>
        </w:tblCellMar>
        <w:tblLook w:val="04A0" w:firstRow="1" w:lastRow="0" w:firstColumn="1" w:lastColumn="0" w:noHBand="0" w:noVBand="1"/>
      </w:tblPr>
      <w:tblGrid>
        <w:gridCol w:w="461"/>
        <w:gridCol w:w="9528"/>
      </w:tblGrid>
      <w:tr w:rsidR="00C44D1E" w14:paraId="0410AA32" w14:textId="77777777">
        <w:trPr>
          <w:trHeight w:val="372"/>
        </w:trPr>
        <w:tc>
          <w:tcPr>
            <w:tcW w:w="461" w:type="dxa"/>
            <w:tcBorders>
              <w:top w:val="nil"/>
              <w:left w:val="nil"/>
              <w:bottom w:val="nil"/>
              <w:right w:val="nil"/>
            </w:tcBorders>
            <w:shd w:val="clear" w:color="auto" w:fill="71E971"/>
          </w:tcPr>
          <w:p w14:paraId="7C731ECC" w14:textId="77777777" w:rsidR="00C44D1E" w:rsidRDefault="00066D3C">
            <w:pPr>
              <w:spacing w:after="0" w:line="259" w:lineRule="auto"/>
              <w:ind w:left="29" w:firstLine="0"/>
              <w:jc w:val="left"/>
            </w:pPr>
            <w:r>
              <w:rPr>
                <w:rFonts w:ascii="Arial" w:eastAsia="Arial" w:hAnsi="Arial" w:cs="Arial"/>
                <w:b/>
                <w:sz w:val="28"/>
              </w:rPr>
              <w:t xml:space="preserve">2 </w:t>
            </w:r>
          </w:p>
        </w:tc>
        <w:tc>
          <w:tcPr>
            <w:tcW w:w="9528" w:type="dxa"/>
            <w:tcBorders>
              <w:top w:val="nil"/>
              <w:left w:val="nil"/>
              <w:bottom w:val="nil"/>
              <w:right w:val="nil"/>
            </w:tcBorders>
            <w:shd w:val="clear" w:color="auto" w:fill="71E971"/>
          </w:tcPr>
          <w:p w14:paraId="677163DB" w14:textId="77777777" w:rsidR="00C44D1E" w:rsidRDefault="00066D3C">
            <w:pPr>
              <w:spacing w:after="0" w:line="259" w:lineRule="auto"/>
              <w:ind w:left="0" w:firstLine="0"/>
              <w:jc w:val="left"/>
            </w:pPr>
            <w:r>
              <w:rPr>
                <w:rFonts w:ascii="Arial" w:eastAsia="Arial" w:hAnsi="Arial" w:cs="Arial"/>
                <w:b/>
                <w:sz w:val="28"/>
              </w:rPr>
              <w:t xml:space="preserve">Evidencia publikačnej činnosti v systéme CREPČ  </w:t>
            </w:r>
          </w:p>
        </w:tc>
      </w:tr>
    </w:tbl>
    <w:p w14:paraId="0E5DE748" w14:textId="77777777" w:rsidR="00C44D1E" w:rsidRDefault="00066D3C">
      <w:pPr>
        <w:spacing w:after="0"/>
        <w:ind w:left="-5" w:right="61"/>
      </w:pPr>
      <w:r>
        <w:t xml:space="preserve">Evidencia publikačnej činnosti v systéme </w:t>
      </w:r>
      <w:r>
        <w:rPr>
          <w:i/>
        </w:rPr>
        <w:t xml:space="preserve">CREPČ </w:t>
      </w:r>
      <w:r>
        <w:t xml:space="preserve">nie je limitovaná vykazovacími obdobiami, avšak v zmysle </w:t>
      </w:r>
      <w:r>
        <w:rPr>
          <w:i/>
        </w:rPr>
        <w:t>Zákona</w:t>
      </w:r>
      <w:r>
        <w:t xml:space="preserve"> a </w:t>
      </w:r>
      <w:r>
        <w:rPr>
          <w:i/>
        </w:rPr>
        <w:t>Vyhlášky</w:t>
      </w:r>
      <w:r>
        <w:t xml:space="preserve"> </w:t>
      </w:r>
      <w:r>
        <w:rPr>
          <w:b/>
        </w:rPr>
        <w:t>sa riadia jednotlivé vykazovacie obdobia zákonnými lehotami, príznakom štátnej dotácie a vykazovaním pre vysokú školu</w:t>
      </w:r>
      <w:r>
        <w:t xml:space="preserve">. Jednotlivé záznamy sú označené tzv. časovou uzávierkou za vykazovacie obdobie. Štandardne do časovej uzávierky 2022 patria záznamy evidované počas vykazovacieho obdobia CREPČ 2022 v zmysle </w:t>
      </w:r>
      <w:r>
        <w:rPr>
          <w:i/>
        </w:rPr>
        <w:t>Zákona</w:t>
      </w:r>
      <w:r>
        <w:t xml:space="preserve"> a </w:t>
      </w:r>
      <w:r>
        <w:rPr>
          <w:i/>
        </w:rPr>
        <w:t>Vyhlášky</w:t>
      </w:r>
      <w:r>
        <w:t xml:space="preserve">, ktoré sú v stave </w:t>
      </w:r>
      <w:r>
        <w:rPr>
          <w:b/>
        </w:rPr>
        <w:t>Potvrdený</w:t>
      </w:r>
      <w:r>
        <w:t xml:space="preserve"> alebo </w:t>
      </w:r>
      <w:r>
        <w:rPr>
          <w:b/>
        </w:rPr>
        <w:t>Verifikovaný</w:t>
      </w:r>
      <w:r>
        <w:t xml:space="preserve">. </w:t>
      </w:r>
    </w:p>
    <w:tbl>
      <w:tblPr>
        <w:tblStyle w:val="TableGrid"/>
        <w:tblW w:w="9297" w:type="dxa"/>
        <w:tblInd w:w="-112" w:type="dxa"/>
        <w:tblCellMar>
          <w:top w:w="67" w:type="dxa"/>
          <w:left w:w="112" w:type="dxa"/>
          <w:right w:w="115" w:type="dxa"/>
        </w:tblCellMar>
        <w:tblLook w:val="04A0" w:firstRow="1" w:lastRow="0" w:firstColumn="1" w:lastColumn="0" w:noHBand="0" w:noVBand="1"/>
      </w:tblPr>
      <w:tblGrid>
        <w:gridCol w:w="9297"/>
      </w:tblGrid>
      <w:tr w:rsidR="00C44D1E" w14:paraId="6272ACAE" w14:textId="77777777">
        <w:trPr>
          <w:trHeight w:val="356"/>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437E6197" w14:textId="77777777" w:rsidR="00C44D1E" w:rsidRDefault="00066D3C">
            <w:pPr>
              <w:spacing w:after="0" w:line="259" w:lineRule="auto"/>
              <w:ind w:left="0" w:firstLine="0"/>
              <w:jc w:val="left"/>
            </w:pPr>
            <w:r>
              <w:rPr>
                <w:b/>
              </w:rPr>
              <w:t>Vykazovacie obdobie CREPČ 2022</w:t>
            </w:r>
            <w:r>
              <w:t xml:space="preserve"> prebieha od </w:t>
            </w:r>
            <w:r>
              <w:rPr>
                <w:b/>
              </w:rPr>
              <w:t>1.2.2022</w:t>
            </w:r>
            <w:r>
              <w:t xml:space="preserve"> do </w:t>
            </w:r>
            <w:r>
              <w:rPr>
                <w:b/>
              </w:rPr>
              <w:t>31.1.2023</w:t>
            </w:r>
            <w:r>
              <w:t xml:space="preserve">. </w:t>
            </w:r>
          </w:p>
        </w:tc>
      </w:tr>
    </w:tbl>
    <w:p w14:paraId="64576C58" w14:textId="77777777" w:rsidR="00C44D1E" w:rsidRDefault="00066D3C">
      <w:pPr>
        <w:spacing w:after="5"/>
        <w:ind w:left="-5"/>
      </w:pPr>
      <w:r>
        <w:t xml:space="preserve">Údaj o vykazovacom období nie je v zázname počas priebehu vykazovacieho obdobia uvedený. Záznamom spĺňajúcim podmienky pre zaradenie do vykazovacieho obdobia CREPČ 2022 bude na konci tohto vykazovacieho obdobia pri generovaní výstupov a štatistík o publikačnej činnosti </w:t>
      </w:r>
      <w:r>
        <w:rPr>
          <w:b/>
        </w:rPr>
        <w:t>pridelená časová uzávierka 2022</w:t>
      </w:r>
      <w:r>
        <w:t xml:space="preserve">. Záznam bude následne v </w:t>
      </w:r>
      <w:r>
        <w:rPr>
          <w:i/>
        </w:rPr>
        <w:t>Zozname záznamov</w:t>
      </w:r>
      <w:r>
        <w:t xml:space="preserve"> označený piktogramom časovej uzávierky </w:t>
      </w:r>
      <w:r>
        <w:rPr>
          <w:noProof/>
        </w:rPr>
        <w:drawing>
          <wp:inline distT="0" distB="0" distL="0" distR="0" wp14:anchorId="6B9B2CEA" wp14:editId="3B16EE44">
            <wp:extent cx="234950" cy="190500"/>
            <wp:effectExtent l="0" t="0" r="0" b="0"/>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13"/>
                    <a:stretch>
                      <a:fillRect/>
                    </a:stretch>
                  </pic:blipFill>
                  <pic:spPr>
                    <a:xfrm>
                      <a:off x="0" y="0"/>
                      <a:ext cx="234950" cy="190500"/>
                    </a:xfrm>
                    <a:prstGeom prst="rect">
                      <a:avLst/>
                    </a:prstGeom>
                  </pic:spPr>
                </pic:pic>
              </a:graphicData>
            </a:graphic>
          </wp:inline>
        </w:drawing>
      </w:r>
      <w:r>
        <w:t xml:space="preserve">. Zoznam všetkých časových uzávierok, ktoré má záznam pridelené, je dostupný v detaile záznamu na karte </w:t>
      </w:r>
      <w:r>
        <w:rPr>
          <w:i/>
        </w:rPr>
        <w:t>Časová uzávierka</w:t>
      </w:r>
      <w:r>
        <w:t xml:space="preserve">. </w:t>
      </w:r>
    </w:p>
    <w:p w14:paraId="08E463B5" w14:textId="77777777" w:rsidR="00C44D1E" w:rsidRDefault="00066D3C">
      <w:pPr>
        <w:spacing w:after="18" w:line="259" w:lineRule="auto"/>
        <w:ind w:left="0" w:firstLine="0"/>
        <w:jc w:val="left"/>
      </w:pPr>
      <w:r>
        <w:t xml:space="preserve"> </w:t>
      </w:r>
    </w:p>
    <w:p w14:paraId="3CD1D445" w14:textId="77777777" w:rsidR="00C44D1E" w:rsidRDefault="00066D3C">
      <w:pPr>
        <w:spacing w:after="0" w:line="259" w:lineRule="auto"/>
        <w:ind w:left="0" w:firstLine="0"/>
        <w:jc w:val="left"/>
      </w:pPr>
      <w:r>
        <w:t xml:space="preserve"> </w:t>
      </w:r>
    </w:p>
    <w:p w14:paraId="58C939C6" w14:textId="77777777" w:rsidR="00C44D1E" w:rsidRDefault="00C44D1E">
      <w:pPr>
        <w:sectPr w:rsidR="00C44D1E">
          <w:headerReference w:type="even" r:id="rId14"/>
          <w:headerReference w:type="default" r:id="rId15"/>
          <w:footerReference w:type="even" r:id="rId16"/>
          <w:footerReference w:type="default" r:id="rId17"/>
          <w:headerReference w:type="first" r:id="rId18"/>
          <w:footerReference w:type="first" r:id="rId19"/>
          <w:pgSz w:w="11906" w:h="16838"/>
          <w:pgMar w:top="485" w:right="1413" w:bottom="482" w:left="1416" w:header="708" w:footer="708" w:gutter="0"/>
          <w:cols w:space="708"/>
          <w:titlePg/>
        </w:sectPr>
      </w:pPr>
    </w:p>
    <w:tbl>
      <w:tblPr>
        <w:tblStyle w:val="TableGrid"/>
        <w:tblW w:w="9285" w:type="dxa"/>
        <w:tblInd w:w="-100" w:type="dxa"/>
        <w:tblCellMar>
          <w:top w:w="66" w:type="dxa"/>
          <w:left w:w="100" w:type="dxa"/>
          <w:right w:w="62" w:type="dxa"/>
        </w:tblCellMar>
        <w:tblLook w:val="04A0" w:firstRow="1" w:lastRow="0" w:firstColumn="1" w:lastColumn="0" w:noHBand="0" w:noVBand="1"/>
      </w:tblPr>
      <w:tblGrid>
        <w:gridCol w:w="9285"/>
      </w:tblGrid>
      <w:tr w:rsidR="00C44D1E" w14:paraId="18D741ED" w14:textId="77777777">
        <w:trPr>
          <w:trHeight w:val="1284"/>
        </w:trPr>
        <w:tc>
          <w:tcPr>
            <w:tcW w:w="9285" w:type="dxa"/>
            <w:tcBorders>
              <w:top w:val="single" w:sz="4" w:space="0" w:color="C45911"/>
              <w:left w:val="single" w:sz="4" w:space="0" w:color="C45911"/>
              <w:bottom w:val="single" w:sz="4" w:space="0" w:color="C45911"/>
              <w:right w:val="single" w:sz="4" w:space="0" w:color="C45911"/>
            </w:tcBorders>
            <w:shd w:val="clear" w:color="auto" w:fill="F4B083"/>
          </w:tcPr>
          <w:p w14:paraId="3ABA518C" w14:textId="77777777" w:rsidR="00C44D1E" w:rsidRDefault="00066D3C">
            <w:pPr>
              <w:spacing w:after="0" w:line="259" w:lineRule="auto"/>
              <w:ind w:left="0" w:right="49" w:firstLine="0"/>
            </w:pPr>
            <w:r w:rsidRPr="00171876">
              <w:rPr>
                <w:highlight w:val="cyan"/>
              </w:rPr>
              <w:lastRenderedPageBreak/>
              <w:t xml:space="preserve">Evidencia publikačnej činnosti prebieha v zmysle </w:t>
            </w:r>
            <w:r w:rsidRPr="00171876">
              <w:rPr>
                <w:i/>
                <w:highlight w:val="cyan"/>
              </w:rPr>
              <w:t>Vyhlášky</w:t>
            </w:r>
            <w:r w:rsidRPr="00171876">
              <w:rPr>
                <w:highlight w:val="cyan"/>
              </w:rPr>
              <w:t xml:space="preserve"> na základe podkladov/plných textov publikácií a ohlasov dodaných autorom. Tieto sa odporúča </w:t>
            </w:r>
            <w:r w:rsidRPr="00171876">
              <w:rPr>
                <w:b/>
                <w:highlight w:val="cyan"/>
              </w:rPr>
              <w:t>archivovať pre potreby formálnej a obsahovej verifikácie</w:t>
            </w:r>
            <w:r w:rsidRPr="00171876">
              <w:rPr>
                <w:highlight w:val="cyan"/>
              </w:rPr>
              <w:t xml:space="preserve"> v elektronickej forme ako prílohu záznamov </w:t>
            </w:r>
            <w:r w:rsidRPr="00171876">
              <w:t xml:space="preserve">priamo v systéme </w:t>
            </w:r>
            <w:r w:rsidRPr="00171876">
              <w:rPr>
                <w:i/>
              </w:rPr>
              <w:t>CREPČ</w:t>
            </w:r>
            <w:r w:rsidRPr="00171876">
              <w:t xml:space="preserve"> </w:t>
            </w:r>
            <w:r w:rsidRPr="00CD6049">
              <w:rPr>
                <w:highlight w:val="cyan"/>
              </w:rPr>
              <w:t xml:space="preserve">alebo ako súčasť </w:t>
            </w:r>
            <w:r w:rsidRPr="00CD6049">
              <w:rPr>
                <w:b/>
                <w:highlight w:val="cyan"/>
              </w:rPr>
              <w:t>archívu</w:t>
            </w:r>
            <w:r w:rsidRPr="00171876">
              <w:rPr>
                <w:b/>
              </w:rPr>
              <w:t xml:space="preserve"> na vysokej škole.</w:t>
            </w:r>
            <w:r>
              <w:t xml:space="preserve">  </w:t>
            </w:r>
          </w:p>
        </w:tc>
      </w:tr>
    </w:tbl>
    <w:p w14:paraId="1508E150" w14:textId="77777777" w:rsidR="00C44D1E" w:rsidRDefault="00066D3C">
      <w:pPr>
        <w:spacing w:after="0"/>
        <w:ind w:left="-5"/>
      </w:pPr>
      <w:r w:rsidRPr="00171876">
        <w:rPr>
          <w:highlight w:val="cyan"/>
        </w:rPr>
        <w:t>V zmysle platnej legislatívy autor predkladá výstup publikačnej činnosti (ďalej ako publikácia) a ohlasy vysokej škole, ktorá ju prostredníctvom akademickej knižnice zaeviduje. V prípade pôsobenia autora na viacerých pracoviskách súčasne, autor rozhoduje o tom, za ktoré pracovisko si publikačnú činnosť eviduje s prihliadnutím na pracovný úväzok a afiliáciu v čase vydania publikácie.</w:t>
      </w:r>
      <w:r>
        <w:t xml:space="preserve"> </w:t>
      </w:r>
    </w:p>
    <w:tbl>
      <w:tblPr>
        <w:tblStyle w:val="TableGrid"/>
        <w:tblW w:w="9132" w:type="dxa"/>
        <w:tblInd w:w="-29" w:type="dxa"/>
        <w:tblCellMar>
          <w:top w:w="5" w:type="dxa"/>
          <w:right w:w="115" w:type="dxa"/>
        </w:tblCellMar>
        <w:tblLook w:val="04A0" w:firstRow="1" w:lastRow="0" w:firstColumn="1" w:lastColumn="0" w:noHBand="0" w:noVBand="1"/>
      </w:tblPr>
      <w:tblGrid>
        <w:gridCol w:w="607"/>
        <w:gridCol w:w="8525"/>
      </w:tblGrid>
      <w:tr w:rsidR="00C44D1E" w14:paraId="6F427CF0" w14:textId="77777777">
        <w:trPr>
          <w:trHeight w:val="343"/>
        </w:trPr>
        <w:tc>
          <w:tcPr>
            <w:tcW w:w="607" w:type="dxa"/>
            <w:tcBorders>
              <w:top w:val="nil"/>
              <w:left w:val="nil"/>
              <w:bottom w:val="nil"/>
              <w:right w:val="nil"/>
            </w:tcBorders>
            <w:shd w:val="clear" w:color="auto" w:fill="D0F8D0"/>
          </w:tcPr>
          <w:p w14:paraId="10B88718" w14:textId="77777777" w:rsidR="00C44D1E" w:rsidRDefault="00066D3C">
            <w:pPr>
              <w:spacing w:after="0" w:line="259" w:lineRule="auto"/>
              <w:ind w:left="29" w:firstLine="0"/>
              <w:jc w:val="left"/>
            </w:pPr>
            <w:r>
              <w:rPr>
                <w:rFonts w:ascii="Arial" w:eastAsia="Arial" w:hAnsi="Arial" w:cs="Arial"/>
                <w:sz w:val="26"/>
              </w:rPr>
              <w:t xml:space="preserve">2.1 </w:t>
            </w:r>
          </w:p>
        </w:tc>
        <w:tc>
          <w:tcPr>
            <w:tcW w:w="8524" w:type="dxa"/>
            <w:tcBorders>
              <w:top w:val="nil"/>
              <w:left w:val="nil"/>
              <w:bottom w:val="nil"/>
              <w:right w:val="nil"/>
            </w:tcBorders>
            <w:shd w:val="clear" w:color="auto" w:fill="D0F8D0"/>
          </w:tcPr>
          <w:p w14:paraId="12234CB5" w14:textId="77777777" w:rsidR="00C44D1E" w:rsidRDefault="00066D3C">
            <w:pPr>
              <w:spacing w:after="0" w:line="259" w:lineRule="auto"/>
              <w:ind w:left="0" w:firstLine="0"/>
              <w:jc w:val="left"/>
            </w:pPr>
            <w:r>
              <w:rPr>
                <w:rFonts w:ascii="Arial" w:eastAsia="Arial" w:hAnsi="Arial" w:cs="Arial"/>
                <w:b/>
                <w:i/>
                <w:sz w:val="26"/>
              </w:rPr>
              <w:t xml:space="preserve">Predmet evidencie a štátna dotácia </w:t>
            </w:r>
          </w:p>
        </w:tc>
      </w:tr>
    </w:tbl>
    <w:p w14:paraId="64C00470" w14:textId="77777777" w:rsidR="00C44D1E" w:rsidRDefault="00066D3C">
      <w:pPr>
        <w:spacing w:after="0"/>
        <w:ind w:left="-5" w:right="61"/>
      </w:pPr>
      <w:r w:rsidRPr="00171876">
        <w:rPr>
          <w:noProof/>
          <w:highlight w:val="cyan"/>
        </w:rPr>
        <mc:AlternateContent>
          <mc:Choice Requires="wpg">
            <w:drawing>
              <wp:anchor distT="0" distB="0" distL="114300" distR="114300" simplePos="0" relativeHeight="251664384" behindDoc="0" locked="0" layoutInCell="1" allowOverlap="1" wp14:anchorId="79BF77D9" wp14:editId="4165B52C">
                <wp:simplePos x="0" y="0"/>
                <wp:positionH relativeFrom="page">
                  <wp:posOffset>304800</wp:posOffset>
                </wp:positionH>
                <wp:positionV relativeFrom="page">
                  <wp:posOffset>310896</wp:posOffset>
                </wp:positionV>
                <wp:extent cx="6096" cy="10072116"/>
                <wp:effectExtent l="0" t="0" r="0" b="0"/>
                <wp:wrapSquare wrapText="bothSides"/>
                <wp:docPr id="116770" name="Group 11677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81" name="Shape 13658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770" style="width:0.48pt;height:793.08pt;position:absolute;mso-position-horizontal-relative:page;mso-position-horizontal:absolute;margin-left:24pt;mso-position-vertical-relative:page;margin-top:24.48pt;" coordsize="60,100721">
                <v:shape id="Shape 13658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171876">
        <w:rPr>
          <w:noProof/>
          <w:highlight w:val="cyan"/>
        </w:rPr>
        <mc:AlternateContent>
          <mc:Choice Requires="wpg">
            <w:drawing>
              <wp:anchor distT="0" distB="0" distL="114300" distR="114300" simplePos="0" relativeHeight="251665408" behindDoc="0" locked="0" layoutInCell="1" allowOverlap="1" wp14:anchorId="75E41DD7" wp14:editId="4B59BE89">
                <wp:simplePos x="0" y="0"/>
                <wp:positionH relativeFrom="page">
                  <wp:posOffset>7251193</wp:posOffset>
                </wp:positionH>
                <wp:positionV relativeFrom="page">
                  <wp:posOffset>310896</wp:posOffset>
                </wp:positionV>
                <wp:extent cx="6096" cy="10072116"/>
                <wp:effectExtent l="0" t="0" r="0" b="0"/>
                <wp:wrapSquare wrapText="bothSides"/>
                <wp:docPr id="116771" name="Group 11677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83" name="Shape 13658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771" style="width:0.47998pt;height:793.08pt;position:absolute;mso-position-horizontal-relative:page;mso-position-horizontal:absolute;margin-left:570.96pt;mso-position-vertical-relative:page;margin-top:24.48pt;" coordsize="60,100721">
                <v:shape id="Shape 13658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171876">
        <w:rPr>
          <w:b/>
          <w:highlight w:val="cyan"/>
        </w:rPr>
        <w:t>Predmetom</w:t>
      </w:r>
      <w:r w:rsidRPr="00171876">
        <w:rPr>
          <w:highlight w:val="cyan"/>
        </w:rPr>
        <w:t xml:space="preserve"> evidencie publikačnej činnosti je </w:t>
      </w:r>
      <w:r w:rsidRPr="00171876">
        <w:rPr>
          <w:b/>
          <w:highlight w:val="cyan"/>
        </w:rPr>
        <w:t xml:space="preserve">výstup publikačnej činnosti </w:t>
      </w:r>
      <w:r w:rsidRPr="00171876">
        <w:rPr>
          <w:highlight w:val="cyan"/>
        </w:rPr>
        <w:t xml:space="preserve">a </w:t>
      </w:r>
      <w:r w:rsidRPr="00171876">
        <w:rPr>
          <w:b/>
          <w:highlight w:val="cyan"/>
        </w:rPr>
        <w:t>ohlas na výstup publikačnej činnosti</w:t>
      </w:r>
      <w:r w:rsidRPr="00171876">
        <w:rPr>
          <w:highlight w:val="cyan"/>
        </w:rPr>
        <w:t xml:space="preserve">. Výstupom publikačnej činnosti v zmysle evidencie je </w:t>
      </w:r>
      <w:r w:rsidRPr="00171876">
        <w:rPr>
          <w:b/>
          <w:highlight w:val="cyan"/>
        </w:rPr>
        <w:t>verejne dostupná publikácia</w:t>
      </w:r>
      <w:r w:rsidRPr="00171876">
        <w:rPr>
          <w:highlight w:val="cyan"/>
        </w:rPr>
        <w:t xml:space="preserve">, ktorá vznikla spravidla ako zamestnanecké dielo, ohlasom na výstup publikačnej činnosti je </w:t>
      </w:r>
      <w:r w:rsidRPr="00171876">
        <w:rPr>
          <w:b/>
          <w:highlight w:val="cyan"/>
        </w:rPr>
        <w:t>ohlas na publikáciu</w:t>
      </w:r>
      <w:r w:rsidRPr="00171876">
        <w:rPr>
          <w:highlight w:val="cyan"/>
        </w:rPr>
        <w:t>. Vysokým školám odporúčame vyhnúť sa publikovaniu v časopisoch, zborníkoch a iných druhoch publikácií vydávaných vo vydavateľstvách s účelovým správaním.</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3690B4BB" w14:textId="77777777">
        <w:trPr>
          <w:trHeight w:val="2828"/>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35772344" w14:textId="77777777" w:rsidR="00C44D1E" w:rsidRPr="00171876" w:rsidRDefault="00066D3C">
            <w:pPr>
              <w:spacing w:after="0" w:line="259" w:lineRule="auto"/>
              <w:ind w:left="0" w:right="47" w:firstLine="0"/>
              <w:rPr>
                <w:highlight w:val="cyan"/>
              </w:rPr>
            </w:pPr>
            <w:r w:rsidRPr="00171876">
              <w:rPr>
                <w:highlight w:val="cyan"/>
              </w:rPr>
              <w:t>Cieľom časopisu, zborníka, konferencie a inštitúcie s účelovým publikačným správaním</w:t>
            </w:r>
            <w:r w:rsidRPr="00171876">
              <w:rPr>
                <w:b/>
                <w:highlight w:val="cyan"/>
              </w:rPr>
              <w:t xml:space="preserve"> </w:t>
            </w:r>
            <w:r w:rsidRPr="00171876">
              <w:rPr>
                <w:highlight w:val="cyan"/>
              </w:rPr>
              <w:t xml:space="preserve">je najmä dosiahnutie finančného zisku. Kontaktné údaje zvyknú byť neúplné a publikácie sa vyznačujú tematickou rôznorodosťou príspevkov z rôznych oblastí výskumu. Ich redakčná rada často uvádza mená členov bez ich vedomia a býva zložená z odborníkov z odlišných oblastí výskumu. Vydavateľ opakuje rovnaké redakčné rady pri viacerých publikáciách, aj keď sú z rôznych oblastí výskumu. Opätovne zasielajú e-maily s ponukou na publikovanie, poskytujú nepravdivé údaje o recenznom konaní. Jediným kritériom vydania publikačného výstupu je úhrada poplatku za publikovanie. Uvádzajú tiež nepravdivé hodnoty rôznych </w:t>
            </w:r>
            <w:proofErr w:type="spellStart"/>
            <w:r w:rsidRPr="00171876">
              <w:rPr>
                <w:highlight w:val="cyan"/>
              </w:rPr>
              <w:t>scientometrických</w:t>
            </w:r>
            <w:proofErr w:type="spellEnd"/>
            <w:r w:rsidRPr="00171876">
              <w:rPr>
                <w:highlight w:val="cyan"/>
              </w:rPr>
              <w:t xml:space="preserve"> ukazovateľov, nepravdivé údaje o indexovaní alebo štandardnom čísle. Takýto výstup publikačnej činnosti sa neodporúča evidovať. </w:t>
            </w:r>
          </w:p>
        </w:tc>
      </w:tr>
    </w:tbl>
    <w:p w14:paraId="68723948" w14:textId="77777777" w:rsidR="00C44D1E" w:rsidRDefault="00066D3C">
      <w:pPr>
        <w:ind w:left="-5" w:right="61"/>
      </w:pPr>
      <w:r w:rsidRPr="00171876">
        <w:rPr>
          <w:highlight w:val="cyan"/>
        </w:rPr>
        <w:t>Evidované publikácie musia prejsť oficiálnym publikačným a distribučným procesom, spĺňať kritériá všeobecne zverejnenej publikácie a disponovať všetkými potrebnými náležitosťami formálnej a vydavateľskej úpravy podľa platných štandardov (norma STN 01 0166 Nakladateľská (vydavateľská) úprava kníh a niektorých ďalších druhov neperiodických publikácií alebo norma STN 010199 Vydavateľská úprava odborných časopisov).</w:t>
      </w:r>
      <w:r>
        <w:t xml:space="preserve"> </w:t>
      </w:r>
    </w:p>
    <w:p w14:paraId="010C66B6" w14:textId="77777777" w:rsidR="00C44D1E" w:rsidRDefault="00066D3C">
      <w:pPr>
        <w:ind w:left="-5" w:right="61"/>
      </w:pPr>
      <w:r>
        <w:t xml:space="preserve">Prostredníctvom príznaku </w:t>
      </w:r>
      <w:r>
        <w:rPr>
          <w:b/>
        </w:rPr>
        <w:t>Štátna dotácia</w:t>
      </w:r>
      <w:r>
        <w:t xml:space="preserve"> </w:t>
      </w:r>
      <w:r>
        <w:rPr>
          <w:i/>
        </w:rPr>
        <w:t>Podlieha/Nepodlieha</w:t>
      </w:r>
      <w:r>
        <w:t xml:space="preserve"> sa určuje splnenie podmienok evidencie publikačnej činnosti pre dané vykazovacie obdobie v zmysle </w:t>
      </w:r>
      <w:r>
        <w:rPr>
          <w:i/>
        </w:rPr>
        <w:t>Zákona</w:t>
      </w:r>
      <w:r>
        <w:t xml:space="preserve"> a </w:t>
      </w:r>
      <w:r>
        <w:rPr>
          <w:i/>
        </w:rPr>
        <w:t>Vyhlášky</w:t>
      </w:r>
      <w:r>
        <w:t xml:space="preserve">.  </w:t>
      </w:r>
    </w:p>
    <w:p w14:paraId="53CD08A4" w14:textId="77777777" w:rsidR="00C44D1E" w:rsidRDefault="00066D3C">
      <w:pPr>
        <w:spacing w:after="0"/>
        <w:ind w:left="-5" w:right="61"/>
      </w:pPr>
      <w:r>
        <w:t xml:space="preserve">Príznakom </w:t>
      </w:r>
      <w:r>
        <w:rPr>
          <w:b/>
        </w:rPr>
        <w:t>Štátna dotácia</w:t>
      </w:r>
      <w:r>
        <w:t xml:space="preserve"> </w:t>
      </w:r>
      <w:r>
        <w:rPr>
          <w:i/>
        </w:rPr>
        <w:t>Podlieha</w:t>
      </w:r>
      <w:r>
        <w:t xml:space="preserve"> sa označujú záznamy, ktoré </w:t>
      </w:r>
      <w:r>
        <w:rPr>
          <w:b/>
        </w:rPr>
        <w:t>spĺňajú</w:t>
      </w:r>
      <w:r>
        <w:t xml:space="preserve"> všetky podmienky evidencie publikačnej činnosti pre </w:t>
      </w:r>
      <w:r>
        <w:rPr>
          <w:b/>
        </w:rPr>
        <w:t>vykazovacie obdobie CREPČ 2022</w:t>
      </w:r>
      <w:r>
        <w:t xml:space="preserve"> v zmysle </w:t>
      </w:r>
      <w:r>
        <w:rPr>
          <w:i/>
        </w:rPr>
        <w:t>Zákona</w:t>
      </w:r>
      <w:r>
        <w:t xml:space="preserve"> a </w:t>
      </w:r>
      <w:r>
        <w:rPr>
          <w:i/>
        </w:rPr>
        <w:t>Vyhlášky</w:t>
      </w:r>
      <w:r>
        <w:t xml:space="preserve">. Príznakom </w:t>
      </w:r>
      <w:r>
        <w:rPr>
          <w:b/>
        </w:rPr>
        <w:t>Štátna dotácia</w:t>
      </w:r>
      <w:r>
        <w:t xml:space="preserve"> </w:t>
      </w:r>
      <w:r>
        <w:rPr>
          <w:i/>
        </w:rPr>
        <w:t>Nepodlieha</w:t>
      </w:r>
      <w:r>
        <w:t xml:space="preserve"> sa označujú záznamy, ktoré </w:t>
      </w:r>
      <w:r>
        <w:rPr>
          <w:b/>
        </w:rPr>
        <w:t>nespĺňajú</w:t>
      </w:r>
      <w:r>
        <w:t xml:space="preserve"> podmienky evidencie publikačnej činnosti pre </w:t>
      </w:r>
      <w:r>
        <w:rPr>
          <w:b/>
        </w:rPr>
        <w:t>vykazovacie obdobie CREPČ 2022</w:t>
      </w:r>
      <w:r>
        <w:t xml:space="preserve"> v zmysle </w:t>
      </w:r>
      <w:r>
        <w:rPr>
          <w:i/>
        </w:rPr>
        <w:t>Zákona</w:t>
      </w:r>
      <w:r>
        <w:t xml:space="preserve"> a </w:t>
      </w:r>
      <w:r>
        <w:rPr>
          <w:i/>
        </w:rPr>
        <w:t>Vyhlášky</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2AAC9127" w14:textId="77777777">
        <w:trPr>
          <w:trHeight w:val="955"/>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7BD16214" w14:textId="77777777" w:rsidR="00C44D1E" w:rsidRDefault="00066D3C">
            <w:pPr>
              <w:spacing w:after="0" w:line="259" w:lineRule="auto"/>
              <w:ind w:left="0" w:right="47" w:firstLine="0"/>
            </w:pPr>
            <w:r>
              <w:t xml:space="preserve">Príznak </w:t>
            </w:r>
            <w:r>
              <w:rPr>
                <w:b/>
              </w:rPr>
              <w:t>Štátna dotácia</w:t>
            </w:r>
            <w:r>
              <w:t xml:space="preserve"> </w:t>
            </w:r>
            <w:r>
              <w:rPr>
                <w:i/>
              </w:rPr>
              <w:t>Podlieha</w:t>
            </w:r>
            <w:r>
              <w:t xml:space="preserve"> sa vyberá </w:t>
            </w:r>
            <w:r>
              <w:rPr>
                <w:u w:val="single" w:color="000000"/>
              </w:rPr>
              <w:t>nezávisle od typu vysokej školy</w:t>
            </w:r>
            <w:r>
              <w:t xml:space="preserve">, ktorá záznam eviduje, teda aj pre záznamy štátnych a súkromných vysokých škôl (bez ohľadu na financovanie vysokej školy), ak spĺňajú všetky podmienky evidencie publikačnej činnosti v zmysle </w:t>
            </w:r>
            <w:r>
              <w:rPr>
                <w:i/>
              </w:rPr>
              <w:t>Zákona</w:t>
            </w:r>
            <w:r>
              <w:t xml:space="preserve"> a </w:t>
            </w:r>
            <w:r>
              <w:rPr>
                <w:i/>
              </w:rPr>
              <w:t>Vyhlášky</w:t>
            </w:r>
            <w:r>
              <w:t xml:space="preserve">. </w:t>
            </w:r>
          </w:p>
        </w:tc>
      </w:tr>
    </w:tbl>
    <w:p w14:paraId="3949509F" w14:textId="77777777" w:rsidR="00C44D1E" w:rsidRPr="00ED724B" w:rsidRDefault="00066D3C">
      <w:pPr>
        <w:ind w:left="-5" w:right="61"/>
      </w:pPr>
      <w:r w:rsidRPr="00ED724B">
        <w:t xml:space="preserve">Príznak </w:t>
      </w:r>
      <w:r w:rsidRPr="00ED724B">
        <w:rPr>
          <w:b/>
        </w:rPr>
        <w:t>Štátna dotácia</w:t>
      </w:r>
      <w:r w:rsidRPr="00ED724B">
        <w:t xml:space="preserve"> </w:t>
      </w:r>
      <w:r w:rsidRPr="00ED724B">
        <w:rPr>
          <w:i/>
        </w:rPr>
        <w:t>Podlieha</w:t>
      </w:r>
      <w:r w:rsidRPr="00ED724B">
        <w:t xml:space="preserve"> sa používa pre záznamy zaevidované vo vykazovacom období CREPČ 2022, ak: </w:t>
      </w:r>
    </w:p>
    <w:p w14:paraId="4CA6BA3B" w14:textId="77777777" w:rsidR="00C44D1E" w:rsidRPr="00ED724B" w:rsidRDefault="00066D3C">
      <w:pPr>
        <w:numPr>
          <w:ilvl w:val="0"/>
          <w:numId w:val="2"/>
        </w:numPr>
        <w:spacing w:after="52"/>
        <w:ind w:right="61" w:hanging="350"/>
      </w:pPr>
      <w:r w:rsidRPr="00ED724B">
        <w:t xml:space="preserve">ide o prvé vydanie publikácie alebo upravené/aktualizované/doplnené/prepracované vydanie publikácie, </w:t>
      </w:r>
    </w:p>
    <w:p w14:paraId="33433470" w14:textId="77777777" w:rsidR="00C44D1E" w:rsidRPr="00ED724B" w:rsidRDefault="00066D3C">
      <w:pPr>
        <w:numPr>
          <w:ilvl w:val="0"/>
          <w:numId w:val="2"/>
        </w:numPr>
        <w:spacing w:after="50"/>
        <w:ind w:right="61" w:hanging="350"/>
      </w:pPr>
      <w:r w:rsidRPr="00ED724B">
        <w:lastRenderedPageBreak/>
        <w:t xml:space="preserve">aspoň jedna osoba v zázname publikácie má zvolené vykazujúce pracovisko, na ktorom má 100% pracovný úväzok (zamestnanec vysokej školy s pracovným úväzkom na ustanovený týždenný pracovný čas alebo študent tretieho stupňa vysokoškolského štúdia v zmysle </w:t>
      </w:r>
      <w:r w:rsidRPr="00ED724B">
        <w:rPr>
          <w:i/>
        </w:rPr>
        <w:t>Zákona</w:t>
      </w:r>
      <w:r w:rsidRPr="00ED724B">
        <w:t xml:space="preserve"> a </w:t>
      </w:r>
      <w:r w:rsidRPr="00ED724B">
        <w:rPr>
          <w:i/>
        </w:rPr>
        <w:t>Vyhlášky</w:t>
      </w:r>
      <w:r w:rsidRPr="00ED724B">
        <w:t xml:space="preserve">) s uvedenou pracovnou pozíciou, platný v čase vydania publikácie, </w:t>
      </w:r>
    </w:p>
    <w:p w14:paraId="343F7FB6" w14:textId="77777777" w:rsidR="00C44D1E" w:rsidRPr="00ED724B" w:rsidRDefault="00066D3C">
      <w:pPr>
        <w:numPr>
          <w:ilvl w:val="0"/>
          <w:numId w:val="2"/>
        </w:numPr>
        <w:ind w:right="61" w:hanging="350"/>
      </w:pPr>
      <w:r w:rsidRPr="00ED724B">
        <w:t xml:space="preserve">publikácia spĺňa všetky formálne a obsahové požiadavky na evidenciu publikačnej činnosti definované </w:t>
      </w:r>
      <w:r w:rsidRPr="00ED724B">
        <w:rPr>
          <w:i/>
        </w:rPr>
        <w:t>Zákonom</w:t>
      </w:r>
      <w:r w:rsidRPr="00ED724B">
        <w:t xml:space="preserve"> a </w:t>
      </w:r>
      <w:r w:rsidRPr="00ED724B">
        <w:rPr>
          <w:i/>
        </w:rPr>
        <w:t>Vyhláškou</w:t>
      </w:r>
      <w:r w:rsidRPr="00ED724B">
        <w:t xml:space="preserve"> a kontrolované vnútornou kontrolou v systéme </w:t>
      </w:r>
      <w:r w:rsidRPr="00ED724B">
        <w:rPr>
          <w:i/>
        </w:rPr>
        <w:t>CREPČ</w:t>
      </w:r>
      <w:r w:rsidRPr="00ED724B">
        <w:t xml:space="preserve"> a záznam bol uvedený do stavu </w:t>
      </w:r>
      <w:r w:rsidRPr="00ED724B">
        <w:rPr>
          <w:b/>
        </w:rPr>
        <w:t>Potvrdený</w:t>
      </w:r>
      <w:r w:rsidRPr="00ED724B">
        <w:t xml:space="preserve"> počas trvania vykazovacieho obdobia CREPČ 2022.  </w:t>
      </w:r>
    </w:p>
    <w:p w14:paraId="0313267D" w14:textId="77777777" w:rsidR="00C44D1E" w:rsidRDefault="00066D3C">
      <w:pPr>
        <w:spacing w:after="0"/>
        <w:ind w:left="-5"/>
      </w:pPr>
      <w:r>
        <w:rPr>
          <w:noProof/>
        </w:rPr>
        <mc:AlternateContent>
          <mc:Choice Requires="wpg">
            <w:drawing>
              <wp:anchor distT="0" distB="0" distL="114300" distR="114300" simplePos="0" relativeHeight="251666432" behindDoc="0" locked="0" layoutInCell="1" allowOverlap="1" wp14:anchorId="4CEF6A4E" wp14:editId="17CE18B1">
                <wp:simplePos x="0" y="0"/>
                <wp:positionH relativeFrom="page">
                  <wp:posOffset>304800</wp:posOffset>
                </wp:positionH>
                <wp:positionV relativeFrom="page">
                  <wp:posOffset>310896</wp:posOffset>
                </wp:positionV>
                <wp:extent cx="6096" cy="10072116"/>
                <wp:effectExtent l="0" t="0" r="0" b="0"/>
                <wp:wrapSquare wrapText="bothSides"/>
                <wp:docPr id="123212" name="Group 12321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85" name="Shape 13658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3212" style="width:0.48pt;height:793.08pt;position:absolute;mso-position-horizontal-relative:page;mso-position-horizontal:absolute;margin-left:24pt;mso-position-vertical-relative:page;margin-top:24.48pt;" coordsize="60,100721">
                <v:shape id="Shape 13658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667456" behindDoc="0" locked="0" layoutInCell="1" allowOverlap="1" wp14:anchorId="5895F66C" wp14:editId="0C1B68F3">
                <wp:simplePos x="0" y="0"/>
                <wp:positionH relativeFrom="page">
                  <wp:posOffset>7251193</wp:posOffset>
                </wp:positionH>
                <wp:positionV relativeFrom="page">
                  <wp:posOffset>310896</wp:posOffset>
                </wp:positionV>
                <wp:extent cx="6096" cy="10072116"/>
                <wp:effectExtent l="0" t="0" r="0" b="0"/>
                <wp:wrapSquare wrapText="bothSides"/>
                <wp:docPr id="123213" name="Group 12321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87" name="Shape 13658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3213" style="width:0.47998pt;height:793.08pt;position:absolute;mso-position-horizontal-relative:page;mso-position-horizontal:absolute;margin-left:570.96pt;mso-position-vertical-relative:page;margin-top:24.48pt;" coordsize="60,100721">
                <v:shape id="Shape 13658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Okrem záznamov určených na evidenciu publikačnej činnosti vo vykazovacom období CREPČ 2022 sa príznakom </w:t>
      </w:r>
      <w:r>
        <w:rPr>
          <w:b/>
        </w:rPr>
        <w:t>Štátna dotácia</w:t>
      </w:r>
      <w:r>
        <w:t xml:space="preserve"> </w:t>
      </w:r>
      <w:r>
        <w:rPr>
          <w:i/>
        </w:rPr>
        <w:t>Podlieha</w:t>
      </w:r>
      <w:r>
        <w:t xml:space="preserve"> označujú aj záznamy publikácií, ktoré už boli evidované v predošlých vykazovacích obdobiach v systéme </w:t>
      </w:r>
      <w:r>
        <w:rPr>
          <w:i/>
        </w:rPr>
        <w:t>CREPČ 1</w:t>
      </w:r>
      <w:r>
        <w:t xml:space="preserve"> (vykazovacie obdobie CREPČ 2007-2017). Tieto záznamy je možné do systému </w:t>
      </w:r>
      <w:r>
        <w:rPr>
          <w:i/>
        </w:rPr>
        <w:t>CREPČ</w:t>
      </w:r>
      <w:r>
        <w:t xml:space="preserve"> evidovať najmä z dôvodu evidencie ohlasov alebo kvôli komplexnosti evidencie publikačnej činnosti v jednom systéme </w:t>
      </w:r>
      <w:r>
        <w:rPr>
          <w:i/>
        </w:rPr>
        <w:t>CREPČ</w:t>
      </w:r>
      <w:r>
        <w:t xml:space="preserve"> ešte pred importom záznamov zo systému </w:t>
      </w:r>
      <w:r>
        <w:rPr>
          <w:i/>
        </w:rPr>
        <w:t>CREPČ 1</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05A8D1CB" w14:textId="77777777">
        <w:trPr>
          <w:trHeight w:val="3137"/>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10B833D3" w14:textId="77777777" w:rsidR="00C44D1E" w:rsidRDefault="00066D3C">
            <w:pPr>
              <w:spacing w:after="0" w:line="259" w:lineRule="auto"/>
              <w:ind w:left="0" w:right="47" w:firstLine="0"/>
            </w:pPr>
            <w:r>
              <w:t xml:space="preserve">Pre záznamy evidované v systéme </w:t>
            </w:r>
            <w:r>
              <w:rPr>
                <w:i/>
              </w:rPr>
              <w:t>CREPČ 1</w:t>
            </w:r>
            <w:r>
              <w:t xml:space="preserve"> sa cez pole </w:t>
            </w:r>
            <w:r>
              <w:rPr>
                <w:b/>
              </w:rPr>
              <w:t>Databáza (Príslušnosť v databázach)</w:t>
            </w:r>
            <w:r>
              <w:t xml:space="preserve"> priviaže databáza </w:t>
            </w:r>
            <w:r>
              <w:rPr>
                <w:i/>
              </w:rPr>
              <w:t>CREPČ 1</w:t>
            </w:r>
            <w:r>
              <w:t xml:space="preserve"> (ID 90). Následne sa doplnia ID záznamu zo systému </w:t>
            </w:r>
            <w:r>
              <w:rPr>
                <w:i/>
              </w:rPr>
              <w:t>CREPČ 1</w:t>
            </w:r>
            <w:r>
              <w:t xml:space="preserve"> s prefixom vysokej školy do poľa </w:t>
            </w:r>
            <w:r>
              <w:rPr>
                <w:b/>
              </w:rPr>
              <w:t>ID v databáze</w:t>
            </w:r>
            <w:r>
              <w:t xml:space="preserve">. Ak existuje v systéme </w:t>
            </w:r>
            <w:r>
              <w:rPr>
                <w:i/>
              </w:rPr>
              <w:t>CREPČ 1</w:t>
            </w:r>
            <w:r>
              <w:t xml:space="preserve"> pre danú publikáciu viacero záznamov, je potrebné doplniť identifikátory všetkých záznamov zo systému </w:t>
            </w:r>
            <w:r>
              <w:rPr>
                <w:i/>
              </w:rPr>
              <w:t xml:space="preserve">CREPČ 1 </w:t>
            </w:r>
            <w:r>
              <w:t xml:space="preserve">(za všetky kategórie EPC a všetky vysoké školy). Záznam v systéme </w:t>
            </w:r>
            <w:r>
              <w:rPr>
                <w:i/>
              </w:rPr>
              <w:t>CREPČ</w:t>
            </w:r>
            <w:r>
              <w:t xml:space="preserve"> nahrádza všetky záznamy danej publikácie zo systému </w:t>
            </w:r>
            <w:r>
              <w:rPr>
                <w:i/>
              </w:rPr>
              <w:t>CREPČ 1</w:t>
            </w:r>
            <w:r>
              <w:t xml:space="preserve">, preto obsahuje aj všetky kategórie z </w:t>
            </w:r>
            <w:r>
              <w:rPr>
                <w:i/>
              </w:rPr>
              <w:t>CREPČ 1</w:t>
            </w:r>
            <w:r>
              <w:t xml:space="preserve"> a všetky vykazujúce osoby. Ak vysoké školy v prípade rozdielnej kategorizácie jednej publikácie neprídu k vzájomnej zhode, kontaktujú pracovníkov </w:t>
            </w:r>
            <w:r>
              <w:rPr>
                <w:i/>
              </w:rPr>
              <w:t>OHPČ – CVTI SR</w:t>
            </w:r>
            <w:r>
              <w:t xml:space="preserve">. Po vytvorení nového záznamu </w:t>
            </w:r>
            <w:r>
              <w:rPr>
                <w:i/>
              </w:rPr>
              <w:t>z CREPČ 1</w:t>
            </w:r>
            <w:r>
              <w:t xml:space="preserve"> pred importom je potrebné pracovníkom </w:t>
            </w:r>
            <w:r>
              <w:rPr>
                <w:i/>
              </w:rPr>
              <w:t>OHPČ – CVTI SR</w:t>
            </w:r>
            <w:r>
              <w:t xml:space="preserve"> zaslať jeho nové ID, aby mu mohla byť priradená správna časová uzávierka. </w:t>
            </w:r>
          </w:p>
        </w:tc>
      </w:tr>
    </w:tbl>
    <w:p w14:paraId="3884FC56" w14:textId="77777777" w:rsidR="00C44D1E" w:rsidRPr="00ED724B" w:rsidRDefault="00066D3C">
      <w:pPr>
        <w:spacing w:after="19"/>
        <w:ind w:left="-5" w:right="61"/>
      </w:pPr>
      <w:r w:rsidRPr="00ED724B">
        <w:t>Príznak</w:t>
      </w:r>
      <w:r w:rsidRPr="00ED724B">
        <w:rPr>
          <w:b/>
        </w:rPr>
        <w:t xml:space="preserve"> Štátna dotácia </w:t>
      </w:r>
      <w:r w:rsidRPr="00ED724B">
        <w:rPr>
          <w:i/>
        </w:rPr>
        <w:t>Nepodlieha</w:t>
      </w:r>
      <w:r w:rsidRPr="00ED724B">
        <w:rPr>
          <w:b/>
        </w:rPr>
        <w:t xml:space="preserve"> </w:t>
      </w:r>
      <w:r w:rsidRPr="00ED724B">
        <w:t>sa používa pre záznamy zaevidované vo vykazovacom období CREPČ 2022, ak:</w:t>
      </w:r>
      <w:r w:rsidRPr="00ED724B">
        <w:rPr>
          <w:b/>
        </w:rPr>
        <w:t xml:space="preserve"> </w:t>
      </w:r>
    </w:p>
    <w:p w14:paraId="60D153CB" w14:textId="77777777" w:rsidR="00C44D1E" w:rsidRPr="00ED724B" w:rsidRDefault="00066D3C">
      <w:pPr>
        <w:numPr>
          <w:ilvl w:val="0"/>
          <w:numId w:val="2"/>
        </w:numPr>
        <w:spacing w:after="53"/>
        <w:ind w:right="61" w:hanging="350"/>
      </w:pPr>
      <w:r w:rsidRPr="00ED724B">
        <w:t xml:space="preserve">boli vydané v roku </w:t>
      </w:r>
      <w:r w:rsidRPr="00ED724B">
        <w:rPr>
          <w:b/>
        </w:rPr>
        <w:t>2020</w:t>
      </w:r>
      <w:r w:rsidRPr="00ED724B">
        <w:t xml:space="preserve"> a skôr a </w:t>
      </w:r>
      <w:r w:rsidRPr="00ED724B">
        <w:rPr>
          <w:b/>
        </w:rPr>
        <w:t>neboli</w:t>
      </w:r>
      <w:r w:rsidRPr="00ED724B">
        <w:t xml:space="preserve"> evidované v skorších vykazovacích obdobiach; evidujú sa podľa Vyhlášky č. 397/2020 Z. z., </w:t>
      </w:r>
    </w:p>
    <w:p w14:paraId="598889CE" w14:textId="77777777" w:rsidR="00C44D1E" w:rsidRPr="00ED724B" w:rsidRDefault="00066D3C">
      <w:pPr>
        <w:numPr>
          <w:ilvl w:val="0"/>
          <w:numId w:val="2"/>
        </w:numPr>
        <w:spacing w:after="18"/>
        <w:ind w:right="61" w:hanging="350"/>
      </w:pPr>
      <w:r w:rsidRPr="00ED724B">
        <w:t xml:space="preserve">nespĺňajú podmienky platnej legislatívy z dôvodu: </w:t>
      </w:r>
    </w:p>
    <w:p w14:paraId="661B95BA" w14:textId="77777777" w:rsidR="00C44D1E" w:rsidRPr="00ED724B" w:rsidRDefault="00066D3C">
      <w:pPr>
        <w:numPr>
          <w:ilvl w:val="1"/>
          <w:numId w:val="2"/>
        </w:numPr>
        <w:spacing w:after="41"/>
        <w:ind w:right="61" w:hanging="336"/>
      </w:pPr>
      <w:r w:rsidRPr="00ED724B">
        <w:t xml:space="preserve">autori, prekladatelia alebo zostavovatelia nie sú zamestnancami vysokých škôl na ustanovený týždenný pracovný čas (100% úväzok) alebo nie sú študentami študijného programu tretieho stupňa vysokoškolského štúdia, </w:t>
      </w:r>
    </w:p>
    <w:p w14:paraId="4B4BDE01" w14:textId="77777777" w:rsidR="00C44D1E" w:rsidRPr="00ED724B" w:rsidRDefault="00066D3C">
      <w:pPr>
        <w:numPr>
          <w:ilvl w:val="1"/>
          <w:numId w:val="2"/>
        </w:numPr>
        <w:spacing w:after="40"/>
        <w:ind w:right="61" w:hanging="336"/>
      </w:pPr>
      <w:r w:rsidRPr="00ED724B">
        <w:t xml:space="preserve">publikácia je ďalším nezmeneným vydaním, ktoré nebolo nijakým spôsobom upravené, aktualizované, doplnené, rozšírené a pod., </w:t>
      </w:r>
    </w:p>
    <w:p w14:paraId="3890B99C" w14:textId="77777777" w:rsidR="00C44D1E" w:rsidRPr="00ED724B" w:rsidRDefault="00066D3C">
      <w:pPr>
        <w:numPr>
          <w:ilvl w:val="1"/>
          <w:numId w:val="2"/>
        </w:numPr>
        <w:ind w:right="61" w:hanging="336"/>
      </w:pPr>
      <w:r w:rsidRPr="00ED724B">
        <w:t xml:space="preserve">publikácia je jazykovou mutáciou už evidovanej publikácie. </w:t>
      </w:r>
    </w:p>
    <w:p w14:paraId="232D6912" w14:textId="77777777" w:rsidR="00C44D1E" w:rsidRDefault="00066D3C">
      <w:pPr>
        <w:ind w:left="-5" w:right="61"/>
      </w:pPr>
      <w:r w:rsidRPr="00ED724B">
        <w:t>Tieto záznamy nebudú zaradené do žiadnej časovej uzávierky, a teda ani do žiadneho vykazovacieho obdobia.</w:t>
      </w:r>
      <w:r>
        <w:t xml:space="preserve"> </w:t>
      </w:r>
    </w:p>
    <w:p w14:paraId="20249163" w14:textId="77777777" w:rsidR="00C44D1E" w:rsidRDefault="00066D3C">
      <w:pPr>
        <w:spacing w:after="139" w:line="259" w:lineRule="auto"/>
        <w:ind w:left="0" w:firstLine="0"/>
        <w:jc w:val="left"/>
      </w:pPr>
      <w:r>
        <w:t xml:space="preserve"> </w:t>
      </w:r>
    </w:p>
    <w:p w14:paraId="35EA3F22" w14:textId="77777777" w:rsidR="00C44D1E" w:rsidRDefault="00066D3C">
      <w:pPr>
        <w:spacing w:after="0" w:line="259" w:lineRule="auto"/>
        <w:ind w:left="0" w:firstLine="0"/>
        <w:jc w:val="left"/>
      </w:pP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rsidRPr="00EE507E" w14:paraId="6021B3E9" w14:textId="77777777">
        <w:trPr>
          <w:trHeight w:val="159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7684CFB8" w14:textId="77777777" w:rsidR="00C44D1E" w:rsidRPr="00EE507E" w:rsidRDefault="00066D3C">
            <w:pPr>
              <w:spacing w:after="0" w:line="259" w:lineRule="auto"/>
              <w:ind w:left="0" w:right="48" w:firstLine="0"/>
            </w:pPr>
            <w:r w:rsidRPr="00EE507E">
              <w:lastRenderedPageBreak/>
              <w:t xml:space="preserve">Prostredníctvom príznaku </w:t>
            </w:r>
            <w:r w:rsidRPr="00EE507E">
              <w:rPr>
                <w:b/>
              </w:rPr>
              <w:t>Štátna dotácia</w:t>
            </w:r>
            <w:r w:rsidRPr="00EE507E">
              <w:t xml:space="preserve"> </w:t>
            </w:r>
            <w:r w:rsidRPr="00EE507E">
              <w:rPr>
                <w:i/>
              </w:rPr>
              <w:t>Nepodlieha</w:t>
            </w:r>
            <w:r w:rsidRPr="00EE507E">
              <w:t xml:space="preserve"> je možné evidovať publikačnú činnosť aj osobám bez pracovného úväzku na ustanovený týždenný pracovný čas (100% úväzok) na vykazujúcej inštitúcii (zamestnanci na čiastočný úväzok). Týmto spôsobom je možné retrospektívne evidovať publikačnú činnosť pre osoby, ktoré v minulosti publikovali za iné ako vykazujúce inštitúcie (napr. vedecko-výskumné ústavy) alebo mali len čiastočný úväzok. </w:t>
            </w:r>
          </w:p>
        </w:tc>
      </w:tr>
    </w:tbl>
    <w:p w14:paraId="07FFEB68" w14:textId="77777777" w:rsidR="00C44D1E" w:rsidRPr="00EE507E" w:rsidRDefault="00066D3C">
      <w:pPr>
        <w:spacing w:after="38"/>
        <w:ind w:left="-5" w:right="61"/>
      </w:pPr>
      <w:r w:rsidRPr="00EE507E">
        <w:t xml:space="preserve">V prípade, ak záznam nemá zvolenú žiadnu kategóriu EPC, je považovaný za záznam s príznakom </w:t>
      </w:r>
      <w:r w:rsidRPr="00EE507E">
        <w:rPr>
          <w:b/>
        </w:rPr>
        <w:t>Štátna dotácia</w:t>
      </w:r>
      <w:r w:rsidRPr="00EE507E">
        <w:t xml:space="preserve"> </w:t>
      </w:r>
      <w:r w:rsidRPr="00EE507E">
        <w:rPr>
          <w:i/>
        </w:rPr>
        <w:t>Nepodlieha</w:t>
      </w:r>
      <w:r w:rsidRPr="00EE507E">
        <w:t xml:space="preserve">. Medzi takéto záznamy sa radia najmä: </w:t>
      </w:r>
      <w:r w:rsidRPr="00EE507E">
        <w:rPr>
          <w:rFonts w:ascii="Courier New" w:eastAsia="Courier New" w:hAnsi="Courier New" w:cs="Courier New"/>
        </w:rPr>
        <w:t>o</w:t>
      </w:r>
      <w:r w:rsidRPr="00EE507E">
        <w:rPr>
          <w:rFonts w:ascii="Arial" w:eastAsia="Arial" w:hAnsi="Arial" w:cs="Arial"/>
        </w:rPr>
        <w:t xml:space="preserve"> </w:t>
      </w:r>
      <w:r w:rsidRPr="00EE507E">
        <w:t xml:space="preserve">záznamy zdrojových dokumentov, ktoré nie sú evidované pre zostavovateľa s vykazujúcim pracoviskom,  </w:t>
      </w:r>
    </w:p>
    <w:p w14:paraId="7FF6AE9F" w14:textId="77777777" w:rsidR="00C44D1E" w:rsidRPr="00EE507E" w:rsidRDefault="00066D3C">
      <w:pPr>
        <w:ind w:left="1090" w:right="61"/>
      </w:pPr>
      <w:r w:rsidRPr="00EE507E">
        <w:rPr>
          <w:rFonts w:ascii="Courier New" w:eastAsia="Courier New" w:hAnsi="Courier New" w:cs="Courier New"/>
        </w:rPr>
        <w:t>o</w:t>
      </w:r>
      <w:r w:rsidRPr="00EE507E">
        <w:rPr>
          <w:rFonts w:ascii="Arial" w:eastAsia="Arial" w:hAnsi="Arial" w:cs="Arial"/>
        </w:rPr>
        <w:t xml:space="preserve"> </w:t>
      </w:r>
      <w:r w:rsidRPr="00EE507E">
        <w:t xml:space="preserve">ohlasy, ktoré nie sú evidované pre autora s vykazujúcim pracoviskom.  </w:t>
      </w:r>
    </w:p>
    <w:p w14:paraId="359612A8" w14:textId="77777777" w:rsidR="00C44D1E" w:rsidRDefault="00066D3C">
      <w:pPr>
        <w:ind w:left="-5" w:right="61"/>
      </w:pPr>
      <w:r w:rsidRPr="00EE507E">
        <w:t>Ak v zázname publikácie nie je aspoň jedna osoba so zvoleným pracoviskom vysokej školy, do záznamu sa nepridáva kategória EPC, takýto záznam zostáva bez kategorizácie.</w:t>
      </w:r>
      <w:r>
        <w:t xml:space="preserve"> </w:t>
      </w:r>
    </w:p>
    <w:p w14:paraId="59568B79" w14:textId="77777777" w:rsidR="00C44D1E" w:rsidRDefault="00066D3C">
      <w:pPr>
        <w:spacing w:after="247"/>
        <w:ind w:left="-5" w:right="61"/>
      </w:pPr>
      <w:r>
        <w:t xml:space="preserve">Grafické znázornenie vzťahu príznaku </w:t>
      </w:r>
      <w:r>
        <w:rPr>
          <w:b/>
        </w:rPr>
        <w:t>Štátna dotácia</w:t>
      </w:r>
      <w:r>
        <w:t xml:space="preserve"> a zaradenia záznamu do vykazovacieho obdobia 2022 je uvedené v </w:t>
      </w:r>
      <w:r>
        <w:rPr>
          <w:i/>
        </w:rPr>
        <w:t>Prílohe 1 – Zaradenie záznamov do vykazovacieho obdobia 2022</w:t>
      </w:r>
      <w:r>
        <w:t xml:space="preserve">. </w:t>
      </w:r>
    </w:p>
    <w:p w14:paraId="683195FE" w14:textId="77777777" w:rsidR="00C44D1E" w:rsidRPr="00171876" w:rsidRDefault="00066D3C">
      <w:pPr>
        <w:spacing w:after="33" w:line="248" w:lineRule="auto"/>
        <w:rPr>
          <w:highlight w:val="cyan"/>
        </w:rPr>
      </w:pPr>
      <w:r w:rsidRPr="00171876">
        <w:rPr>
          <w:b/>
          <w:highlight w:val="cyan"/>
        </w:rPr>
        <w:t xml:space="preserve">Do </w:t>
      </w:r>
      <w:r w:rsidRPr="00171876">
        <w:rPr>
          <w:b/>
          <w:i/>
          <w:highlight w:val="cyan"/>
        </w:rPr>
        <w:t>CREPČ</w:t>
      </w:r>
      <w:r w:rsidRPr="00171876">
        <w:rPr>
          <w:b/>
          <w:highlight w:val="cyan"/>
        </w:rPr>
        <w:t xml:space="preserve"> nie je povolené evidovať vo vykazovacom období CREPČ 2022: </w:t>
      </w:r>
    </w:p>
    <w:p w14:paraId="515426D6" w14:textId="77777777" w:rsidR="00C44D1E" w:rsidRPr="00171876" w:rsidRDefault="00066D3C">
      <w:pPr>
        <w:numPr>
          <w:ilvl w:val="0"/>
          <w:numId w:val="3"/>
        </w:numPr>
        <w:spacing w:after="29"/>
        <w:ind w:right="61" w:hanging="350"/>
        <w:rPr>
          <w:highlight w:val="cyan"/>
        </w:rPr>
      </w:pPr>
      <w:r w:rsidRPr="00171876">
        <w:rPr>
          <w:highlight w:val="cyan"/>
        </w:rPr>
        <w:t xml:space="preserve">normy, </w:t>
      </w:r>
    </w:p>
    <w:p w14:paraId="2462B95C" w14:textId="77777777" w:rsidR="00C44D1E" w:rsidRPr="00171876" w:rsidRDefault="00066D3C">
      <w:pPr>
        <w:numPr>
          <w:ilvl w:val="0"/>
          <w:numId w:val="3"/>
        </w:numPr>
        <w:spacing w:after="50"/>
        <w:ind w:right="61" w:hanging="350"/>
        <w:rPr>
          <w:highlight w:val="cyan"/>
        </w:rPr>
      </w:pPr>
      <w:r w:rsidRPr="00171876">
        <w:rPr>
          <w:highlight w:val="cyan"/>
        </w:rPr>
        <w:t xml:space="preserve">ochranné známky, žiadosti o udelenie dodatkového ochranného osvedčenia, prihlášky ochrannej známky, prihlášky označenia pôvodu výrobkov, prihlášky zemepisného označenia výrobkov, prihlášky šľachtiteľského osvedčenia, </w:t>
      </w:r>
    </w:p>
    <w:p w14:paraId="7A6DBB2F" w14:textId="77777777" w:rsidR="00C44D1E" w:rsidRPr="00171876" w:rsidRDefault="00066D3C">
      <w:pPr>
        <w:numPr>
          <w:ilvl w:val="0"/>
          <w:numId w:val="3"/>
        </w:numPr>
        <w:spacing w:after="53"/>
        <w:ind w:right="61" w:hanging="350"/>
        <w:rPr>
          <w:highlight w:val="cyan"/>
        </w:rPr>
      </w:pPr>
      <w:r w:rsidRPr="00171876">
        <w:rPr>
          <w:highlight w:val="cyan"/>
        </w:rPr>
        <w:t xml:space="preserve">publikácie dostupné len pre vybranú limitovanú skupinu používateľov prostredníctvom prístupových údajov, </w:t>
      </w:r>
    </w:p>
    <w:p w14:paraId="5EB30630" w14:textId="77777777" w:rsidR="00C44D1E" w:rsidRPr="00171876" w:rsidRDefault="00066D3C">
      <w:pPr>
        <w:numPr>
          <w:ilvl w:val="0"/>
          <w:numId w:val="3"/>
        </w:numPr>
        <w:spacing w:after="27"/>
        <w:ind w:right="61" w:hanging="350"/>
        <w:rPr>
          <w:highlight w:val="cyan"/>
        </w:rPr>
      </w:pPr>
      <w:r w:rsidRPr="00171876">
        <w:rPr>
          <w:highlight w:val="cyan"/>
        </w:rPr>
        <w:t xml:space="preserve">publikácie len študentov prvého a druhého stupňa vysokoškolského štúdia, </w:t>
      </w:r>
    </w:p>
    <w:p w14:paraId="1501530E" w14:textId="77777777" w:rsidR="00C44D1E" w:rsidRPr="00171876" w:rsidRDefault="00066D3C">
      <w:pPr>
        <w:numPr>
          <w:ilvl w:val="0"/>
          <w:numId w:val="3"/>
        </w:numPr>
        <w:spacing w:after="30"/>
        <w:ind w:right="61" w:hanging="350"/>
        <w:rPr>
          <w:highlight w:val="cyan"/>
        </w:rPr>
      </w:pPr>
      <w:r w:rsidRPr="00171876">
        <w:rPr>
          <w:noProof/>
          <w:highlight w:val="cyan"/>
        </w:rPr>
        <mc:AlternateContent>
          <mc:Choice Requires="wpg">
            <w:drawing>
              <wp:anchor distT="0" distB="0" distL="114300" distR="114300" simplePos="0" relativeHeight="251668480" behindDoc="0" locked="0" layoutInCell="1" allowOverlap="1" wp14:anchorId="1295F258" wp14:editId="1D7ED910">
                <wp:simplePos x="0" y="0"/>
                <wp:positionH relativeFrom="page">
                  <wp:posOffset>304800</wp:posOffset>
                </wp:positionH>
                <wp:positionV relativeFrom="page">
                  <wp:posOffset>310896</wp:posOffset>
                </wp:positionV>
                <wp:extent cx="6096" cy="10072116"/>
                <wp:effectExtent l="0" t="0" r="0" b="0"/>
                <wp:wrapSquare wrapText="bothSides"/>
                <wp:docPr id="123544" name="Group 12354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89" name="Shape 13658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3544" style="width:0.48pt;height:793.08pt;position:absolute;mso-position-horizontal-relative:page;mso-position-horizontal:absolute;margin-left:24pt;mso-position-vertical-relative:page;margin-top:24.48pt;" coordsize="60,100721">
                <v:shape id="Shape 13659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171876">
        <w:rPr>
          <w:noProof/>
          <w:highlight w:val="cyan"/>
        </w:rPr>
        <mc:AlternateContent>
          <mc:Choice Requires="wpg">
            <w:drawing>
              <wp:anchor distT="0" distB="0" distL="114300" distR="114300" simplePos="0" relativeHeight="251669504" behindDoc="0" locked="0" layoutInCell="1" allowOverlap="1" wp14:anchorId="2659EC0B" wp14:editId="62C1226F">
                <wp:simplePos x="0" y="0"/>
                <wp:positionH relativeFrom="page">
                  <wp:posOffset>7251193</wp:posOffset>
                </wp:positionH>
                <wp:positionV relativeFrom="page">
                  <wp:posOffset>310896</wp:posOffset>
                </wp:positionV>
                <wp:extent cx="6096" cy="10072116"/>
                <wp:effectExtent l="0" t="0" r="0" b="0"/>
                <wp:wrapSquare wrapText="bothSides"/>
                <wp:docPr id="123545" name="Group 12354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91" name="Shape 13659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3545" style="width:0.47998pt;height:793.08pt;position:absolute;mso-position-horizontal-relative:page;mso-position-horizontal:absolute;margin-left:570.96pt;mso-position-vertical-relative:page;margin-top:24.48pt;" coordsize="60,100721">
                <v:shape id="Shape 13659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171876">
        <w:rPr>
          <w:highlight w:val="cyan"/>
        </w:rPr>
        <w:t xml:space="preserve">edukačné pomôcky a hry, </w:t>
      </w:r>
    </w:p>
    <w:p w14:paraId="6EDBFDF9" w14:textId="7B78F0B4" w:rsidR="00C44D1E" w:rsidRPr="00EE507E" w:rsidRDefault="00066D3C">
      <w:pPr>
        <w:numPr>
          <w:ilvl w:val="0"/>
          <w:numId w:val="3"/>
        </w:numPr>
        <w:spacing w:after="50"/>
        <w:ind w:right="61" w:hanging="350"/>
        <w:rPr>
          <w:strike/>
        </w:rPr>
      </w:pPr>
      <w:proofErr w:type="spellStart"/>
      <w:r w:rsidRPr="00171876">
        <w:rPr>
          <w:highlight w:val="cyan"/>
        </w:rPr>
        <w:t>preprinty</w:t>
      </w:r>
      <w:proofErr w:type="spellEnd"/>
      <w:r w:rsidRPr="00171876">
        <w:rPr>
          <w:highlight w:val="cyan"/>
        </w:rPr>
        <w:t xml:space="preserve"> a publikácie, ktoré ešte neboli vydané v konečnej tlačenej alebo elektronickej verzii (často označené vydavateľom ako </w:t>
      </w:r>
      <w:proofErr w:type="spellStart"/>
      <w:r w:rsidRPr="00171876">
        <w:rPr>
          <w:i/>
          <w:highlight w:val="cyan"/>
        </w:rPr>
        <w:t>first</w:t>
      </w:r>
      <w:proofErr w:type="spellEnd"/>
      <w:r w:rsidRPr="00171876">
        <w:rPr>
          <w:i/>
          <w:highlight w:val="cyan"/>
        </w:rPr>
        <w:t xml:space="preserve"> online, </w:t>
      </w:r>
      <w:proofErr w:type="spellStart"/>
      <w:r w:rsidRPr="00171876">
        <w:rPr>
          <w:i/>
          <w:highlight w:val="cyan"/>
        </w:rPr>
        <w:t>early</w:t>
      </w:r>
      <w:proofErr w:type="spellEnd"/>
      <w:r w:rsidRPr="00171876">
        <w:rPr>
          <w:i/>
          <w:highlight w:val="cyan"/>
        </w:rPr>
        <w:t xml:space="preserve"> </w:t>
      </w:r>
      <w:proofErr w:type="spellStart"/>
      <w:r w:rsidRPr="00171876">
        <w:rPr>
          <w:i/>
          <w:highlight w:val="cyan"/>
        </w:rPr>
        <w:t>access</w:t>
      </w:r>
      <w:proofErr w:type="spellEnd"/>
      <w:r w:rsidRPr="00171876">
        <w:rPr>
          <w:highlight w:val="cyan"/>
        </w:rPr>
        <w:t xml:space="preserve"> a pod</w:t>
      </w:r>
      <w:r w:rsidRPr="00EE507E">
        <w:t xml:space="preserve">.), </w:t>
      </w:r>
    </w:p>
    <w:p w14:paraId="08AB3B03" w14:textId="77777777" w:rsidR="00C44D1E" w:rsidRPr="00171876" w:rsidRDefault="00066D3C">
      <w:pPr>
        <w:numPr>
          <w:ilvl w:val="0"/>
          <w:numId w:val="3"/>
        </w:numPr>
        <w:spacing w:after="52"/>
        <w:ind w:right="61" w:hanging="350"/>
        <w:rPr>
          <w:highlight w:val="cyan"/>
        </w:rPr>
      </w:pPr>
      <w:r w:rsidRPr="00171876">
        <w:rPr>
          <w:highlight w:val="cyan"/>
        </w:rPr>
        <w:t xml:space="preserve">záverečné a kvalifikačné práce (aj knižne vydané; to neplatí pre vedecké monografie, ktoré boli predložené na habilitačné konanie), </w:t>
      </w:r>
    </w:p>
    <w:p w14:paraId="2C0397D1" w14:textId="77777777" w:rsidR="00C44D1E" w:rsidRPr="00171876" w:rsidRDefault="00066D3C">
      <w:pPr>
        <w:numPr>
          <w:ilvl w:val="0"/>
          <w:numId w:val="3"/>
        </w:numPr>
        <w:spacing w:after="27"/>
        <w:ind w:right="61" w:hanging="350"/>
        <w:rPr>
          <w:highlight w:val="cyan"/>
        </w:rPr>
      </w:pPr>
      <w:r w:rsidRPr="00171876">
        <w:rPr>
          <w:highlight w:val="cyan"/>
        </w:rPr>
        <w:t xml:space="preserve">osobné blogy a stránky na internete, </w:t>
      </w:r>
    </w:p>
    <w:p w14:paraId="20E3E978" w14:textId="77777777" w:rsidR="00C44D1E" w:rsidRPr="00171876" w:rsidRDefault="00066D3C">
      <w:pPr>
        <w:numPr>
          <w:ilvl w:val="0"/>
          <w:numId w:val="3"/>
        </w:numPr>
        <w:spacing w:after="30"/>
        <w:ind w:right="61" w:hanging="350"/>
        <w:rPr>
          <w:highlight w:val="cyan"/>
        </w:rPr>
      </w:pPr>
      <w:r w:rsidRPr="00171876">
        <w:rPr>
          <w:highlight w:val="cyan"/>
        </w:rPr>
        <w:t xml:space="preserve">e-learningové kurzy, </w:t>
      </w:r>
    </w:p>
    <w:p w14:paraId="62807171" w14:textId="77777777" w:rsidR="00C44D1E" w:rsidRPr="00171876" w:rsidRDefault="00066D3C">
      <w:pPr>
        <w:numPr>
          <w:ilvl w:val="0"/>
          <w:numId w:val="3"/>
        </w:numPr>
        <w:spacing w:after="28"/>
        <w:ind w:right="61" w:hanging="350"/>
        <w:rPr>
          <w:highlight w:val="cyan"/>
        </w:rPr>
      </w:pPr>
      <w:r w:rsidRPr="00171876">
        <w:rPr>
          <w:highlight w:val="cyan"/>
        </w:rPr>
        <w:t xml:space="preserve">PPT prezentácie a prednášky, </w:t>
      </w:r>
    </w:p>
    <w:p w14:paraId="748CD583" w14:textId="77777777" w:rsidR="00C44D1E" w:rsidRPr="00171876" w:rsidRDefault="00066D3C">
      <w:pPr>
        <w:numPr>
          <w:ilvl w:val="0"/>
          <w:numId w:val="3"/>
        </w:numPr>
        <w:spacing w:after="30"/>
        <w:ind w:right="61" w:hanging="350"/>
        <w:rPr>
          <w:highlight w:val="cyan"/>
        </w:rPr>
      </w:pPr>
      <w:r w:rsidRPr="00171876">
        <w:rPr>
          <w:highlight w:val="cyan"/>
        </w:rPr>
        <w:t xml:space="preserve">komentáre a spravodajské články v dennej tlači a v prílohách dennej tlače, </w:t>
      </w:r>
    </w:p>
    <w:p w14:paraId="59E7FE25" w14:textId="77777777" w:rsidR="00C44D1E" w:rsidRPr="00171876" w:rsidRDefault="00066D3C">
      <w:pPr>
        <w:numPr>
          <w:ilvl w:val="0"/>
          <w:numId w:val="3"/>
        </w:numPr>
        <w:spacing w:after="27"/>
        <w:ind w:right="61" w:hanging="350"/>
        <w:rPr>
          <w:highlight w:val="cyan"/>
        </w:rPr>
      </w:pPr>
      <w:r w:rsidRPr="00171876">
        <w:rPr>
          <w:highlight w:val="cyan"/>
        </w:rPr>
        <w:t xml:space="preserve">brožúry, prospekty, katalógy produktov a iné propagačné materiály, </w:t>
      </w:r>
    </w:p>
    <w:p w14:paraId="340DBF83" w14:textId="77777777" w:rsidR="00C44D1E" w:rsidRPr="00171876" w:rsidRDefault="00066D3C">
      <w:pPr>
        <w:numPr>
          <w:ilvl w:val="0"/>
          <w:numId w:val="3"/>
        </w:numPr>
        <w:spacing w:after="52"/>
        <w:ind w:right="61" w:hanging="350"/>
        <w:rPr>
          <w:highlight w:val="cyan"/>
        </w:rPr>
      </w:pPr>
      <w:r w:rsidRPr="00171876">
        <w:rPr>
          <w:highlight w:val="cyan"/>
        </w:rPr>
        <w:t xml:space="preserve">študijné príručky ako propagačné materiály o štúdiu na vysokých školách, sprievodcovia štúdií a podobné materiály,  </w:t>
      </w:r>
    </w:p>
    <w:p w14:paraId="0E78D7EA" w14:textId="77777777" w:rsidR="00C44D1E" w:rsidRPr="00171876" w:rsidRDefault="00066D3C">
      <w:pPr>
        <w:numPr>
          <w:ilvl w:val="0"/>
          <w:numId w:val="3"/>
        </w:numPr>
        <w:spacing w:after="53"/>
        <w:ind w:right="61" w:hanging="350"/>
        <w:rPr>
          <w:highlight w:val="cyan"/>
        </w:rPr>
      </w:pPr>
      <w:r w:rsidRPr="00171876">
        <w:rPr>
          <w:highlight w:val="cyan"/>
        </w:rPr>
        <w:t xml:space="preserve">krátke oznámenia o plánovaných alebo už konaných odborných a vedeckých podujatiach a informačné letáky ku podujatiam, </w:t>
      </w:r>
    </w:p>
    <w:p w14:paraId="4CFFDEE2" w14:textId="77777777" w:rsidR="00C44D1E" w:rsidRPr="00171876" w:rsidRDefault="00066D3C">
      <w:pPr>
        <w:numPr>
          <w:ilvl w:val="0"/>
          <w:numId w:val="3"/>
        </w:numPr>
        <w:spacing w:after="27"/>
        <w:ind w:right="61" w:hanging="350"/>
        <w:rPr>
          <w:highlight w:val="cyan"/>
        </w:rPr>
      </w:pPr>
      <w:r w:rsidRPr="00171876">
        <w:rPr>
          <w:highlight w:val="cyan"/>
        </w:rPr>
        <w:t xml:space="preserve">oznámenia a spomienkové oznamy o výročiach alebo úmrtiach vedeckých pracovníkov, </w:t>
      </w:r>
    </w:p>
    <w:p w14:paraId="0F166AC2" w14:textId="77777777" w:rsidR="00C44D1E" w:rsidRPr="00171876" w:rsidRDefault="00066D3C">
      <w:pPr>
        <w:numPr>
          <w:ilvl w:val="0"/>
          <w:numId w:val="3"/>
        </w:numPr>
        <w:spacing w:after="30"/>
        <w:ind w:right="61" w:hanging="350"/>
        <w:rPr>
          <w:highlight w:val="cyan"/>
        </w:rPr>
      </w:pPr>
      <w:r w:rsidRPr="00171876">
        <w:rPr>
          <w:highlight w:val="cyan"/>
        </w:rPr>
        <w:t xml:space="preserve">rozhlasové a televízne vysielanie (čítania, rozhovory atď.) </w:t>
      </w:r>
    </w:p>
    <w:p w14:paraId="6A0A421B" w14:textId="77777777" w:rsidR="00C44D1E" w:rsidRPr="00171876" w:rsidRDefault="00066D3C">
      <w:pPr>
        <w:numPr>
          <w:ilvl w:val="0"/>
          <w:numId w:val="3"/>
        </w:numPr>
        <w:ind w:right="61" w:hanging="350"/>
        <w:rPr>
          <w:highlight w:val="cyan"/>
        </w:rPr>
      </w:pPr>
      <w:r w:rsidRPr="00171876">
        <w:rPr>
          <w:highlight w:val="cyan"/>
        </w:rPr>
        <w:t>verejne dostupné interné dokumenty (interné politiky, stratégie rozvoja, organizačno</w:t>
      </w:r>
      <w:r w:rsidR="00D44E45" w:rsidRPr="00171876">
        <w:rPr>
          <w:highlight w:val="cyan"/>
        </w:rPr>
        <w:t>-</w:t>
      </w:r>
      <w:r w:rsidRPr="00171876">
        <w:rPr>
          <w:highlight w:val="cyan"/>
        </w:rPr>
        <w:t xml:space="preserve">metodické pokyny, smernice, štandardy a pod.). </w:t>
      </w:r>
    </w:p>
    <w:p w14:paraId="2696F767" w14:textId="77777777" w:rsidR="00C44D1E" w:rsidRDefault="00066D3C">
      <w:pPr>
        <w:ind w:left="-5"/>
      </w:pPr>
      <w:r>
        <w:lastRenderedPageBreak/>
        <w:t xml:space="preserve">Evidencia </w:t>
      </w:r>
      <w:proofErr w:type="spellStart"/>
      <w:r>
        <w:t>datasetov</w:t>
      </w:r>
      <w:proofErr w:type="spellEnd"/>
      <w:r>
        <w:t xml:space="preserve"> a štandardov je povolená len s kategóriou </w:t>
      </w:r>
      <w:r>
        <w:rPr>
          <w:b/>
        </w:rPr>
        <w:t>I1</w:t>
      </w:r>
      <w:r>
        <w:t xml:space="preserve"> alebo </w:t>
      </w:r>
      <w:r>
        <w:rPr>
          <w:b/>
        </w:rPr>
        <w:t>I3</w:t>
      </w:r>
      <w:r>
        <w:t xml:space="preserve">, s typom dokumentu </w:t>
      </w:r>
      <w:r>
        <w:rPr>
          <w:i/>
        </w:rPr>
        <w:t>Iný</w:t>
      </w:r>
      <w:r>
        <w:t xml:space="preserve"> a s príznakom </w:t>
      </w:r>
      <w:r>
        <w:rPr>
          <w:b/>
        </w:rPr>
        <w:t>Štátna dotácia</w:t>
      </w:r>
      <w:r>
        <w:t xml:space="preserve"> </w:t>
      </w:r>
      <w:r>
        <w:rPr>
          <w:i/>
        </w:rPr>
        <w:t>Nepodlieha</w:t>
      </w:r>
      <w:r>
        <w:t xml:space="preserve">. Autorstvo </w:t>
      </w:r>
      <w:proofErr w:type="spellStart"/>
      <w:r>
        <w:t>datasetov</w:t>
      </w:r>
      <w:proofErr w:type="spellEnd"/>
      <w:r>
        <w:t xml:space="preserve"> a štandardov musí byť priamo v dokumente riadne vyznačené, pričom riešiteľ nie je považovaný za autora. </w:t>
      </w:r>
      <w:r w:rsidRPr="00CD6049">
        <w:rPr>
          <w:highlight w:val="cyan"/>
        </w:rPr>
        <w:t xml:space="preserve">Odborné články v dennej tlači, v prílohách dennej tlače a na portáloch dennej tlače zaradené v príslušnej rubrike a po schválení redakčnou radou sa evidujú s kategóriou </w:t>
      </w:r>
      <w:r w:rsidRPr="00CD6049">
        <w:rPr>
          <w:b/>
          <w:highlight w:val="cyan"/>
        </w:rPr>
        <w:t>I3</w:t>
      </w:r>
      <w:r>
        <w:t xml:space="preserve"> a s príznakom </w:t>
      </w:r>
      <w:r>
        <w:rPr>
          <w:b/>
        </w:rPr>
        <w:t>Štátna dotácia</w:t>
      </w:r>
      <w:r>
        <w:t xml:space="preserve"> </w:t>
      </w:r>
      <w:r>
        <w:rPr>
          <w:i/>
        </w:rPr>
        <w:t>Nepodlieha</w:t>
      </w:r>
      <w:r>
        <w:t xml:space="preserve">. </w:t>
      </w:r>
    </w:p>
    <w:p w14:paraId="089DEBFC" w14:textId="77777777" w:rsidR="00C44D1E" w:rsidRDefault="00066D3C">
      <w:pPr>
        <w:spacing w:after="0"/>
        <w:ind w:left="-5" w:right="61"/>
      </w:pPr>
      <w:r w:rsidRPr="00171876">
        <w:rPr>
          <w:highlight w:val="cyan"/>
        </w:rPr>
        <w:t>Oficiálne vydané štandardy, stratégie, interné politiky a pod. s prideleným ISBN alebo ISSN je možné evidovať</w:t>
      </w:r>
      <w:r>
        <w:t xml:space="preserve"> s príznakom </w:t>
      </w:r>
      <w:r>
        <w:rPr>
          <w:b/>
        </w:rPr>
        <w:t>Štátna dotácia</w:t>
      </w:r>
      <w:r>
        <w:t xml:space="preserve"> </w:t>
      </w:r>
      <w:r>
        <w:rPr>
          <w:i/>
        </w:rPr>
        <w:t>Podlieha</w:t>
      </w:r>
      <w:r>
        <w:t xml:space="preserve">. </w:t>
      </w:r>
    </w:p>
    <w:p w14:paraId="16C97F78" w14:textId="77777777" w:rsidR="00BC1A54" w:rsidRDefault="00BC1A54">
      <w:pPr>
        <w:spacing w:after="0"/>
        <w:ind w:left="-5" w:right="61"/>
      </w:pPr>
    </w:p>
    <w:tbl>
      <w:tblPr>
        <w:tblStyle w:val="TableGrid"/>
        <w:tblW w:w="9132" w:type="dxa"/>
        <w:tblInd w:w="-29" w:type="dxa"/>
        <w:tblCellMar>
          <w:top w:w="5" w:type="dxa"/>
          <w:right w:w="115" w:type="dxa"/>
        </w:tblCellMar>
        <w:tblLook w:val="04A0" w:firstRow="1" w:lastRow="0" w:firstColumn="1" w:lastColumn="0" w:noHBand="0" w:noVBand="1"/>
      </w:tblPr>
      <w:tblGrid>
        <w:gridCol w:w="607"/>
        <w:gridCol w:w="8525"/>
      </w:tblGrid>
      <w:tr w:rsidR="00C44D1E" w14:paraId="62675F31" w14:textId="77777777">
        <w:trPr>
          <w:trHeight w:val="343"/>
        </w:trPr>
        <w:tc>
          <w:tcPr>
            <w:tcW w:w="607" w:type="dxa"/>
            <w:tcBorders>
              <w:top w:val="nil"/>
              <w:left w:val="nil"/>
              <w:bottom w:val="nil"/>
              <w:right w:val="nil"/>
            </w:tcBorders>
            <w:shd w:val="clear" w:color="auto" w:fill="D0F8D0"/>
          </w:tcPr>
          <w:p w14:paraId="2D72D38D" w14:textId="77777777" w:rsidR="00C44D1E" w:rsidRDefault="00066D3C">
            <w:pPr>
              <w:spacing w:after="0" w:line="259" w:lineRule="auto"/>
              <w:ind w:left="29" w:firstLine="0"/>
              <w:jc w:val="left"/>
            </w:pPr>
            <w:r>
              <w:rPr>
                <w:rFonts w:ascii="Arial" w:eastAsia="Arial" w:hAnsi="Arial" w:cs="Arial"/>
                <w:sz w:val="26"/>
              </w:rPr>
              <w:t xml:space="preserve">2.2 </w:t>
            </w:r>
          </w:p>
        </w:tc>
        <w:tc>
          <w:tcPr>
            <w:tcW w:w="8524" w:type="dxa"/>
            <w:tcBorders>
              <w:top w:val="nil"/>
              <w:left w:val="nil"/>
              <w:bottom w:val="nil"/>
              <w:right w:val="nil"/>
            </w:tcBorders>
            <w:shd w:val="clear" w:color="auto" w:fill="D0F8D0"/>
          </w:tcPr>
          <w:p w14:paraId="292A9A1F" w14:textId="77777777" w:rsidR="00C44D1E" w:rsidRDefault="00066D3C">
            <w:pPr>
              <w:spacing w:after="0" w:line="259" w:lineRule="auto"/>
              <w:ind w:left="0" w:firstLine="0"/>
              <w:jc w:val="left"/>
            </w:pPr>
            <w:r>
              <w:rPr>
                <w:rFonts w:ascii="Arial" w:eastAsia="Arial" w:hAnsi="Arial" w:cs="Arial"/>
                <w:b/>
                <w:i/>
                <w:sz w:val="26"/>
              </w:rPr>
              <w:t xml:space="preserve">Časová uzávierka a štátna dotácia </w:t>
            </w:r>
          </w:p>
        </w:tc>
      </w:tr>
    </w:tbl>
    <w:p w14:paraId="32BBC307" w14:textId="77777777" w:rsidR="00C44D1E" w:rsidRDefault="00066D3C">
      <w:pPr>
        <w:spacing w:after="246"/>
        <w:ind w:left="-5" w:right="1"/>
      </w:pPr>
      <w:r>
        <w:t xml:space="preserve">Vykazovacie obdobie CREPČ 2022 je definované Časovou uzávierkou 2022 a jej aktualizáciami. Prvá časová uzávierka za vykazovacie obdobie CREPČ 2022 sa záznamom pridelí po skončení vykazovacieho obdobia CREPČ 2022. Okrem vygenerovania výstupov a štatistík o publikačnej činnosti za vykazovacie obdobie CREPČ 2022 je jej úlohou označiť záznamy patriace do tohto vykazovacieho obdobia. Do Časovej uzávierky 2022 budú zaradené záznamy, ktoré spĺňajú kritériá evidencie uvedené v podkapitole </w:t>
      </w:r>
      <w:r>
        <w:rPr>
          <w:i/>
        </w:rPr>
        <w:t>2.1 Predmet evidencie a štátna dotácia</w:t>
      </w:r>
      <w:r>
        <w:t xml:space="preserve">. </w:t>
      </w:r>
    </w:p>
    <w:p w14:paraId="6835B06B" w14:textId="77777777" w:rsidR="00C44D1E" w:rsidRPr="00FE36A9" w:rsidRDefault="00066D3C">
      <w:pPr>
        <w:spacing w:after="38" w:line="248" w:lineRule="auto"/>
      </w:pPr>
      <w:r w:rsidRPr="00FE36A9">
        <w:rPr>
          <w:b/>
        </w:rPr>
        <w:t xml:space="preserve">Do Časovej uzávierky 2022, a teda do vykazovacieho obdobia CREPČ 2022 budú zaradené záznamy, ktoré:  </w:t>
      </w:r>
    </w:p>
    <w:p w14:paraId="6EBDE0A5" w14:textId="77777777" w:rsidR="00C44D1E" w:rsidRPr="00FE36A9" w:rsidRDefault="00066D3C">
      <w:pPr>
        <w:numPr>
          <w:ilvl w:val="0"/>
          <w:numId w:val="4"/>
        </w:numPr>
        <w:spacing w:after="30"/>
        <w:ind w:right="61" w:hanging="350"/>
      </w:pPr>
      <w:r w:rsidRPr="00FE36A9">
        <w:t xml:space="preserve">boli vydané v roku </w:t>
      </w:r>
      <w:r w:rsidRPr="00FE36A9">
        <w:rPr>
          <w:b/>
        </w:rPr>
        <w:t>2022</w:t>
      </w:r>
      <w:r w:rsidRPr="00FE36A9">
        <w:t xml:space="preserve">, </w:t>
      </w:r>
    </w:p>
    <w:p w14:paraId="056009BD" w14:textId="77777777" w:rsidR="00C44D1E" w:rsidRPr="00FE36A9" w:rsidRDefault="00066D3C">
      <w:pPr>
        <w:numPr>
          <w:ilvl w:val="0"/>
          <w:numId w:val="4"/>
        </w:numPr>
        <w:spacing w:after="53"/>
        <w:ind w:right="61" w:hanging="350"/>
      </w:pPr>
      <w:r w:rsidRPr="00FE36A9">
        <w:t xml:space="preserve">boli vydané v roku </w:t>
      </w:r>
      <w:r w:rsidRPr="00FE36A9">
        <w:rPr>
          <w:b/>
        </w:rPr>
        <w:t>2021</w:t>
      </w:r>
      <w:r w:rsidRPr="00FE36A9">
        <w:t xml:space="preserve"> a neboli evidované vo vykazovacom období CREPČ 2021 (nemajú pridelenú časovú uzávierku 2021), </w:t>
      </w:r>
    </w:p>
    <w:p w14:paraId="50624B6F" w14:textId="77777777" w:rsidR="00C44D1E" w:rsidRPr="00FE36A9" w:rsidRDefault="00066D3C">
      <w:pPr>
        <w:numPr>
          <w:ilvl w:val="0"/>
          <w:numId w:val="4"/>
        </w:numPr>
        <w:spacing w:after="30"/>
        <w:ind w:right="61" w:hanging="350"/>
      </w:pPr>
      <w:r w:rsidRPr="00FE36A9">
        <w:rPr>
          <w:noProof/>
        </w:rPr>
        <mc:AlternateContent>
          <mc:Choice Requires="wpg">
            <w:drawing>
              <wp:anchor distT="0" distB="0" distL="114300" distR="114300" simplePos="0" relativeHeight="251670528" behindDoc="0" locked="0" layoutInCell="1" allowOverlap="1" wp14:anchorId="44D8FAE9" wp14:editId="531E9F06">
                <wp:simplePos x="0" y="0"/>
                <wp:positionH relativeFrom="page">
                  <wp:posOffset>304800</wp:posOffset>
                </wp:positionH>
                <wp:positionV relativeFrom="page">
                  <wp:posOffset>310896</wp:posOffset>
                </wp:positionV>
                <wp:extent cx="6096" cy="10072116"/>
                <wp:effectExtent l="0" t="0" r="0" b="0"/>
                <wp:wrapSquare wrapText="bothSides"/>
                <wp:docPr id="115874" name="Group 11587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93" name="Shape 13659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5874" style="width:0.48pt;height:793.08pt;position:absolute;mso-position-horizontal-relative:page;mso-position-horizontal:absolute;margin-left:24pt;mso-position-vertical-relative:page;margin-top:24.48pt;" coordsize="60,100721">
                <v:shape id="Shape 13659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FE36A9">
        <w:rPr>
          <w:noProof/>
        </w:rPr>
        <mc:AlternateContent>
          <mc:Choice Requires="wpg">
            <w:drawing>
              <wp:anchor distT="0" distB="0" distL="114300" distR="114300" simplePos="0" relativeHeight="251671552" behindDoc="0" locked="0" layoutInCell="1" allowOverlap="1" wp14:anchorId="58C795F9" wp14:editId="7BD167C4">
                <wp:simplePos x="0" y="0"/>
                <wp:positionH relativeFrom="page">
                  <wp:posOffset>7251193</wp:posOffset>
                </wp:positionH>
                <wp:positionV relativeFrom="page">
                  <wp:posOffset>310896</wp:posOffset>
                </wp:positionV>
                <wp:extent cx="6096" cy="10072116"/>
                <wp:effectExtent l="0" t="0" r="0" b="0"/>
                <wp:wrapSquare wrapText="bothSides"/>
                <wp:docPr id="115875" name="Group 11587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95" name="Shape 13659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5875" style="width:0.47998pt;height:793.08pt;position:absolute;mso-position-horizontal-relative:page;mso-position-horizontal:absolute;margin-left:570.96pt;mso-position-vertical-relative:page;margin-top:24.48pt;" coordsize="60,100721">
                <v:shape id="Shape 13659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FE36A9">
        <w:t xml:space="preserve">majú pridelenú kategóriu EPC s príznakom </w:t>
      </w:r>
      <w:r w:rsidRPr="00FE36A9">
        <w:rPr>
          <w:b/>
        </w:rPr>
        <w:t>Štátna dotácia</w:t>
      </w:r>
      <w:r w:rsidRPr="00FE36A9">
        <w:t xml:space="preserve"> </w:t>
      </w:r>
      <w:r w:rsidRPr="00FE36A9">
        <w:rPr>
          <w:i/>
        </w:rPr>
        <w:t>Podlieha</w:t>
      </w:r>
      <w:r w:rsidRPr="00FE36A9">
        <w:t xml:space="preserve">,  </w:t>
      </w:r>
    </w:p>
    <w:p w14:paraId="65F4CEDE" w14:textId="77777777" w:rsidR="00C44D1E" w:rsidRDefault="00066D3C">
      <w:pPr>
        <w:numPr>
          <w:ilvl w:val="0"/>
          <w:numId w:val="4"/>
        </w:numPr>
        <w:spacing w:after="102"/>
        <w:ind w:right="61" w:hanging="350"/>
      </w:pPr>
      <w:r>
        <w:t xml:space="preserve">boli uvedené do stavu </w:t>
      </w:r>
      <w:r>
        <w:rPr>
          <w:b/>
        </w:rPr>
        <w:t>Potvrdený</w:t>
      </w:r>
      <w:r>
        <w:t xml:space="preserve"> do konca vykazovacieho obdobia 2022 (31.1.2023). </w:t>
      </w:r>
    </w:p>
    <w:p w14:paraId="7BB109EA" w14:textId="77777777" w:rsidR="00C44D1E" w:rsidRDefault="00066D3C">
      <w:pPr>
        <w:spacing w:after="0"/>
        <w:ind w:left="-5" w:right="61"/>
      </w:pPr>
      <w:r>
        <w:t xml:space="preserve">Podľa potreby môžu byť na základe prvej časovej uzávierky záznamom pridelené ďalšie časové uzávierky. Primárnou úlohou ďalších časových uzávierok je aktualizácia výstupov a štatistík o publikačnej činnosti pre potreby pridelenia štátnej dotácie verejným vysokým školám, pre výročné správy a podobne. Vznikajú tak štatistiky a výstupy ku dňu, kedy bola aktualizovaná časová uzávierka vytvorená.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253218C0" w14:textId="77777777">
        <w:trPr>
          <w:trHeight w:val="2518"/>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1D64C18" w14:textId="77777777" w:rsidR="00C44D1E" w:rsidRDefault="00066D3C">
            <w:pPr>
              <w:spacing w:after="0" w:line="259" w:lineRule="auto"/>
              <w:ind w:left="0" w:right="47" w:firstLine="0"/>
            </w:pPr>
            <w:r>
              <w:t xml:space="preserve">Na konci vykazovacieho obdobia CREPČ 2022 bude záznamom spĺňajúcim podmienky vykazovania pridelená </w:t>
            </w:r>
            <w:r>
              <w:rPr>
                <w:i/>
              </w:rPr>
              <w:t>Časová uzávierka 2022</w:t>
            </w:r>
            <w:r>
              <w:t xml:space="preserve">. Tieto záznamy sa dostanú do výstupov a štatistík o publikačnej činnosti za vykazovacie obdobie CREPČ 2022. Po vykonaní formálnych kontrol a po oprave záznamov bude týmto záznamom pridelená nová časová uzávierka založená na </w:t>
            </w:r>
            <w:r>
              <w:rPr>
                <w:i/>
              </w:rPr>
              <w:t xml:space="preserve">Časovej uzávierke 2022 </w:t>
            </w:r>
            <w:r>
              <w:t xml:space="preserve">(pomenovaná napr. </w:t>
            </w:r>
            <w:r>
              <w:rPr>
                <w:i/>
              </w:rPr>
              <w:t>Časová uzávierka 2022 – 2</w:t>
            </w:r>
            <w:r>
              <w:t xml:space="preserve">). Na základe </w:t>
            </w:r>
            <w:r>
              <w:rPr>
                <w:i/>
              </w:rPr>
              <w:t xml:space="preserve">Časovej uzávierky 2022 – 2, 3 </w:t>
            </w:r>
            <w:r>
              <w:t xml:space="preserve">atď. (podľa požiadaviek Ministerstva školstva, vedy, výskumu a športu SR – ďalej ako ministerstvo) sa vygenerujú aktualizované výstupy a štatistiky o publikačnej činnosti, ktoré môžu byť použité pre potreby pridelenia štátnej dotácie verejným vysokým školám alebo na iné účely. </w:t>
            </w:r>
          </w:p>
        </w:tc>
      </w:tr>
    </w:tbl>
    <w:p w14:paraId="0DEC4409" w14:textId="77777777" w:rsidR="00C44D1E" w:rsidRDefault="00066D3C">
      <w:pPr>
        <w:ind w:left="-5" w:right="61"/>
      </w:pPr>
      <w:r>
        <w:t xml:space="preserve">Záznamy vytvorené po prvej </w:t>
      </w:r>
      <w:r>
        <w:rPr>
          <w:i/>
        </w:rPr>
        <w:t>Časovej uzávierke 2022</w:t>
      </w:r>
      <w:r>
        <w:t xml:space="preserve"> nebudú spadať do vykazovacieho obdobia CREPČ 2022. Takéto záznamy s rokom vydania 2022 budú zaradené do časovej uzávierky pre vykazovacie obdobie CREPČ 2023. Časová uzávierka je prideľovaná záznamom, nie je viazaná na konkrétne osoby s vykazujúcim pracoviskom alebo na vysoké školy. </w:t>
      </w:r>
      <w:r w:rsidRPr="001657D3">
        <w:rPr>
          <w:highlight w:val="cyan"/>
        </w:rPr>
        <w:t>Záznam je tak zaradený</w:t>
      </w:r>
      <w:r>
        <w:t xml:space="preserve"> do časovej uzávierky (aj </w:t>
      </w:r>
      <w:r w:rsidRPr="001657D3">
        <w:rPr>
          <w:highlight w:val="cyan"/>
        </w:rPr>
        <w:t>do vykazovacieho obdobia) podľa toho, kedy bol vytvorený a kedy spĺňal podmienky evidencie, nie kedy bolo pridané vykazujúce pracovisko spoluautorom</w:t>
      </w:r>
      <w:r>
        <w:t xml:space="preserve"> z ďalších vysokých škôl. </w:t>
      </w:r>
      <w:r w:rsidRPr="001657D3">
        <w:rPr>
          <w:highlight w:val="cyan"/>
        </w:rPr>
        <w:t>Jeden záznam tak môže patriť len do jedného vykazovacieho obdobia</w:t>
      </w:r>
      <w:r>
        <w:t xml:space="preserve">, ktoré je reprezentované </w:t>
      </w:r>
    </w:p>
    <w:p w14:paraId="3BFACF48" w14:textId="77777777" w:rsidR="00C44D1E" w:rsidRDefault="00C44D1E">
      <w:pPr>
        <w:sectPr w:rsidR="00C44D1E">
          <w:headerReference w:type="even" r:id="rId20"/>
          <w:headerReference w:type="default" r:id="rId21"/>
          <w:footerReference w:type="even" r:id="rId22"/>
          <w:footerReference w:type="default" r:id="rId23"/>
          <w:headerReference w:type="first" r:id="rId24"/>
          <w:footerReference w:type="first" r:id="rId25"/>
          <w:pgSz w:w="11906" w:h="16838"/>
          <w:pgMar w:top="1422" w:right="1413" w:bottom="1660" w:left="1416" w:header="480" w:footer="478" w:gutter="0"/>
          <w:cols w:space="708"/>
        </w:sectPr>
      </w:pPr>
    </w:p>
    <w:p w14:paraId="1FEED7F9" w14:textId="77777777" w:rsidR="00C44D1E" w:rsidRDefault="00066D3C">
      <w:pPr>
        <w:ind w:left="-5" w:right="61"/>
      </w:pPr>
      <w:r>
        <w:lastRenderedPageBreak/>
        <w:t xml:space="preserve">viacerými časovými uzávierkami – prvou, ktorá definuje dané vykazovacie obdobie, a jej aktualizáciami. </w:t>
      </w:r>
    </w:p>
    <w:p w14:paraId="28E024A1" w14:textId="77777777" w:rsidR="00C44D1E" w:rsidRDefault="00066D3C">
      <w:pPr>
        <w:spacing w:after="0"/>
        <w:ind w:left="-5" w:right="61"/>
      </w:pPr>
      <w:r>
        <w:t xml:space="preserve">Ak prvá vysoká škola vytvorí záznam s rokom vydania 2022 a záznamu sa pridelí </w:t>
      </w:r>
      <w:r>
        <w:rPr>
          <w:i/>
        </w:rPr>
        <w:t>Časová uzávierka 2022</w:t>
      </w:r>
      <w:r>
        <w:t xml:space="preserve">, záznam bude zaradený do vykazovacieho obdobia 2022. Napriek tomu, že druhá vysoká škola v zázname pridá svojmu autorovi vykazujúce pracovisko až po konci vykazovacieho obdobia CREPČ 2022 (po vytvorení prvej </w:t>
      </w:r>
      <w:r>
        <w:rPr>
          <w:i/>
        </w:rPr>
        <w:t>Časovej uzávierky 2022</w:t>
      </w:r>
      <w:r>
        <w:t xml:space="preserve">), záznam bude stále evidovaný vo vykazovacom období CREPČ 2022 aj pre tohto autora z druhej vysokej školy. Pridelením nového vykazujúceho pracoviska sa nezmení vykazovacie obdobie ani časová uzávierka, do ktorej záznam patrí.  </w:t>
      </w:r>
    </w:p>
    <w:tbl>
      <w:tblPr>
        <w:tblStyle w:val="TableGrid"/>
        <w:tblW w:w="9297" w:type="dxa"/>
        <w:tblInd w:w="-112" w:type="dxa"/>
        <w:tblCellMar>
          <w:top w:w="66" w:type="dxa"/>
          <w:left w:w="112" w:type="dxa"/>
          <w:right w:w="63" w:type="dxa"/>
        </w:tblCellMar>
        <w:tblLook w:val="04A0" w:firstRow="1" w:lastRow="0" w:firstColumn="1" w:lastColumn="0" w:noHBand="0" w:noVBand="1"/>
      </w:tblPr>
      <w:tblGrid>
        <w:gridCol w:w="9297"/>
      </w:tblGrid>
      <w:tr w:rsidR="00C44D1E" w14:paraId="685D5DAD" w14:textId="77777777">
        <w:trPr>
          <w:trHeight w:val="2638"/>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39E9FEAB" w14:textId="77777777" w:rsidR="00C44D1E" w:rsidRDefault="00066D3C">
            <w:pPr>
              <w:spacing w:after="119" w:line="275" w:lineRule="auto"/>
              <w:ind w:left="0" w:right="50" w:firstLine="0"/>
            </w:pPr>
            <w:r>
              <w:t xml:space="preserve">Záznamy patria do vykazovacieho obdobia, ak sú zaradené v prvej časovej uzávierke za toto vykazovacie obdobie. Ak záznam nie je zaradený v prvej časovej uzávierke, nebude ani v jej aktualizovaných časových uzávierkach. </w:t>
            </w:r>
          </w:p>
          <w:p w14:paraId="60DBB937" w14:textId="77777777" w:rsidR="00C44D1E" w:rsidRDefault="00066D3C">
            <w:pPr>
              <w:spacing w:after="0" w:line="259" w:lineRule="auto"/>
              <w:ind w:left="0" w:right="47" w:firstLine="0"/>
            </w:pPr>
            <w:r>
              <w:t xml:space="preserve">V prípade evidencie publikácie prostredníctvom nesprávneho formulára je možné pôvodný záznam vymazať a vytvoriť záznam prostredníctvom správneho formulára. Aby bol nový záznam zaradený do rovnakej časovej uzávierky (a rovnakého vykazovacieho obdobia), ako bol pôvodný vymazaný záznam, je potrebné kontaktovať pracovníka </w:t>
            </w:r>
            <w:r>
              <w:rPr>
                <w:i/>
              </w:rPr>
              <w:t>OHPČ – CVTI SR</w:t>
            </w:r>
            <w:r>
              <w:t xml:space="preserve"> so žiadosťou o manuálne pridelenie časovej uzávierky pre daný záznam.  </w:t>
            </w:r>
          </w:p>
        </w:tc>
      </w:tr>
    </w:tbl>
    <w:p w14:paraId="60DFA8DC" w14:textId="77777777" w:rsidR="00C44D1E" w:rsidRDefault="00066D3C">
      <w:pPr>
        <w:spacing w:after="0"/>
        <w:ind w:left="-5" w:right="61"/>
      </w:pPr>
      <w:r>
        <w:rPr>
          <w:noProof/>
        </w:rPr>
        <mc:AlternateContent>
          <mc:Choice Requires="wpg">
            <w:drawing>
              <wp:anchor distT="0" distB="0" distL="114300" distR="114300" simplePos="0" relativeHeight="251672576" behindDoc="0" locked="0" layoutInCell="1" allowOverlap="1" wp14:anchorId="543AE8D6" wp14:editId="73034BC8">
                <wp:simplePos x="0" y="0"/>
                <wp:positionH relativeFrom="page">
                  <wp:posOffset>304800</wp:posOffset>
                </wp:positionH>
                <wp:positionV relativeFrom="page">
                  <wp:posOffset>310896</wp:posOffset>
                </wp:positionV>
                <wp:extent cx="6096" cy="10072116"/>
                <wp:effectExtent l="0" t="0" r="0" b="0"/>
                <wp:wrapSquare wrapText="bothSides"/>
                <wp:docPr id="123909" name="Group 12390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97" name="Shape 13659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3909" style="width:0.48pt;height:793.08pt;position:absolute;mso-position-horizontal-relative:page;mso-position-horizontal:absolute;margin-left:24pt;mso-position-vertical-relative:page;margin-top:24.48pt;" coordsize="60,100721">
                <v:shape id="Shape 13659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673600" behindDoc="0" locked="0" layoutInCell="1" allowOverlap="1" wp14:anchorId="607F2307" wp14:editId="086FA8A0">
                <wp:simplePos x="0" y="0"/>
                <wp:positionH relativeFrom="page">
                  <wp:posOffset>7251193</wp:posOffset>
                </wp:positionH>
                <wp:positionV relativeFrom="page">
                  <wp:posOffset>310896</wp:posOffset>
                </wp:positionV>
                <wp:extent cx="6096" cy="10072116"/>
                <wp:effectExtent l="0" t="0" r="0" b="0"/>
                <wp:wrapSquare wrapText="bothSides"/>
                <wp:docPr id="123910" name="Group 12391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599" name="Shape 13659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3910" style="width:0.47998pt;height:793.08pt;position:absolute;mso-position-horizontal-relative:page;mso-position-horizontal:absolute;margin-left:570.96pt;mso-position-vertical-relative:page;margin-top:24.48pt;" coordsize="60,100721">
                <v:shape id="Shape 13660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Výstupy a štatistiky o publikačnej činnosti priamo generované časovou uzávierkou sú dostupné pre prihláseného používateľa </w:t>
      </w:r>
      <w:r>
        <w:rPr>
          <w:i/>
        </w:rPr>
        <w:t>CREPČ</w:t>
      </w:r>
      <w:r>
        <w:t xml:space="preserve"> prostredníctvom ikony ozubeného kolieska v hornej lište a možnosti </w:t>
      </w:r>
      <w:r>
        <w:rPr>
          <w:i/>
        </w:rPr>
        <w:t>Výstupy</w:t>
      </w:r>
      <w:r>
        <w:t xml:space="preserve"> – </w:t>
      </w:r>
      <w:r>
        <w:rPr>
          <w:i/>
        </w:rPr>
        <w:t>Výstup časovej uzávierky</w:t>
      </w:r>
      <w:r>
        <w:t xml:space="preserve">. Výstupy pre výpočet štátnej dotácie sú dostupné na portáli </w:t>
      </w:r>
      <w:hyperlink r:id="rId26">
        <w:r>
          <w:rPr>
            <w:color w:val="0000FF"/>
            <w:u w:val="single" w:color="0000FF"/>
          </w:rPr>
          <w:t>CREPČ/CREUČ</w:t>
        </w:r>
      </w:hyperlink>
      <w:hyperlink r:id="rId27">
        <w:r>
          <w:t xml:space="preserve"> </w:t>
        </w:r>
      </w:hyperlink>
      <w:r>
        <w:t xml:space="preserve">v časti </w:t>
      </w:r>
      <w:r>
        <w:rPr>
          <w:i/>
        </w:rPr>
        <w:t>Výstupy z CREPČ</w:t>
      </w:r>
      <w:r>
        <w:t xml:space="preserve">. </w:t>
      </w:r>
    </w:p>
    <w:tbl>
      <w:tblPr>
        <w:tblStyle w:val="TableGrid"/>
        <w:tblW w:w="9132" w:type="dxa"/>
        <w:tblInd w:w="-29" w:type="dxa"/>
        <w:tblCellMar>
          <w:top w:w="6" w:type="dxa"/>
          <w:left w:w="2" w:type="dxa"/>
          <w:right w:w="115" w:type="dxa"/>
        </w:tblCellMar>
        <w:tblLook w:val="04A0" w:firstRow="1" w:lastRow="0" w:firstColumn="1" w:lastColumn="0" w:noHBand="0" w:noVBand="1"/>
      </w:tblPr>
      <w:tblGrid>
        <w:gridCol w:w="605"/>
        <w:gridCol w:w="8527"/>
      </w:tblGrid>
      <w:tr w:rsidR="00C44D1E" w14:paraId="6505CE3D" w14:textId="77777777">
        <w:trPr>
          <w:trHeight w:val="344"/>
        </w:trPr>
        <w:tc>
          <w:tcPr>
            <w:tcW w:w="605" w:type="dxa"/>
            <w:tcBorders>
              <w:top w:val="nil"/>
              <w:left w:val="nil"/>
              <w:bottom w:val="nil"/>
              <w:right w:val="nil"/>
            </w:tcBorders>
            <w:shd w:val="clear" w:color="auto" w:fill="D0F8D0"/>
          </w:tcPr>
          <w:p w14:paraId="7F5DF927" w14:textId="77777777" w:rsidR="00C44D1E" w:rsidRDefault="00066D3C">
            <w:pPr>
              <w:spacing w:after="0" w:line="259" w:lineRule="auto"/>
              <w:ind w:left="26" w:firstLine="0"/>
              <w:jc w:val="left"/>
            </w:pPr>
            <w:r>
              <w:rPr>
                <w:rFonts w:ascii="Arial" w:eastAsia="Arial" w:hAnsi="Arial" w:cs="Arial"/>
                <w:sz w:val="26"/>
              </w:rPr>
              <w:t xml:space="preserve">2.3 </w:t>
            </w:r>
          </w:p>
        </w:tc>
        <w:tc>
          <w:tcPr>
            <w:tcW w:w="8527" w:type="dxa"/>
            <w:tcBorders>
              <w:top w:val="nil"/>
              <w:left w:val="nil"/>
              <w:bottom w:val="nil"/>
              <w:right w:val="nil"/>
            </w:tcBorders>
            <w:shd w:val="clear" w:color="auto" w:fill="D0F8D0"/>
          </w:tcPr>
          <w:p w14:paraId="532C4953" w14:textId="77777777" w:rsidR="00C44D1E" w:rsidRDefault="00066D3C">
            <w:pPr>
              <w:spacing w:after="0" w:line="259" w:lineRule="auto"/>
              <w:ind w:left="0" w:firstLine="0"/>
              <w:jc w:val="left"/>
            </w:pPr>
            <w:r>
              <w:rPr>
                <w:rFonts w:ascii="Arial" w:eastAsia="Arial" w:hAnsi="Arial" w:cs="Arial"/>
                <w:b/>
                <w:i/>
                <w:sz w:val="26"/>
              </w:rPr>
              <w:t xml:space="preserve">Používateľské skupiny </w:t>
            </w:r>
          </w:p>
        </w:tc>
      </w:tr>
    </w:tbl>
    <w:p w14:paraId="2AC5F93D" w14:textId="77777777" w:rsidR="00C44D1E" w:rsidRDefault="00066D3C">
      <w:pPr>
        <w:ind w:left="-5" w:right="61"/>
      </w:pPr>
      <w:r>
        <w:t xml:space="preserve">Používatelia v </w:t>
      </w:r>
      <w:r>
        <w:rPr>
          <w:i/>
        </w:rPr>
        <w:t>CREPČ</w:t>
      </w:r>
      <w:r>
        <w:t xml:space="preserve"> sú rozdelení do používateľských skupín. V rámci každej používateľskej skupiny sú nastavené rôzne sociálne pravidlá. Sociálne pravidlá predstavujú súbor reakcií a správania sa systému </w:t>
      </w:r>
      <w:r>
        <w:rPr>
          <w:i/>
        </w:rPr>
        <w:t>CREPČ</w:t>
      </w:r>
      <w:r>
        <w:t xml:space="preserve"> voči používateľovi. Okrem používateľskej skupiny sú sociálne práva podmienené pracoviskom, ktoré má používateľ uvedené v nastaveniach účtu. Používateľská skupina určuje základný súbor práv pre každého používateľa, pracovisko definuje práva viažuce sa na konkrétne entity a záznamy. Ako pracovisko v nastaveniach účtu je uvedená entita vysokej školy, za ktorú používateľ eviduje publikačnú činnosť. </w:t>
      </w:r>
    </w:p>
    <w:p w14:paraId="07F77567" w14:textId="77777777" w:rsidR="00C44D1E" w:rsidRDefault="00066D3C">
      <w:pPr>
        <w:spacing w:after="43"/>
        <w:ind w:left="-5" w:right="61"/>
      </w:pPr>
      <w:r>
        <w:t xml:space="preserve">V </w:t>
      </w:r>
      <w:r>
        <w:rPr>
          <w:i/>
        </w:rPr>
        <w:t>CREPČ</w:t>
      </w:r>
      <w:r>
        <w:t xml:space="preserve"> sú štyri základné skupiny používateľov:  </w:t>
      </w:r>
    </w:p>
    <w:p w14:paraId="3B5F9489" w14:textId="77777777" w:rsidR="00C44D1E" w:rsidRDefault="00066D3C">
      <w:pPr>
        <w:numPr>
          <w:ilvl w:val="0"/>
          <w:numId w:val="5"/>
        </w:numPr>
        <w:spacing w:after="22"/>
        <w:ind w:right="61" w:hanging="348"/>
      </w:pPr>
      <w:r>
        <w:rPr>
          <w:b/>
        </w:rPr>
        <w:t>Spracovateľ</w:t>
      </w:r>
      <w:r>
        <w:t xml:space="preserve"> – zamestnanec vysokej školy zodpovedný za evidenciu záznamov v </w:t>
      </w:r>
      <w:r>
        <w:rPr>
          <w:i/>
        </w:rPr>
        <w:t>CREPČ</w:t>
      </w:r>
      <w:r>
        <w:t xml:space="preserve">. Má povolené základné práva prihláseného používateľa. Môže vytvárať a editovať všetky entity okrem entity </w:t>
      </w:r>
      <w:r>
        <w:rPr>
          <w:b/>
        </w:rPr>
        <w:t>Databáza</w:t>
      </w:r>
      <w:r>
        <w:t xml:space="preserve"> a záznamy v závislosti od svojho pracoviska. Spracovateľ nemá oprávnenie vymazať záznamy v stave </w:t>
      </w:r>
      <w:r>
        <w:rPr>
          <w:b/>
        </w:rPr>
        <w:t>Potvrdený.</w:t>
      </w:r>
      <w:r>
        <w:t xml:space="preserve"> Prostredníctvom možnosti </w:t>
      </w:r>
      <w:r>
        <w:rPr>
          <w:i/>
        </w:rPr>
        <w:t>Audit</w:t>
      </w:r>
      <w:r>
        <w:t xml:space="preserve"> môže sledovať svoju aktivitu a má oprávnenie na deduplikáciu všetkých entít okrem entity </w:t>
      </w:r>
      <w:r>
        <w:rPr>
          <w:b/>
        </w:rPr>
        <w:t>Databáza</w:t>
      </w:r>
      <w:r>
        <w:t xml:space="preserve">. </w:t>
      </w:r>
    </w:p>
    <w:p w14:paraId="5CD21460" w14:textId="77777777" w:rsidR="00C44D1E" w:rsidRDefault="00066D3C">
      <w:pPr>
        <w:numPr>
          <w:ilvl w:val="0"/>
          <w:numId w:val="5"/>
        </w:numPr>
        <w:ind w:right="61" w:hanging="348"/>
      </w:pPr>
      <w:r>
        <w:rPr>
          <w:b/>
        </w:rPr>
        <w:t>Garant</w:t>
      </w:r>
      <w:r>
        <w:t xml:space="preserve"> – zamestnanec vysokej školy zodpovedný za evidenciu záznamov v </w:t>
      </w:r>
      <w:r>
        <w:rPr>
          <w:i/>
        </w:rPr>
        <w:t>CREPČ</w:t>
      </w:r>
      <w:r>
        <w:t xml:space="preserve"> a za správnosť záznamov evidovaných spracovateľmi za vysokú školu. Môže vytvárať a editovať všetky entity okrem entity </w:t>
      </w:r>
      <w:r>
        <w:rPr>
          <w:b/>
        </w:rPr>
        <w:t>Databáza</w:t>
      </w:r>
      <w:r>
        <w:t xml:space="preserve"> a záznamy v závislosti od svojho pracoviska; používať hromadné akcie potvrdzovania a mazania záznamov. So záznamami v stave </w:t>
      </w:r>
      <w:r>
        <w:rPr>
          <w:b/>
        </w:rPr>
        <w:t>Potvrdený</w:t>
      </w:r>
      <w:r>
        <w:t xml:space="preserve"> môže pracovať plnohodnotne. Garant môže prostredníctvom možnosti </w:t>
      </w:r>
      <w:r>
        <w:rPr>
          <w:i/>
        </w:rPr>
        <w:t>Audit</w:t>
      </w:r>
      <w:r>
        <w:t xml:space="preserve"> sledovať svoju aktivitu, ako aj aktivitu spracovateľov za svoju vysokú školu a má oprávnenie na deduplikáciu všetkých entít okrem entity </w:t>
      </w:r>
      <w:r>
        <w:rPr>
          <w:b/>
        </w:rPr>
        <w:t>Databáza</w:t>
      </w:r>
      <w:r>
        <w:t xml:space="preserve">. </w:t>
      </w:r>
    </w:p>
    <w:p w14:paraId="02648118" w14:textId="77777777" w:rsidR="00C44D1E" w:rsidRDefault="00066D3C">
      <w:pPr>
        <w:numPr>
          <w:ilvl w:val="0"/>
          <w:numId w:val="5"/>
        </w:numPr>
        <w:spacing w:after="24"/>
        <w:ind w:right="61" w:hanging="348"/>
      </w:pPr>
      <w:r>
        <w:rPr>
          <w:b/>
        </w:rPr>
        <w:t>Hodnotiteľ</w:t>
      </w:r>
      <w:r>
        <w:t xml:space="preserve"> – člen odborného hodnotiteľského orgánu riaditeľa </w:t>
      </w:r>
      <w:r>
        <w:rPr>
          <w:i/>
        </w:rPr>
        <w:t xml:space="preserve">CVTI SR </w:t>
      </w:r>
      <w:r>
        <w:t xml:space="preserve">(ďalej ako </w:t>
      </w:r>
      <w:r>
        <w:rPr>
          <w:i/>
        </w:rPr>
        <w:t>OHO</w:t>
      </w:r>
      <w:r>
        <w:t xml:space="preserve">). Nemôže upravovať entity a záznamy, má oprávnenie hodnotiť záznamy z obsahového hľadiska a navrhovať zmenu kategórie EPC prostredníctvom hodnotiacich formulárov. </w:t>
      </w:r>
    </w:p>
    <w:p w14:paraId="64B91D81" w14:textId="77777777" w:rsidR="00C44D1E" w:rsidRDefault="00066D3C">
      <w:pPr>
        <w:numPr>
          <w:ilvl w:val="0"/>
          <w:numId w:val="5"/>
        </w:numPr>
        <w:spacing w:after="0"/>
        <w:ind w:right="61" w:hanging="348"/>
      </w:pPr>
      <w:r>
        <w:rPr>
          <w:b/>
        </w:rPr>
        <w:lastRenderedPageBreak/>
        <w:t>Administrátor</w:t>
      </w:r>
      <w:r>
        <w:t xml:space="preserve"> – zamestnanec </w:t>
      </w:r>
      <w:r>
        <w:rPr>
          <w:i/>
        </w:rPr>
        <w:t>OHPČ – CVTI SR</w:t>
      </w:r>
      <w:r>
        <w:t xml:space="preserve">. Má administrátorské práva nad entitami a záznamami bez ohľadu na pracovisko. Môže meniť nastavenie sociálnych pravidiel používateľských skupín, vytvárať prístupy pre nových používateľov, </w:t>
      </w:r>
      <w:proofErr w:type="spellStart"/>
      <w:r>
        <w:t>deduplikovať</w:t>
      </w:r>
      <w:proofErr w:type="spellEnd"/>
      <w:r>
        <w:t xml:space="preserve"> všetky entity a pod. </w:t>
      </w:r>
    </w:p>
    <w:tbl>
      <w:tblPr>
        <w:tblStyle w:val="TableGrid"/>
        <w:tblW w:w="9989" w:type="dxa"/>
        <w:tblInd w:w="-461" w:type="dxa"/>
        <w:tblCellMar>
          <w:top w:w="3" w:type="dxa"/>
          <w:right w:w="115" w:type="dxa"/>
        </w:tblCellMar>
        <w:tblLook w:val="04A0" w:firstRow="1" w:lastRow="0" w:firstColumn="1" w:lastColumn="0" w:noHBand="0" w:noVBand="1"/>
      </w:tblPr>
      <w:tblGrid>
        <w:gridCol w:w="461"/>
        <w:gridCol w:w="9528"/>
      </w:tblGrid>
      <w:tr w:rsidR="00C44D1E" w14:paraId="4321B23E" w14:textId="77777777">
        <w:trPr>
          <w:trHeight w:val="370"/>
        </w:trPr>
        <w:tc>
          <w:tcPr>
            <w:tcW w:w="461" w:type="dxa"/>
            <w:tcBorders>
              <w:top w:val="nil"/>
              <w:left w:val="nil"/>
              <w:bottom w:val="nil"/>
              <w:right w:val="nil"/>
            </w:tcBorders>
            <w:shd w:val="clear" w:color="auto" w:fill="71E971"/>
          </w:tcPr>
          <w:p w14:paraId="2CADC904" w14:textId="77777777" w:rsidR="00C44D1E" w:rsidRDefault="00066D3C">
            <w:pPr>
              <w:spacing w:after="0" w:line="259" w:lineRule="auto"/>
              <w:ind w:left="29" w:firstLine="0"/>
              <w:jc w:val="left"/>
            </w:pPr>
            <w:r>
              <w:rPr>
                <w:rFonts w:ascii="Arial" w:eastAsia="Arial" w:hAnsi="Arial" w:cs="Arial"/>
                <w:b/>
                <w:sz w:val="28"/>
              </w:rPr>
              <w:t xml:space="preserve">3 </w:t>
            </w:r>
          </w:p>
        </w:tc>
        <w:tc>
          <w:tcPr>
            <w:tcW w:w="9528" w:type="dxa"/>
            <w:tcBorders>
              <w:top w:val="nil"/>
              <w:left w:val="nil"/>
              <w:bottom w:val="nil"/>
              <w:right w:val="nil"/>
            </w:tcBorders>
            <w:shd w:val="clear" w:color="auto" w:fill="71E971"/>
          </w:tcPr>
          <w:p w14:paraId="22055F31" w14:textId="77777777" w:rsidR="00C44D1E" w:rsidRDefault="00066D3C">
            <w:pPr>
              <w:spacing w:after="0" w:line="259" w:lineRule="auto"/>
              <w:ind w:left="0" w:firstLine="0"/>
              <w:jc w:val="left"/>
            </w:pPr>
            <w:r>
              <w:rPr>
                <w:rFonts w:ascii="Arial" w:eastAsia="Arial" w:hAnsi="Arial" w:cs="Arial"/>
                <w:b/>
                <w:sz w:val="28"/>
              </w:rPr>
              <w:t xml:space="preserve">Formuláre pre evidenciu publikačnej činnosti </w:t>
            </w:r>
          </w:p>
        </w:tc>
      </w:tr>
    </w:tbl>
    <w:p w14:paraId="7EBFCD63" w14:textId="77777777" w:rsidR="00C44D1E" w:rsidRPr="00E47F92" w:rsidRDefault="00066D3C">
      <w:pPr>
        <w:ind w:left="-5" w:right="61"/>
      </w:pPr>
      <w:r w:rsidRPr="00E47F92">
        <w:t xml:space="preserve">Pre evidenciu publikačnej činnosti sú dostupné formuláre </w:t>
      </w:r>
      <w:r w:rsidRPr="00E47F92">
        <w:rPr>
          <w:b/>
        </w:rPr>
        <w:t>Knižná publikácia</w:t>
      </w:r>
      <w:r w:rsidRPr="00E47F92">
        <w:t xml:space="preserve"> (</w:t>
      </w:r>
      <w:proofErr w:type="spellStart"/>
      <w:r w:rsidRPr="00E47F92">
        <w:t>Kz</w:t>
      </w:r>
      <w:proofErr w:type="spellEnd"/>
      <w:r w:rsidRPr="00E47F92">
        <w:t xml:space="preserve">), </w:t>
      </w:r>
      <w:r w:rsidRPr="00E47F92">
        <w:rPr>
          <w:b/>
        </w:rPr>
        <w:t>Seriál</w:t>
      </w:r>
      <w:r w:rsidRPr="00E47F92">
        <w:t xml:space="preserve"> (Se), </w:t>
      </w:r>
      <w:r w:rsidRPr="00E47F92">
        <w:rPr>
          <w:b/>
        </w:rPr>
        <w:t>Článok</w:t>
      </w:r>
      <w:r w:rsidRPr="00E47F92">
        <w:t xml:space="preserve"> (</w:t>
      </w:r>
      <w:proofErr w:type="spellStart"/>
      <w:r w:rsidRPr="00E47F92">
        <w:t>Čl</w:t>
      </w:r>
      <w:proofErr w:type="spellEnd"/>
      <w:r w:rsidRPr="00E47F92">
        <w:t xml:space="preserve">), </w:t>
      </w:r>
      <w:r w:rsidRPr="00E47F92">
        <w:rPr>
          <w:b/>
        </w:rPr>
        <w:t>Kapitola / príspevok</w:t>
      </w:r>
      <w:r w:rsidRPr="00E47F92">
        <w:t xml:space="preserve"> (</w:t>
      </w:r>
      <w:proofErr w:type="spellStart"/>
      <w:r w:rsidRPr="00E47F92">
        <w:t>Kp</w:t>
      </w:r>
      <w:proofErr w:type="spellEnd"/>
      <w:r w:rsidRPr="00E47F92">
        <w:t xml:space="preserve">) a </w:t>
      </w:r>
      <w:r w:rsidRPr="00E47F92">
        <w:rPr>
          <w:b/>
        </w:rPr>
        <w:t>Patent</w:t>
      </w:r>
      <w:r w:rsidRPr="00E47F92">
        <w:t xml:space="preserve"> (Pa). </w:t>
      </w:r>
    </w:p>
    <w:p w14:paraId="1F373924" w14:textId="77777777" w:rsidR="00C44D1E" w:rsidRPr="00E47F92" w:rsidRDefault="00066D3C">
      <w:pPr>
        <w:spacing w:after="176"/>
        <w:ind w:left="-5" w:right="61"/>
      </w:pPr>
      <w:r w:rsidRPr="00E47F92">
        <w:t xml:space="preserve">Prostredníctvom formulára </w:t>
      </w:r>
      <w:r w:rsidRPr="00E47F92">
        <w:rPr>
          <w:b/>
        </w:rPr>
        <w:t>Knižná publikácia</w:t>
      </w:r>
      <w:r w:rsidRPr="00E47F92">
        <w:t xml:space="preserve"> sa evidujú celky: </w:t>
      </w:r>
    </w:p>
    <w:p w14:paraId="2497DC64" w14:textId="77777777" w:rsidR="00C44D1E" w:rsidRPr="00E47F92" w:rsidRDefault="00066D3C">
      <w:pPr>
        <w:numPr>
          <w:ilvl w:val="0"/>
          <w:numId w:val="7"/>
        </w:numPr>
        <w:ind w:right="61" w:hanging="348"/>
      </w:pPr>
      <w:r w:rsidRPr="00E47F92">
        <w:t xml:space="preserve">monografie, kritické pramenné edície, kritické komentované preklady, kartografické diela, katalógy umeleckých diel, editované knihy, zborníky (konferenčné, nekonferenčné, periodické, neperiodické), knižné publikácie, prehľadové práce, komentované výklady, antológie, slovníky, encyklopédie, učebnice pre vysoké, stredné a základné školy, skriptá, učebné texty, pracovné zošity, didaktické príručky, partitúry hudobných diel (notové materiály), dramatické diela, architektonické štúdie, beletria, zbierky poviedok a poézie.  </w:t>
      </w:r>
    </w:p>
    <w:p w14:paraId="70EEB8A6" w14:textId="77777777" w:rsidR="00C44D1E" w:rsidRPr="00E47F92" w:rsidRDefault="00066D3C">
      <w:pPr>
        <w:spacing w:after="176"/>
        <w:ind w:left="-5" w:right="61"/>
      </w:pPr>
      <w:r w:rsidRPr="00E47F92">
        <w:t xml:space="preserve">Prostredníctvom formulára </w:t>
      </w:r>
      <w:r w:rsidRPr="00E47F92">
        <w:rPr>
          <w:b/>
        </w:rPr>
        <w:t>Seriál</w:t>
      </w:r>
      <w:r w:rsidRPr="00E47F92">
        <w:t xml:space="preserve"> sa evidujú celky: </w:t>
      </w:r>
    </w:p>
    <w:p w14:paraId="112EADB8" w14:textId="77777777" w:rsidR="00C44D1E" w:rsidRPr="00E47F92" w:rsidRDefault="00066D3C">
      <w:pPr>
        <w:numPr>
          <w:ilvl w:val="0"/>
          <w:numId w:val="7"/>
        </w:numPr>
        <w:spacing w:after="0"/>
        <w:ind w:right="61" w:hanging="348"/>
      </w:pPr>
      <w:r w:rsidRPr="00E47F92">
        <w:rPr>
          <w:noProof/>
        </w:rPr>
        <mc:AlternateContent>
          <mc:Choice Requires="wpg">
            <w:drawing>
              <wp:anchor distT="0" distB="0" distL="114300" distR="114300" simplePos="0" relativeHeight="251674624" behindDoc="0" locked="0" layoutInCell="1" allowOverlap="1" wp14:anchorId="297C2AF6" wp14:editId="1B88DFE2">
                <wp:simplePos x="0" y="0"/>
                <wp:positionH relativeFrom="page">
                  <wp:posOffset>304800</wp:posOffset>
                </wp:positionH>
                <wp:positionV relativeFrom="page">
                  <wp:posOffset>310896</wp:posOffset>
                </wp:positionV>
                <wp:extent cx="6096" cy="10072116"/>
                <wp:effectExtent l="0" t="0" r="0" b="0"/>
                <wp:wrapSquare wrapText="bothSides"/>
                <wp:docPr id="124433" name="Group 12443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01" name="Shape 13660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4433" style="width:0.48pt;height:793.08pt;position:absolute;mso-position-horizontal-relative:page;mso-position-horizontal:absolute;margin-left:24pt;mso-position-vertical-relative:page;margin-top:24.48pt;" coordsize="60,100721">
                <v:shape id="Shape 13660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E47F92">
        <w:rPr>
          <w:noProof/>
        </w:rPr>
        <mc:AlternateContent>
          <mc:Choice Requires="wpg">
            <w:drawing>
              <wp:anchor distT="0" distB="0" distL="114300" distR="114300" simplePos="0" relativeHeight="251675648" behindDoc="0" locked="0" layoutInCell="1" allowOverlap="1" wp14:anchorId="6D01A3A3" wp14:editId="72EF8971">
                <wp:simplePos x="0" y="0"/>
                <wp:positionH relativeFrom="page">
                  <wp:posOffset>7251193</wp:posOffset>
                </wp:positionH>
                <wp:positionV relativeFrom="page">
                  <wp:posOffset>310896</wp:posOffset>
                </wp:positionV>
                <wp:extent cx="6096" cy="10072116"/>
                <wp:effectExtent l="0" t="0" r="0" b="0"/>
                <wp:wrapSquare wrapText="bothSides"/>
                <wp:docPr id="124434" name="Group 12443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03" name="Shape 13660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4434" style="width:0.47998pt;height:793.08pt;position:absolute;mso-position-horizontal-relative:page;mso-position-horizontal:absolute;margin-left:570.96pt;mso-position-vertical-relative:page;margin-top:24.48pt;" coordsize="60,100721">
                <v:shape id="Shape 13660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E47F92">
        <w:t xml:space="preserve">časopisy, webové portály a všetky periodické publikácie bez ISBN a bez zostavovateľa a to aj v prípade, ak majú ročnú alebo inú periodicitu, ktorá nespĺňa definíciu časopisu podľa platnej slovenskej legislatívy.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3DC869F9" w14:textId="77777777">
        <w:trPr>
          <w:trHeight w:val="3375"/>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46CB3799" w14:textId="77777777" w:rsidR="00C44D1E" w:rsidRPr="001657D3" w:rsidRDefault="00066D3C">
            <w:pPr>
              <w:spacing w:after="122" w:line="274" w:lineRule="auto"/>
              <w:ind w:left="0" w:right="47" w:firstLine="0"/>
              <w:rPr>
                <w:highlight w:val="cyan"/>
              </w:rPr>
            </w:pPr>
            <w:r w:rsidRPr="001657D3">
              <w:rPr>
                <w:highlight w:val="cyan"/>
              </w:rPr>
              <w:t xml:space="preserve">Za časopis sa považuje periodická publikácia, ktorej periodicita je </w:t>
            </w:r>
            <w:r w:rsidRPr="001657D3">
              <w:rPr>
                <w:b/>
                <w:highlight w:val="cyan"/>
              </w:rPr>
              <w:t>minimálne dvakrát za rok</w:t>
            </w:r>
            <w:r w:rsidRPr="001657D3">
              <w:rPr>
                <w:highlight w:val="cyan"/>
              </w:rPr>
              <w:t xml:space="preserve"> alebo sú jej články </w:t>
            </w:r>
            <w:r w:rsidRPr="001657D3">
              <w:rPr>
                <w:b/>
                <w:highlight w:val="cyan"/>
              </w:rPr>
              <w:t>elektronicky zverejňované priebežne</w:t>
            </w:r>
            <w:r w:rsidRPr="001657D3">
              <w:rPr>
                <w:highlight w:val="cyan"/>
              </w:rPr>
              <w:t>. Priebežné zverejňovanie článkov musí byť zreteľne vyznačené. Nie každá publikácia s periodicitou dvakrát za rok a viac alebo s priebežnou periodicitou je automaticky považovaná za časopis.</w:t>
            </w:r>
            <w:r w:rsidRPr="001657D3">
              <w:rPr>
                <w:b/>
                <w:i/>
                <w:highlight w:val="cyan"/>
              </w:rPr>
              <w:t xml:space="preserve"> </w:t>
            </w:r>
          </w:p>
          <w:p w14:paraId="7D20B48E" w14:textId="77777777" w:rsidR="00C44D1E" w:rsidRPr="00E47F92" w:rsidRDefault="00066D3C">
            <w:pPr>
              <w:spacing w:after="121" w:line="275" w:lineRule="auto"/>
              <w:ind w:left="0" w:right="47" w:firstLine="0"/>
            </w:pPr>
            <w:r w:rsidRPr="00E47F92">
              <w:t xml:space="preserve">Periodické publikácie s periodicitou vydávania raz ročne alebo s nepravidelnou periodicitou nie sú považované za časopisy, ak ale neobsahujú ISBN a nemajú uvedeného zostavovateľa, evidujú sa prostredníctvom formulára </w:t>
            </w:r>
            <w:r w:rsidRPr="00E47F92">
              <w:rPr>
                <w:b/>
              </w:rPr>
              <w:t>Seriál</w:t>
            </w:r>
            <w:r w:rsidRPr="00E47F92">
              <w:t xml:space="preserve">. Pre takéto publikácie sa ako typ dokumentu vyberá možnosť </w:t>
            </w:r>
            <w:r w:rsidRPr="00E47F92">
              <w:rPr>
                <w:i/>
              </w:rPr>
              <w:t>nepravé periodikum</w:t>
            </w:r>
            <w:r w:rsidRPr="00E47F92">
              <w:t xml:space="preserve">. </w:t>
            </w:r>
          </w:p>
          <w:p w14:paraId="6ABBB2D4" w14:textId="77777777" w:rsidR="00C44D1E" w:rsidRDefault="00066D3C">
            <w:pPr>
              <w:spacing w:after="0" w:line="259" w:lineRule="auto"/>
              <w:ind w:left="0" w:firstLine="0"/>
            </w:pPr>
            <w:r w:rsidRPr="00E47F92">
              <w:t xml:space="preserve">Periodická publikácia s ISBN alebo so zostavovateľom sa eviduje prostredníctvom formulára </w:t>
            </w:r>
            <w:r w:rsidRPr="00E47F92">
              <w:rPr>
                <w:b/>
              </w:rPr>
              <w:t>Knižná publikácia</w:t>
            </w:r>
            <w:r w:rsidRPr="00E47F92">
              <w:t>.</w:t>
            </w:r>
            <w:r>
              <w:rPr>
                <w:b/>
                <w:i/>
              </w:rPr>
              <w:t xml:space="preserve"> </w:t>
            </w:r>
          </w:p>
        </w:tc>
      </w:tr>
    </w:tbl>
    <w:p w14:paraId="4C965211" w14:textId="77777777" w:rsidR="00C44D1E" w:rsidRPr="00E47F92" w:rsidRDefault="00066D3C">
      <w:pPr>
        <w:spacing w:after="56"/>
        <w:ind w:left="-5" w:right="61"/>
      </w:pPr>
      <w:r w:rsidRPr="00E47F92">
        <w:t xml:space="preserve">Prostredníctvom formulára </w:t>
      </w:r>
      <w:r w:rsidRPr="00E47F92">
        <w:rPr>
          <w:b/>
        </w:rPr>
        <w:t>Článok</w:t>
      </w:r>
      <w:r w:rsidRPr="00E47F92">
        <w:t xml:space="preserve"> sa evidujú analytické časti naviazané na Seriál: </w:t>
      </w:r>
    </w:p>
    <w:p w14:paraId="3DD7437F" w14:textId="77777777" w:rsidR="00C44D1E" w:rsidRPr="00E47F92" w:rsidRDefault="00066D3C">
      <w:pPr>
        <w:numPr>
          <w:ilvl w:val="0"/>
          <w:numId w:val="7"/>
        </w:numPr>
        <w:spacing w:after="104"/>
        <w:ind w:right="61" w:hanging="348"/>
      </w:pPr>
      <w:r w:rsidRPr="00E47F92">
        <w:t xml:space="preserve">abstrakty, články, abstrakty z podujatí, </w:t>
      </w:r>
      <w:proofErr w:type="spellStart"/>
      <w:r w:rsidRPr="00E47F92">
        <w:t>postery</w:t>
      </w:r>
      <w:proofErr w:type="spellEnd"/>
      <w:r w:rsidRPr="00E47F92">
        <w:t xml:space="preserve"> z podujatí, články z podujatí a recenzie. </w:t>
      </w:r>
    </w:p>
    <w:p w14:paraId="06453981" w14:textId="77777777" w:rsidR="00C44D1E" w:rsidRPr="00E47F92" w:rsidRDefault="00066D3C">
      <w:pPr>
        <w:spacing w:after="53"/>
        <w:ind w:left="-5" w:right="61"/>
      </w:pPr>
      <w:r w:rsidRPr="00E47F92">
        <w:t xml:space="preserve">Prostredníctvom formulára </w:t>
      </w:r>
      <w:r w:rsidRPr="00E47F92">
        <w:rPr>
          <w:b/>
        </w:rPr>
        <w:t>Kapitola / príspevok</w:t>
      </w:r>
      <w:r w:rsidRPr="00E47F92">
        <w:t xml:space="preserve"> sa evidujú analytické časti naviazané na Knižné publikácie, Knihy a Zborníky: </w:t>
      </w:r>
    </w:p>
    <w:p w14:paraId="28BBBF97" w14:textId="77777777" w:rsidR="00C44D1E" w:rsidRPr="00E47F92" w:rsidRDefault="00066D3C">
      <w:pPr>
        <w:numPr>
          <w:ilvl w:val="0"/>
          <w:numId w:val="7"/>
        </w:numPr>
        <w:ind w:right="61" w:hanging="348"/>
      </w:pPr>
      <w:r w:rsidRPr="00E47F92">
        <w:t xml:space="preserve">kapitoly, príspevky, abstrakty, abstrakty z podujatia, </w:t>
      </w:r>
      <w:proofErr w:type="spellStart"/>
      <w:r w:rsidRPr="00E47F92">
        <w:t>postery</w:t>
      </w:r>
      <w:proofErr w:type="spellEnd"/>
      <w:r w:rsidRPr="00E47F92">
        <w:t xml:space="preserve"> z podujatia, príspevky z podujatia, recenzie a heslá. </w:t>
      </w:r>
    </w:p>
    <w:p w14:paraId="45B1C066" w14:textId="77777777" w:rsidR="00C44D1E" w:rsidRPr="00E47F92" w:rsidRDefault="00066D3C">
      <w:pPr>
        <w:ind w:left="-5" w:right="61"/>
      </w:pPr>
      <w:r w:rsidRPr="00E47F92">
        <w:t xml:space="preserve">Prostredníctvom formulára </w:t>
      </w:r>
      <w:r w:rsidRPr="00E47F92">
        <w:rPr>
          <w:b/>
        </w:rPr>
        <w:t>Patent</w:t>
      </w:r>
      <w:r w:rsidRPr="00E47F92">
        <w:t xml:space="preserve"> sa evidujú celky: </w:t>
      </w:r>
    </w:p>
    <w:p w14:paraId="4F2ED9E7" w14:textId="77777777" w:rsidR="00C44D1E" w:rsidRPr="00E47F92" w:rsidRDefault="00066D3C">
      <w:pPr>
        <w:numPr>
          <w:ilvl w:val="0"/>
          <w:numId w:val="7"/>
        </w:numPr>
        <w:ind w:right="61" w:hanging="348"/>
      </w:pPr>
      <w:r w:rsidRPr="00E47F92">
        <w:t xml:space="preserve">patentové prihlášky, patenty, prihlášky úžitkového vzoru, úžitkové vzory, dizajny, topografie polovodičových výrobkov, označenia pôvodu výrobku, zemepisné označenia výrobkov a šľachtiteľské osvedčenia. </w:t>
      </w:r>
    </w:p>
    <w:p w14:paraId="536A4C62" w14:textId="77777777" w:rsidR="00C44D1E" w:rsidRPr="00E47F92" w:rsidRDefault="00066D3C">
      <w:pPr>
        <w:ind w:left="-5" w:right="61"/>
      </w:pPr>
      <w:r w:rsidRPr="00E47F92">
        <w:t xml:space="preserve">Zdrojové dokumenty vytvorené prostredníctvom formulárov </w:t>
      </w:r>
      <w:r w:rsidRPr="00E47F92">
        <w:rPr>
          <w:b/>
        </w:rPr>
        <w:t>Kniha</w:t>
      </w:r>
      <w:r w:rsidRPr="00E47F92">
        <w:t xml:space="preserve"> (</w:t>
      </w:r>
      <w:proofErr w:type="spellStart"/>
      <w:r w:rsidRPr="00E47F92">
        <w:t>Kn</w:t>
      </w:r>
      <w:proofErr w:type="spellEnd"/>
      <w:r w:rsidRPr="00E47F92">
        <w:t xml:space="preserve">) a </w:t>
      </w:r>
      <w:r w:rsidRPr="00E47F92">
        <w:rPr>
          <w:b/>
        </w:rPr>
        <w:t>Zborník</w:t>
      </w:r>
      <w:r w:rsidRPr="00E47F92">
        <w:t xml:space="preserve"> (</w:t>
      </w:r>
      <w:proofErr w:type="spellStart"/>
      <w:r w:rsidRPr="00E47F92">
        <w:t>Zb</w:t>
      </w:r>
      <w:proofErr w:type="spellEnd"/>
      <w:r w:rsidRPr="00E47F92">
        <w:t xml:space="preserve">) je možné naďalej editovať, tieto formuláre ale nemôžu byť použité na vytvorenie nových záznamov. </w:t>
      </w:r>
    </w:p>
    <w:p w14:paraId="300120CC" w14:textId="77777777" w:rsidR="00C44D1E" w:rsidRPr="001657D3" w:rsidRDefault="00466F3B">
      <w:pPr>
        <w:spacing w:after="0"/>
        <w:ind w:left="-5" w:right="61"/>
        <w:rPr>
          <w:color w:val="auto"/>
        </w:rPr>
      </w:pPr>
      <w:hyperlink r:id="rId28">
        <w:r w:rsidR="00066D3C" w:rsidRPr="00E47F92">
          <w:rPr>
            <w:i/>
            <w:color w:val="auto"/>
            <w:u w:val="single" w:color="000000"/>
          </w:rPr>
          <w:t xml:space="preserve">Príloha </w:t>
        </w:r>
      </w:hyperlink>
      <w:hyperlink r:id="rId29">
        <w:r w:rsidR="00066D3C" w:rsidRPr="00E47F92">
          <w:rPr>
            <w:i/>
            <w:color w:val="auto"/>
            <w:u w:val="single" w:color="000000"/>
          </w:rPr>
          <w:t>4</w:t>
        </w:r>
      </w:hyperlink>
      <w:hyperlink r:id="rId30">
        <w:r w:rsidR="00066D3C" w:rsidRPr="00E47F92">
          <w:rPr>
            <w:i/>
            <w:color w:val="auto"/>
            <w:u w:val="single" w:color="000000"/>
          </w:rPr>
          <w:t xml:space="preserve"> – </w:t>
        </w:r>
      </w:hyperlink>
      <w:hyperlink r:id="rId31">
        <w:r w:rsidR="00066D3C" w:rsidRPr="00E47F92">
          <w:rPr>
            <w:i/>
            <w:color w:val="auto"/>
            <w:u w:val="single" w:color="000000"/>
          </w:rPr>
          <w:t>Povinné údaje pre evidenciu publikačnej činnosti</w:t>
        </w:r>
      </w:hyperlink>
      <w:hyperlink r:id="rId32">
        <w:r w:rsidR="00066D3C" w:rsidRPr="00E47F92">
          <w:rPr>
            <w:color w:val="auto"/>
          </w:rPr>
          <w:t xml:space="preserve"> </w:t>
        </w:r>
      </w:hyperlink>
      <w:r w:rsidR="00066D3C" w:rsidRPr="00E47F92">
        <w:rPr>
          <w:color w:val="auto"/>
        </w:rPr>
        <w:t xml:space="preserve">obsahuje zoznam formulárov v kombinácii so všetkými kategóriami EPC a všetkými typmi dokumentov podľa </w:t>
      </w:r>
      <w:r w:rsidR="00066D3C" w:rsidRPr="00E47F92">
        <w:rPr>
          <w:i/>
          <w:color w:val="auto"/>
        </w:rPr>
        <w:t>Vyhlášky</w:t>
      </w:r>
      <w:r w:rsidR="00066D3C" w:rsidRPr="00E47F92">
        <w:rPr>
          <w:color w:val="auto"/>
        </w:rPr>
        <w:t>, ktoré sa prostredníctvom daného formulára evidujú.</w:t>
      </w:r>
      <w:r w:rsidR="00066D3C" w:rsidRPr="001657D3">
        <w:rPr>
          <w:color w:val="auto"/>
        </w:rPr>
        <w:t xml:space="preserve"> </w:t>
      </w:r>
    </w:p>
    <w:tbl>
      <w:tblPr>
        <w:tblStyle w:val="TableGrid"/>
        <w:tblW w:w="9132" w:type="dxa"/>
        <w:tblInd w:w="-29" w:type="dxa"/>
        <w:tblCellMar>
          <w:top w:w="5" w:type="dxa"/>
          <w:right w:w="115" w:type="dxa"/>
        </w:tblCellMar>
        <w:tblLook w:val="04A0" w:firstRow="1" w:lastRow="0" w:firstColumn="1" w:lastColumn="0" w:noHBand="0" w:noVBand="1"/>
      </w:tblPr>
      <w:tblGrid>
        <w:gridCol w:w="607"/>
        <w:gridCol w:w="8525"/>
      </w:tblGrid>
      <w:tr w:rsidR="00C44D1E" w14:paraId="071AD23D" w14:textId="77777777">
        <w:trPr>
          <w:trHeight w:val="343"/>
        </w:trPr>
        <w:tc>
          <w:tcPr>
            <w:tcW w:w="607" w:type="dxa"/>
            <w:tcBorders>
              <w:top w:val="nil"/>
              <w:left w:val="nil"/>
              <w:bottom w:val="nil"/>
              <w:right w:val="nil"/>
            </w:tcBorders>
            <w:shd w:val="clear" w:color="auto" w:fill="D0F8D0"/>
          </w:tcPr>
          <w:p w14:paraId="3653F9BE" w14:textId="77777777" w:rsidR="00C44D1E" w:rsidRDefault="00066D3C">
            <w:pPr>
              <w:spacing w:after="0" w:line="259" w:lineRule="auto"/>
              <w:ind w:left="29" w:firstLine="0"/>
              <w:jc w:val="left"/>
            </w:pPr>
            <w:r>
              <w:rPr>
                <w:rFonts w:ascii="Arial" w:eastAsia="Arial" w:hAnsi="Arial" w:cs="Arial"/>
                <w:sz w:val="26"/>
              </w:rPr>
              <w:t xml:space="preserve">3.1 </w:t>
            </w:r>
          </w:p>
        </w:tc>
        <w:tc>
          <w:tcPr>
            <w:tcW w:w="8524" w:type="dxa"/>
            <w:tcBorders>
              <w:top w:val="nil"/>
              <w:left w:val="nil"/>
              <w:bottom w:val="nil"/>
              <w:right w:val="nil"/>
            </w:tcBorders>
            <w:shd w:val="clear" w:color="auto" w:fill="D0F8D0"/>
          </w:tcPr>
          <w:p w14:paraId="4EA0BA60" w14:textId="77777777" w:rsidR="00C44D1E" w:rsidRDefault="00066D3C">
            <w:pPr>
              <w:spacing w:after="0" w:line="259" w:lineRule="auto"/>
              <w:ind w:left="0" w:firstLine="0"/>
              <w:jc w:val="left"/>
            </w:pPr>
            <w:r>
              <w:rPr>
                <w:rFonts w:ascii="Arial" w:eastAsia="Arial" w:hAnsi="Arial" w:cs="Arial"/>
                <w:b/>
                <w:i/>
                <w:sz w:val="26"/>
              </w:rPr>
              <w:t xml:space="preserve">Stavy záznamov </w:t>
            </w:r>
          </w:p>
        </w:tc>
      </w:tr>
    </w:tbl>
    <w:p w14:paraId="2B002E13" w14:textId="77777777" w:rsidR="00C44D1E" w:rsidRDefault="00066D3C">
      <w:pPr>
        <w:spacing w:after="160"/>
        <w:ind w:left="-5" w:right="61"/>
      </w:pPr>
      <w:r>
        <w:t xml:space="preserve">Všetky záznamy v </w:t>
      </w:r>
      <w:r>
        <w:rPr>
          <w:i/>
        </w:rPr>
        <w:t>CREPČ</w:t>
      </w:r>
      <w:r>
        <w:t xml:space="preserve"> sa nachádzajú v určitom stave, ktorý je vyjadrený farbou piktogramu použitého formulára. Možnosť zmeniť stav záznamu je podmienená používateľskou skupinou, do ktorej je používateľ zaradený. Pre niektoré skupiny používateľov je zmena stavu záznamu možná prostredníctvom formulára, konkrétne </w:t>
      </w:r>
      <w:r>
        <w:rPr>
          <w:i/>
        </w:rPr>
        <w:t xml:space="preserve">Tlačidlami na opustenie formulára </w:t>
      </w:r>
      <w:r>
        <w:t>(pozri manuál</w:t>
      </w:r>
      <w:r>
        <w:rPr>
          <w:i/>
        </w:rPr>
        <w:t xml:space="preserve"> Typológia polí a ovládacích prvkov CREPČ 2</w:t>
      </w:r>
      <w:r>
        <w:t xml:space="preserve">). Iné skupiny môžu mať povolenú zmenu stavu prostredníctvom hromadných operácií. </w:t>
      </w:r>
    </w:p>
    <w:p w14:paraId="40F4666B" w14:textId="77777777" w:rsidR="00C44D1E" w:rsidRDefault="00066D3C">
      <w:pPr>
        <w:numPr>
          <w:ilvl w:val="0"/>
          <w:numId w:val="6"/>
        </w:numPr>
        <w:spacing w:after="0"/>
        <w:ind w:right="61" w:hanging="348"/>
      </w:pPr>
      <w:r>
        <w:rPr>
          <w:noProof/>
        </w:rPr>
        <mc:AlternateContent>
          <mc:Choice Requires="wpg">
            <w:drawing>
              <wp:anchor distT="0" distB="0" distL="114300" distR="114300" simplePos="0" relativeHeight="251676672" behindDoc="0" locked="0" layoutInCell="1" allowOverlap="1" wp14:anchorId="6ACBD4C5" wp14:editId="28AE7DDB">
                <wp:simplePos x="0" y="0"/>
                <wp:positionH relativeFrom="page">
                  <wp:posOffset>304800</wp:posOffset>
                </wp:positionH>
                <wp:positionV relativeFrom="page">
                  <wp:posOffset>310896</wp:posOffset>
                </wp:positionV>
                <wp:extent cx="6096" cy="10072116"/>
                <wp:effectExtent l="0" t="0" r="0" b="0"/>
                <wp:wrapSquare wrapText="bothSides"/>
                <wp:docPr id="124724" name="Group 1247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05" name="Shape 13660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4724" style="width:0.48pt;height:793.08pt;position:absolute;mso-position-horizontal-relative:page;mso-position-horizontal:absolute;margin-left:24pt;mso-position-vertical-relative:page;margin-top:24.48pt;" coordsize="60,100721">
                <v:shape id="Shape 13660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677696" behindDoc="0" locked="0" layoutInCell="1" allowOverlap="1" wp14:anchorId="491F10CD" wp14:editId="47D464EF">
                <wp:simplePos x="0" y="0"/>
                <wp:positionH relativeFrom="page">
                  <wp:posOffset>7251193</wp:posOffset>
                </wp:positionH>
                <wp:positionV relativeFrom="page">
                  <wp:posOffset>310896</wp:posOffset>
                </wp:positionV>
                <wp:extent cx="6096" cy="10072116"/>
                <wp:effectExtent l="0" t="0" r="0" b="0"/>
                <wp:wrapSquare wrapText="bothSides"/>
                <wp:docPr id="124725" name="Group 12472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07" name="Shape 13660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4725" style="width:0.47998pt;height:793.08pt;position:absolute;mso-position-horizontal-relative:page;mso-position-horizontal:absolute;margin-left:570.96pt;mso-position-vertical-relative:page;margin-top:24.48pt;" coordsize="60,100721">
                <v:shape id="Shape 13660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b/>
        </w:rPr>
        <w:t>Nespracovaný záznam</w:t>
      </w:r>
      <w:r>
        <w:t xml:space="preserve"> – označený hnedou farbou. Stav záznamu </w:t>
      </w:r>
      <w:r>
        <w:rPr>
          <w:b/>
        </w:rPr>
        <w:t>Nespracovaný</w:t>
      </w:r>
      <w:r>
        <w:t xml:space="preserve"> predstavuje dočasný systémový stav, ktorý je každému záznamu pridelený automaticky po jeho importovaní do systému </w:t>
      </w:r>
      <w:r>
        <w:rPr>
          <w:i/>
        </w:rPr>
        <w:t>CREPČ</w:t>
      </w:r>
      <w:r>
        <w:t xml:space="preserve">. Po krátkom spracovaní systémom, kedy prebieha párovanie entít, sa stav záznamu zmení na </w:t>
      </w:r>
      <w:r>
        <w:rPr>
          <w:b/>
        </w:rPr>
        <w:t>Uložený</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484A3D71" w14:textId="77777777">
        <w:trPr>
          <w:trHeight w:val="1592"/>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7B09F6B3" w14:textId="77777777" w:rsidR="00C44D1E" w:rsidRDefault="00066D3C">
            <w:pPr>
              <w:spacing w:after="0" w:line="259" w:lineRule="auto"/>
              <w:ind w:left="0" w:right="48" w:firstLine="0"/>
            </w:pPr>
            <w:r>
              <w:t xml:space="preserve">Spracovanie záznamu trvá spravidla niekoľko sekúnd/minút v závislosti od počtu naviazaných entít a od počtu súčasne importovaných záznamov. Vo výnimočných situáciách môže spracovanie trvať niekoľko hodín. Ak importovaný záznam neprešiel spracovaním a automaticky bol vymazaný alebo jeho spracovanie trvá do nasledujúceho dňa, je potrebné kontaktovať príslušného pracovníka </w:t>
            </w:r>
            <w:r>
              <w:rPr>
                <w:i/>
              </w:rPr>
              <w:t>OHPČ – CVTI SR</w:t>
            </w:r>
            <w:r>
              <w:t xml:space="preserve">.  </w:t>
            </w:r>
          </w:p>
        </w:tc>
      </w:tr>
    </w:tbl>
    <w:p w14:paraId="6324012C" w14:textId="77777777" w:rsidR="00C44D1E" w:rsidRDefault="00066D3C">
      <w:pPr>
        <w:numPr>
          <w:ilvl w:val="0"/>
          <w:numId w:val="6"/>
        </w:numPr>
        <w:spacing w:after="0"/>
        <w:ind w:right="61" w:hanging="348"/>
      </w:pPr>
      <w:r>
        <w:rPr>
          <w:b/>
        </w:rPr>
        <w:t>Tieňový záznam</w:t>
      </w:r>
      <w:r>
        <w:t xml:space="preserve"> – označený sivou farbou. Záznamy v stave </w:t>
      </w:r>
      <w:r>
        <w:rPr>
          <w:b/>
        </w:rPr>
        <w:t>Tieňový</w:t>
      </w:r>
      <w:r>
        <w:t xml:space="preserve"> predstavujú zdrojové dokumenty importované do systému </w:t>
      </w:r>
      <w:r>
        <w:rPr>
          <w:i/>
        </w:rPr>
        <w:t>CREPČ</w:t>
      </w:r>
      <w:r>
        <w:t xml:space="preserve"> spolu so záznamami analytických častí. Záznamy v stave </w:t>
      </w:r>
      <w:r>
        <w:rPr>
          <w:b/>
        </w:rPr>
        <w:t>Tieňový</w:t>
      </w:r>
      <w:r>
        <w:t xml:space="preserve"> sa vytvoria pri importe, ak nie je možné spárovanie importovaného zdrojového dokumentu s už existujúcim záznamom v </w:t>
      </w:r>
      <w:r>
        <w:rPr>
          <w:i/>
        </w:rPr>
        <w:t>CREPČ</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03DB2E97" w14:textId="77777777">
        <w:trPr>
          <w:trHeight w:val="975"/>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774DEF1D" w14:textId="77777777" w:rsidR="00C44D1E" w:rsidRDefault="00066D3C">
            <w:pPr>
              <w:spacing w:after="0" w:line="259" w:lineRule="auto"/>
              <w:ind w:left="0" w:right="48" w:firstLine="0"/>
            </w:pPr>
            <w:r>
              <w:t xml:space="preserve">Po importe záznamov do systému </w:t>
            </w:r>
            <w:r>
              <w:rPr>
                <w:i/>
              </w:rPr>
              <w:t>CREPČ</w:t>
            </w:r>
            <w:r>
              <w:t xml:space="preserve"> je vysoká škola povinná záznam v stave </w:t>
            </w:r>
            <w:r>
              <w:rPr>
                <w:b/>
              </w:rPr>
              <w:t>Tieňový</w:t>
            </w:r>
            <w:r>
              <w:t xml:space="preserve"> upraviť a uviesť do stavu </w:t>
            </w:r>
            <w:r>
              <w:rPr>
                <w:b/>
              </w:rPr>
              <w:t>Potvrdený</w:t>
            </w:r>
            <w:r>
              <w:t xml:space="preserve">. Záznam v stave </w:t>
            </w:r>
            <w:r>
              <w:rPr>
                <w:b/>
              </w:rPr>
              <w:t>Tieňový</w:t>
            </w:r>
            <w:r>
              <w:t xml:space="preserve"> nie je zaradený do výstupov a štatistík o publikačnej činnosti. </w:t>
            </w:r>
          </w:p>
        </w:tc>
      </w:tr>
    </w:tbl>
    <w:p w14:paraId="0A96FE7F" w14:textId="77777777" w:rsidR="00C44D1E" w:rsidRDefault="00066D3C">
      <w:pPr>
        <w:numPr>
          <w:ilvl w:val="0"/>
          <w:numId w:val="6"/>
        </w:numPr>
        <w:spacing w:after="0"/>
        <w:ind w:right="61" w:hanging="348"/>
      </w:pPr>
      <w:r>
        <w:rPr>
          <w:b/>
        </w:rPr>
        <w:t>Uložený záznam</w:t>
      </w:r>
      <w:r>
        <w:t xml:space="preserve"> – označený modrou farbou. Ide o rozpracovaný a neúplný záznam. Pre záznam v stave </w:t>
      </w:r>
      <w:r>
        <w:rPr>
          <w:b/>
        </w:rPr>
        <w:t>Uložený</w:t>
      </w:r>
      <w:r>
        <w:t xml:space="preserve"> je jediným povinným údajom názov, a to bez ohľadu na kategóriu EPC alebo príznak </w:t>
      </w:r>
      <w:r>
        <w:rPr>
          <w:b/>
        </w:rPr>
        <w:t>Štátna dotácia</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78020FE2" w14:textId="77777777">
        <w:trPr>
          <w:trHeight w:val="128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DAE04FC" w14:textId="77777777" w:rsidR="00C44D1E" w:rsidRDefault="00066D3C">
            <w:pPr>
              <w:spacing w:after="0" w:line="259" w:lineRule="auto"/>
              <w:ind w:left="0" w:right="47" w:firstLine="0"/>
            </w:pPr>
            <w:r>
              <w:t xml:space="preserve">Stav </w:t>
            </w:r>
            <w:r>
              <w:rPr>
                <w:b/>
              </w:rPr>
              <w:t>Uložený</w:t>
            </w:r>
            <w:r>
              <w:t xml:space="preserve"> sa priraďuje záznamom len </w:t>
            </w:r>
            <w:r>
              <w:rPr>
                <w:b/>
              </w:rPr>
              <w:t>dočasne a vo výnimočných situáciách</w:t>
            </w:r>
            <w:r>
              <w:t xml:space="preserve">, kedy nie je možné záznam okamžite dokončiť. Ide najmä o situácie, kedy je spracovateľ záznamu vyrušený v práci a nemôže na zázname pracovať, ale nechce stratiť doteraz zadané údaje. Záznam nesmie zostať v stave </w:t>
            </w:r>
            <w:r>
              <w:rPr>
                <w:b/>
              </w:rPr>
              <w:t>Uložený</w:t>
            </w:r>
            <w:r>
              <w:t xml:space="preserve"> dlhodobo, ale len po dobu, kým nie je umožnené jeho dokončenie </w:t>
            </w:r>
            <w:r>
              <w:rPr>
                <w:b/>
              </w:rPr>
              <w:t>v rámci jedného dňa</w:t>
            </w:r>
            <w:r>
              <w:t xml:space="preserve">. </w:t>
            </w:r>
          </w:p>
        </w:tc>
      </w:tr>
    </w:tbl>
    <w:p w14:paraId="0228573A" w14:textId="77777777" w:rsidR="00C44D1E" w:rsidRDefault="00066D3C">
      <w:pPr>
        <w:numPr>
          <w:ilvl w:val="0"/>
          <w:numId w:val="6"/>
        </w:numPr>
        <w:spacing w:after="4"/>
        <w:ind w:right="61" w:hanging="348"/>
      </w:pPr>
      <w:r>
        <w:rPr>
          <w:b/>
        </w:rPr>
        <w:t>Zapísaný záznam</w:t>
      </w:r>
      <w:r>
        <w:t xml:space="preserve"> – označený oranžovou farbou. Záznam v stave </w:t>
      </w:r>
      <w:r>
        <w:rPr>
          <w:b/>
        </w:rPr>
        <w:t>Zapísaný</w:t>
      </w:r>
      <w:r>
        <w:t xml:space="preserve"> je dokončený, ale ešte nie je potvrdený vysokou školou a preto nie je predmetom formálnej a obsahovej verifikácie </w:t>
      </w:r>
      <w:r>
        <w:rPr>
          <w:i/>
        </w:rPr>
        <w:t>OHPČ – CVTI SR</w:t>
      </w:r>
      <w:r>
        <w:t xml:space="preserve"> a </w:t>
      </w:r>
      <w:r>
        <w:rPr>
          <w:i/>
        </w:rPr>
        <w:t>OHO</w:t>
      </w:r>
      <w:r>
        <w:t xml:space="preserve">. V stave </w:t>
      </w:r>
      <w:r>
        <w:rPr>
          <w:b/>
        </w:rPr>
        <w:t>Zapísaný</w:t>
      </w:r>
      <w:r>
        <w:t xml:space="preserve"> prebieha v zázname vnútorná kontrola, ktorá kontroluje zadané údaje podľa platnej legislatívy vzhľadom na zvolenú kategóriu EPC okrem pripojenia podkladov.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0275663A" w14:textId="77777777">
        <w:trPr>
          <w:trHeight w:val="128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60A704F0" w14:textId="77777777" w:rsidR="00C44D1E" w:rsidRDefault="00066D3C">
            <w:pPr>
              <w:spacing w:after="0" w:line="259" w:lineRule="auto"/>
              <w:ind w:left="0" w:right="48" w:firstLine="0"/>
            </w:pPr>
            <w:r>
              <w:t xml:space="preserve">Stav </w:t>
            </w:r>
            <w:r>
              <w:rPr>
                <w:b/>
              </w:rPr>
              <w:t>Zapísaný</w:t>
            </w:r>
            <w:r>
              <w:t xml:space="preserve"> sa záznamom prideľuje po ich čiastočnom </w:t>
            </w:r>
            <w:r>
              <w:rPr>
                <w:b/>
              </w:rPr>
              <w:t>dokončení</w:t>
            </w:r>
            <w:r>
              <w:t xml:space="preserve">. Pred potvrdením môže byť potrebná ešte kontrola garanta alebo dodanie plného textu publikácie pre kategóriu </w:t>
            </w:r>
            <w:r>
              <w:rPr>
                <w:i/>
              </w:rPr>
              <w:t>V1</w:t>
            </w:r>
            <w:r>
              <w:t xml:space="preserve"> – monografie. Pre zachovanie plynulosti a flexibility evidencie výstupov publikačnej činnosti je potrebné záznamy v stave </w:t>
            </w:r>
            <w:r>
              <w:rPr>
                <w:b/>
              </w:rPr>
              <w:t>Zapísaný</w:t>
            </w:r>
            <w:r>
              <w:t xml:space="preserve"> dokončiť a potvrdiť v čo možno najkratšom čase. </w:t>
            </w:r>
          </w:p>
        </w:tc>
      </w:tr>
    </w:tbl>
    <w:p w14:paraId="6CDF6CED" w14:textId="77777777" w:rsidR="00C44D1E" w:rsidRDefault="00066D3C">
      <w:pPr>
        <w:numPr>
          <w:ilvl w:val="0"/>
          <w:numId w:val="6"/>
        </w:numPr>
        <w:spacing w:after="0"/>
        <w:ind w:right="61" w:hanging="348"/>
      </w:pPr>
      <w:r>
        <w:rPr>
          <w:b/>
        </w:rPr>
        <w:lastRenderedPageBreak/>
        <w:t>Potvrdený záznam</w:t>
      </w:r>
      <w:r>
        <w:t xml:space="preserve"> – označený zelenou farbou. Záznam v stave </w:t>
      </w:r>
      <w:r>
        <w:rPr>
          <w:b/>
        </w:rPr>
        <w:t>Potvrdený</w:t>
      </w:r>
      <w:r>
        <w:t xml:space="preserve"> je dokončený, úplný a pripravený na formálnu a obsahovú verifikáciu </w:t>
      </w:r>
      <w:r>
        <w:rPr>
          <w:i/>
        </w:rPr>
        <w:t xml:space="preserve">OHPČ – CVTI SR </w:t>
      </w:r>
      <w:r>
        <w:t xml:space="preserve">a </w:t>
      </w:r>
      <w:r>
        <w:rPr>
          <w:i/>
        </w:rPr>
        <w:t>OHO</w:t>
      </w:r>
      <w:r>
        <w:t xml:space="preserve">. V stave </w:t>
      </w:r>
      <w:r>
        <w:rPr>
          <w:b/>
        </w:rPr>
        <w:t>Potvrdený</w:t>
      </w:r>
      <w:r>
        <w:t xml:space="preserve"> prebieha v zázname vnútorná kontrola, ktorá kontroluje zadané údaje podľa platnej legislatívy vzhľadom na zvolenú kategóriu EPC. Záznam v stave </w:t>
      </w:r>
      <w:r>
        <w:rPr>
          <w:b/>
        </w:rPr>
        <w:t>Potvrdený</w:t>
      </w:r>
      <w:r>
        <w:t xml:space="preserve"> je zaradený do výstupov a štatistík o publikačnej činnosti pre štátnu dotáciu.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2CA9EA00" w14:textId="77777777">
        <w:trPr>
          <w:trHeight w:val="1591"/>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262A03B" w14:textId="77777777" w:rsidR="00C44D1E" w:rsidRDefault="00066D3C">
            <w:pPr>
              <w:spacing w:after="0" w:line="259" w:lineRule="auto"/>
              <w:ind w:left="0" w:right="48" w:firstLine="0"/>
            </w:pPr>
            <w:r>
              <w:t xml:space="preserve">Stav </w:t>
            </w:r>
            <w:r>
              <w:rPr>
                <w:b/>
              </w:rPr>
              <w:t>Potvrdený</w:t>
            </w:r>
            <w:r>
              <w:t xml:space="preserve"> sa záznamom prideľuje po ich </w:t>
            </w:r>
            <w:r>
              <w:rPr>
                <w:b/>
              </w:rPr>
              <w:t>úplnom dokončení</w:t>
            </w:r>
            <w:r>
              <w:t xml:space="preserve">. Ak ide o záznamy s kategóriou EPC V1 – monografia, kde sa vyžaduje pripojenie plného textu publikácie počas ich vytvárania, je možné prideliť stav </w:t>
            </w:r>
            <w:r>
              <w:rPr>
                <w:b/>
              </w:rPr>
              <w:t>Potvrdený</w:t>
            </w:r>
            <w:r>
              <w:t xml:space="preserve"> záznamom hneď aj bez použitia predošlých, nižších stavov. Aj keď je záznam v stave </w:t>
            </w:r>
            <w:r>
              <w:rPr>
                <w:b/>
              </w:rPr>
              <w:t>Potvrdený</w:t>
            </w:r>
            <w:r>
              <w:t xml:space="preserve"> a evidovaný jednou vysokou školou, pracovníci ostatných vysokých škôl môžu do záznamu vstúpiť a doplniť vykazujúce pracoviská svojim autorom. </w:t>
            </w:r>
          </w:p>
        </w:tc>
      </w:tr>
    </w:tbl>
    <w:p w14:paraId="0D82D16D" w14:textId="77777777" w:rsidR="00C44D1E" w:rsidRDefault="00066D3C">
      <w:pPr>
        <w:numPr>
          <w:ilvl w:val="0"/>
          <w:numId w:val="6"/>
        </w:numPr>
        <w:spacing w:after="160"/>
        <w:ind w:right="61" w:hanging="348"/>
      </w:pPr>
      <w:r>
        <w:rPr>
          <w:noProof/>
        </w:rPr>
        <mc:AlternateContent>
          <mc:Choice Requires="wpg">
            <w:drawing>
              <wp:anchor distT="0" distB="0" distL="114300" distR="114300" simplePos="0" relativeHeight="251678720" behindDoc="0" locked="0" layoutInCell="1" allowOverlap="1" wp14:anchorId="3A310435" wp14:editId="057B47DD">
                <wp:simplePos x="0" y="0"/>
                <wp:positionH relativeFrom="page">
                  <wp:posOffset>304800</wp:posOffset>
                </wp:positionH>
                <wp:positionV relativeFrom="page">
                  <wp:posOffset>310896</wp:posOffset>
                </wp:positionV>
                <wp:extent cx="6096" cy="10072116"/>
                <wp:effectExtent l="0" t="0" r="0" b="0"/>
                <wp:wrapSquare wrapText="bothSides"/>
                <wp:docPr id="120015" name="Group 12001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09" name="Shape 13660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0015" style="width:0.48pt;height:793.08pt;position:absolute;mso-position-horizontal-relative:page;mso-position-horizontal:absolute;margin-left:24pt;mso-position-vertical-relative:page;margin-top:24.48pt;" coordsize="60,100721">
                <v:shape id="Shape 13661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679744" behindDoc="0" locked="0" layoutInCell="1" allowOverlap="1" wp14:anchorId="65809E42" wp14:editId="124433EE">
                <wp:simplePos x="0" y="0"/>
                <wp:positionH relativeFrom="page">
                  <wp:posOffset>7251193</wp:posOffset>
                </wp:positionH>
                <wp:positionV relativeFrom="page">
                  <wp:posOffset>310896</wp:posOffset>
                </wp:positionV>
                <wp:extent cx="6096" cy="10072116"/>
                <wp:effectExtent l="0" t="0" r="0" b="0"/>
                <wp:wrapSquare wrapText="bothSides"/>
                <wp:docPr id="120016" name="Group 12001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11" name="Shape 13661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0016" style="width:0.47998pt;height:793.08pt;position:absolute;mso-position-horizontal-relative:page;mso-position-horizontal:absolute;margin-left:570.96pt;mso-position-vertical-relative:page;margin-top:24.48pt;" coordsize="60,100721">
                <v:shape id="Shape 13661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b/>
        </w:rPr>
        <w:t>Verifikovaný záznam OHPČ</w:t>
      </w:r>
      <w:r>
        <w:t xml:space="preserve"> – označený fialovou farbou. Záznam v stave </w:t>
      </w:r>
      <w:r>
        <w:rPr>
          <w:b/>
        </w:rPr>
        <w:t>Verifikovaný OHPČ</w:t>
      </w:r>
      <w:r>
        <w:t xml:space="preserve"> prešiel formálnou verifikáciou </w:t>
      </w:r>
      <w:r>
        <w:rPr>
          <w:i/>
        </w:rPr>
        <w:t>OHPČ – CVTI SR</w:t>
      </w:r>
      <w:r>
        <w:t xml:space="preserve"> a je zaradený do výstupov a štatistík o publikačnej činnosti pre štátnu dotáciu. </w:t>
      </w:r>
    </w:p>
    <w:p w14:paraId="6EA90AC0" w14:textId="77777777" w:rsidR="00C44D1E" w:rsidRDefault="00066D3C">
      <w:pPr>
        <w:numPr>
          <w:ilvl w:val="0"/>
          <w:numId w:val="6"/>
        </w:numPr>
        <w:ind w:right="61" w:hanging="348"/>
      </w:pPr>
      <w:r>
        <w:rPr>
          <w:b/>
        </w:rPr>
        <w:t>Verifikovaný záznam OHO</w:t>
      </w:r>
      <w:r>
        <w:t xml:space="preserve"> – označený červenou farbou. Záznam v stave </w:t>
      </w:r>
      <w:r>
        <w:rPr>
          <w:b/>
        </w:rPr>
        <w:t>Verifikovaný OHO</w:t>
      </w:r>
      <w:r>
        <w:t xml:space="preserve"> prešiel obsahovou verifikáciou </w:t>
      </w:r>
      <w:r>
        <w:rPr>
          <w:i/>
        </w:rPr>
        <w:t>OHO</w:t>
      </w:r>
      <w:r>
        <w:t xml:space="preserve"> a je zaradený do výstupov a štatistík o publikačnej činnosti pre štátnu dotáciu. Tento stav je štandardne prideľovaný iba záznamom s kategóriou EPC V1 – monografie. V prípade potreby sa prideľuje aj záznamom s inou kategóriou EPC po vykonaní obsahovej verifikácie. </w:t>
      </w:r>
    </w:p>
    <w:p w14:paraId="660E64E1" w14:textId="77777777" w:rsidR="00C44D1E" w:rsidRDefault="00066D3C">
      <w:pPr>
        <w:ind w:left="-5" w:right="61"/>
      </w:pPr>
      <w:r>
        <w:t xml:space="preserve">Spracovatelia a garanti môžu v závislosti na sociálnych pravidlách mazať záznamy v stave </w:t>
      </w:r>
      <w:r>
        <w:rPr>
          <w:b/>
        </w:rPr>
        <w:t>Uložený</w:t>
      </w:r>
      <w:r>
        <w:t xml:space="preserve">, </w:t>
      </w:r>
      <w:r>
        <w:rPr>
          <w:b/>
        </w:rPr>
        <w:t>Zapísaný</w:t>
      </w:r>
      <w:r>
        <w:t xml:space="preserve"> a </w:t>
      </w:r>
      <w:r>
        <w:rPr>
          <w:b/>
        </w:rPr>
        <w:t>Potvrdený</w:t>
      </w:r>
      <w:r>
        <w:t xml:space="preserve">. Nie je povolené vymazať záznamy zaradené do jedného vykazovacieho obdobia a evidovať ich opätovne v rámci nasledujúceho vykazovacieho obdobia. </w:t>
      </w:r>
    </w:p>
    <w:p w14:paraId="5140F2C4" w14:textId="77777777" w:rsidR="00C44D1E" w:rsidRDefault="00066D3C">
      <w:pPr>
        <w:ind w:left="-5" w:right="61"/>
      </w:pPr>
      <w:r>
        <w:t>Postupnosť stavov a ich previazanosť je graficky znázornená v</w:t>
      </w:r>
      <w:r>
        <w:rPr>
          <w:color w:val="0070C0"/>
        </w:rPr>
        <w:t xml:space="preserve"> </w:t>
      </w:r>
      <w:r>
        <w:rPr>
          <w:i/>
        </w:rPr>
        <w:t>Prílohe 2 – Zmena stavov záznamov</w:t>
      </w:r>
      <w:r>
        <w:t xml:space="preserve">. Záznamy nemusia povinne prejsť všetkými stavmi, pre efektívnu evidenciu publikačnej činnosti je potrebné používať vždy najvyšší stav, ktorý je vnútornou kontrolou povolený. Povinnosť polí je graficky znázornená v </w:t>
      </w:r>
      <w:r>
        <w:rPr>
          <w:i/>
        </w:rPr>
        <w:t>Prílohe 3 – Povinné polia podľa stavu záznamu</w:t>
      </w:r>
      <w:r>
        <w:t xml:space="preserve">. </w:t>
      </w:r>
    </w:p>
    <w:p w14:paraId="43AE19AD" w14:textId="77777777" w:rsidR="00C44D1E" w:rsidRDefault="00066D3C">
      <w:pPr>
        <w:spacing w:after="0"/>
        <w:ind w:left="-5" w:right="61"/>
      </w:pPr>
      <w:r>
        <w:t xml:space="preserve">Pre potreby vytvárania výstupov a štatistík o publikačnej činnosti je možné určiť, ktoré stavy majú byť zaradené do požadovaného výstupu alebo štatistiky. Záznamy v stave </w:t>
      </w:r>
      <w:r>
        <w:rPr>
          <w:b/>
        </w:rPr>
        <w:t>Tieňový</w:t>
      </w:r>
      <w:r>
        <w:t xml:space="preserve">, </w:t>
      </w:r>
      <w:r>
        <w:rPr>
          <w:b/>
        </w:rPr>
        <w:t>Nespracovaný</w:t>
      </w:r>
      <w:r>
        <w:t xml:space="preserve"> a </w:t>
      </w:r>
      <w:r>
        <w:rPr>
          <w:b/>
        </w:rPr>
        <w:t xml:space="preserve">Uložený </w:t>
      </w:r>
      <w:r>
        <w:t xml:space="preserve">nie je možné zaradiť do výstupov a štatistík o publikačnej činnosti. </w:t>
      </w:r>
    </w:p>
    <w:tbl>
      <w:tblPr>
        <w:tblStyle w:val="TableGrid"/>
        <w:tblW w:w="9989" w:type="dxa"/>
        <w:tblInd w:w="-461" w:type="dxa"/>
        <w:tblCellMar>
          <w:top w:w="5" w:type="dxa"/>
          <w:right w:w="115" w:type="dxa"/>
        </w:tblCellMar>
        <w:tblLook w:val="04A0" w:firstRow="1" w:lastRow="0" w:firstColumn="1" w:lastColumn="0" w:noHBand="0" w:noVBand="1"/>
      </w:tblPr>
      <w:tblGrid>
        <w:gridCol w:w="461"/>
        <w:gridCol w:w="9528"/>
      </w:tblGrid>
      <w:tr w:rsidR="00C44D1E" w14:paraId="7DC25977" w14:textId="77777777">
        <w:trPr>
          <w:trHeight w:val="372"/>
        </w:trPr>
        <w:tc>
          <w:tcPr>
            <w:tcW w:w="461" w:type="dxa"/>
            <w:tcBorders>
              <w:top w:val="nil"/>
              <w:left w:val="nil"/>
              <w:bottom w:val="nil"/>
              <w:right w:val="nil"/>
            </w:tcBorders>
            <w:shd w:val="clear" w:color="auto" w:fill="71E971"/>
          </w:tcPr>
          <w:p w14:paraId="091BDED6" w14:textId="77777777" w:rsidR="00C44D1E" w:rsidRDefault="00066D3C">
            <w:pPr>
              <w:spacing w:after="0" w:line="259" w:lineRule="auto"/>
              <w:ind w:left="29" w:firstLine="0"/>
              <w:jc w:val="left"/>
            </w:pPr>
            <w:r>
              <w:rPr>
                <w:rFonts w:ascii="Arial" w:eastAsia="Arial" w:hAnsi="Arial" w:cs="Arial"/>
                <w:b/>
                <w:sz w:val="28"/>
              </w:rPr>
              <w:t xml:space="preserve">4 </w:t>
            </w:r>
          </w:p>
        </w:tc>
        <w:tc>
          <w:tcPr>
            <w:tcW w:w="9528" w:type="dxa"/>
            <w:tcBorders>
              <w:top w:val="nil"/>
              <w:left w:val="nil"/>
              <w:bottom w:val="nil"/>
              <w:right w:val="nil"/>
            </w:tcBorders>
            <w:shd w:val="clear" w:color="auto" w:fill="71E971"/>
          </w:tcPr>
          <w:p w14:paraId="0D407B2E" w14:textId="77777777" w:rsidR="00C44D1E" w:rsidRDefault="00066D3C">
            <w:pPr>
              <w:spacing w:after="0" w:line="259" w:lineRule="auto"/>
              <w:ind w:left="0" w:firstLine="0"/>
              <w:jc w:val="left"/>
            </w:pPr>
            <w:r>
              <w:rPr>
                <w:rFonts w:ascii="Arial" w:eastAsia="Arial" w:hAnsi="Arial" w:cs="Arial"/>
                <w:b/>
                <w:sz w:val="28"/>
              </w:rPr>
              <w:t xml:space="preserve">Priebeh vytvárania záznamov </w:t>
            </w:r>
          </w:p>
        </w:tc>
      </w:tr>
    </w:tbl>
    <w:p w14:paraId="23EF2E8E" w14:textId="77777777" w:rsidR="00C44D1E" w:rsidRDefault="00066D3C">
      <w:pPr>
        <w:spacing w:after="160"/>
        <w:ind w:left="-5" w:right="61"/>
      </w:pPr>
      <w:r>
        <w:t xml:space="preserve">V tejto kapitole sú predstavené scenáre, podľa ktorých je možné v </w:t>
      </w:r>
      <w:r>
        <w:rPr>
          <w:i/>
        </w:rPr>
        <w:t>CREPČ</w:t>
      </w:r>
      <w:r>
        <w:t xml:space="preserve"> vytvárať záznamy. Scenáre opisujú vytváranie záznamov rôznych publikácií podľa miery spoluautorstva a úplnosti podkladov. </w:t>
      </w:r>
    </w:p>
    <w:p w14:paraId="29D9CF09" w14:textId="77777777" w:rsidR="00C44D1E" w:rsidRDefault="00066D3C">
      <w:pPr>
        <w:pStyle w:val="Nadpis1"/>
        <w:spacing w:after="164" w:line="248" w:lineRule="auto"/>
        <w:ind w:left="370"/>
        <w:jc w:val="both"/>
      </w:pPr>
      <w:r>
        <w:rPr>
          <w:rFonts w:ascii="Calibri" w:eastAsia="Calibri" w:hAnsi="Calibri" w:cs="Calibri"/>
          <w:sz w:val="22"/>
        </w:rPr>
        <w:t>A)</w:t>
      </w:r>
      <w:r>
        <w:rPr>
          <w:sz w:val="22"/>
        </w:rPr>
        <w:t xml:space="preserve"> </w:t>
      </w:r>
      <w:r>
        <w:rPr>
          <w:rFonts w:ascii="Calibri" w:eastAsia="Calibri" w:hAnsi="Calibri" w:cs="Calibri"/>
          <w:sz w:val="22"/>
        </w:rPr>
        <w:t xml:space="preserve">Publikácie osôb s vykazujúcim pracoviskom z jednej vysokej školy </w:t>
      </w:r>
    </w:p>
    <w:p w14:paraId="23E850C2" w14:textId="77777777" w:rsidR="00C44D1E" w:rsidRDefault="00066D3C">
      <w:pPr>
        <w:spacing w:after="158"/>
        <w:ind w:left="-5" w:right="61"/>
      </w:pPr>
      <w:r>
        <w:t xml:space="preserve">Vytvorený záznam je možné okamžite uviesť do stavu </w:t>
      </w:r>
      <w:r>
        <w:rPr>
          <w:b/>
        </w:rPr>
        <w:t>Potvrdený</w:t>
      </w:r>
      <w:r>
        <w:t xml:space="preserve">. Keďže ide o publikáciu evidovanú pre osoby s vykazujúcim pracoviskom len z jednej vysokej školy, nie je nutné zapojenie inej vysokej školy pre doplnenie ďalších údajov. Ak je plný text vedeckej monografie k dispozícii pre evidenciu publikačnej činnosti, je možné ho k záznamu pripojiť okamžite a následne záznam uviesť do stavu </w:t>
      </w:r>
      <w:r>
        <w:rPr>
          <w:b/>
        </w:rPr>
        <w:t>Potvrdený</w:t>
      </w:r>
      <w:r>
        <w:t xml:space="preserve">. Ak nie je plný text vedeckej monografie k dispozícii hneď, záznam sa uvedie do stavu </w:t>
      </w:r>
      <w:r>
        <w:rPr>
          <w:b/>
        </w:rPr>
        <w:t>Zapísaný</w:t>
      </w:r>
      <w:r>
        <w:t xml:space="preserve"> a po pripojení plného textu vedeckej monografie do záznamu sa uvedie do stavu </w:t>
      </w:r>
      <w:r>
        <w:rPr>
          <w:b/>
        </w:rPr>
        <w:t>Potvrdený</w:t>
      </w:r>
      <w:r>
        <w:t xml:space="preserve">. </w:t>
      </w:r>
    </w:p>
    <w:p w14:paraId="226ED6B4" w14:textId="77777777" w:rsidR="00C44D1E" w:rsidRDefault="00066D3C">
      <w:pPr>
        <w:pStyle w:val="Nadpis1"/>
        <w:spacing w:after="164" w:line="248" w:lineRule="auto"/>
        <w:ind w:left="370"/>
        <w:jc w:val="both"/>
      </w:pPr>
      <w:r>
        <w:rPr>
          <w:rFonts w:ascii="Calibri" w:eastAsia="Calibri" w:hAnsi="Calibri" w:cs="Calibri"/>
          <w:sz w:val="22"/>
        </w:rPr>
        <w:lastRenderedPageBreak/>
        <w:t>B)</w:t>
      </w:r>
      <w:r>
        <w:rPr>
          <w:sz w:val="22"/>
        </w:rPr>
        <w:t xml:space="preserve"> </w:t>
      </w:r>
      <w:r>
        <w:rPr>
          <w:rFonts w:ascii="Calibri" w:eastAsia="Calibri" w:hAnsi="Calibri" w:cs="Calibri"/>
          <w:sz w:val="22"/>
        </w:rPr>
        <w:t xml:space="preserve">Publikácie osôb s vykazujúcim pracoviskom z viacerých vysokých škôl </w:t>
      </w:r>
    </w:p>
    <w:p w14:paraId="112F8206" w14:textId="77777777" w:rsidR="00C44D1E" w:rsidRDefault="00066D3C">
      <w:pPr>
        <w:ind w:left="-5" w:right="61"/>
      </w:pPr>
      <w:r>
        <w:t xml:space="preserve">Vytvorený záznam je možné okamžite uviesť do stavu </w:t>
      </w:r>
      <w:r>
        <w:rPr>
          <w:b/>
        </w:rPr>
        <w:t>Potvrdený</w:t>
      </w:r>
      <w:r>
        <w:t xml:space="preserve">. Prístup do záznamu pre iné vysoké školy na doplnenie vykazujúcich pracovísk osôb z vysokej školy zabezpečuje nastavenie sociálnych pravidiel. </w:t>
      </w:r>
    </w:p>
    <w:p w14:paraId="669BD05B" w14:textId="77777777" w:rsidR="00C44D1E" w:rsidRDefault="00066D3C">
      <w:pPr>
        <w:spacing w:after="0"/>
        <w:ind w:left="-5" w:right="61"/>
      </w:pPr>
      <w:r w:rsidRPr="00B26024">
        <w:rPr>
          <w:noProof/>
          <w:highlight w:val="magenta"/>
        </w:rPr>
        <mc:AlternateContent>
          <mc:Choice Requires="wpg">
            <w:drawing>
              <wp:anchor distT="0" distB="0" distL="114300" distR="114300" simplePos="0" relativeHeight="251680768" behindDoc="0" locked="0" layoutInCell="1" allowOverlap="1" wp14:anchorId="5D88DECB" wp14:editId="66D7E776">
                <wp:simplePos x="0" y="0"/>
                <wp:positionH relativeFrom="page">
                  <wp:posOffset>304800</wp:posOffset>
                </wp:positionH>
                <wp:positionV relativeFrom="page">
                  <wp:posOffset>310896</wp:posOffset>
                </wp:positionV>
                <wp:extent cx="6096" cy="10072116"/>
                <wp:effectExtent l="0" t="0" r="0" b="0"/>
                <wp:wrapSquare wrapText="bothSides"/>
                <wp:docPr id="116923" name="Group 11692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13" name="Shape 13661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923" style="width:0.48pt;height:793.08pt;position:absolute;mso-position-horizontal-relative:page;mso-position-horizontal:absolute;margin-left:24pt;mso-position-vertical-relative:page;margin-top:24.48pt;" coordsize="60,100721">
                <v:shape id="Shape 13661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26024">
        <w:rPr>
          <w:noProof/>
          <w:highlight w:val="magenta"/>
        </w:rPr>
        <mc:AlternateContent>
          <mc:Choice Requires="wpg">
            <w:drawing>
              <wp:anchor distT="0" distB="0" distL="114300" distR="114300" simplePos="0" relativeHeight="251681792" behindDoc="0" locked="0" layoutInCell="1" allowOverlap="1" wp14:anchorId="03D79248" wp14:editId="001383AA">
                <wp:simplePos x="0" y="0"/>
                <wp:positionH relativeFrom="page">
                  <wp:posOffset>7251193</wp:posOffset>
                </wp:positionH>
                <wp:positionV relativeFrom="page">
                  <wp:posOffset>310896</wp:posOffset>
                </wp:positionV>
                <wp:extent cx="6096" cy="10072116"/>
                <wp:effectExtent l="0" t="0" r="0" b="0"/>
                <wp:wrapSquare wrapText="bothSides"/>
                <wp:docPr id="116924" name="Group 1169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15" name="Shape 13661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924" style="width:0.47998pt;height:793.08pt;position:absolute;mso-position-horizontal-relative:page;mso-position-horizontal:absolute;margin-left:570.96pt;mso-position-vertical-relative:page;margin-top:24.48pt;" coordsize="60,100721">
                <v:shape id="Shape 13661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26024">
        <w:rPr>
          <w:highlight w:val="magenta"/>
        </w:rPr>
        <w:t xml:space="preserve">Ak v publikácii nie je uvedené pracovisko spoluautorov z iných vysokých škôl, je potrebné uviesť spoluautorom </w:t>
      </w:r>
      <w:r w:rsidRPr="00B26024">
        <w:rPr>
          <w:i/>
          <w:highlight w:val="magenta"/>
        </w:rPr>
        <w:t>neurčené pracovisko</w:t>
      </w:r>
      <w:r w:rsidRPr="00B26024">
        <w:rPr>
          <w:highlight w:val="magenta"/>
        </w:rPr>
        <w:t xml:space="preserve">. V prípade, že spoluautori majú v publikácii uvedené pracovisko na inej vysokej škole, je povinné im vybrať vykazujúce pracovisko na tejto vysokej škole so 100% pracovným úväzkom, platným v čase vydania publikácie. Zároveň sa toto pracovisko označí ako </w:t>
      </w:r>
      <w:r w:rsidRPr="00B26024">
        <w:rPr>
          <w:b/>
          <w:highlight w:val="magenta"/>
        </w:rPr>
        <w:t>Uvedené</w:t>
      </w:r>
      <w:r w:rsidRPr="00B26024">
        <w:rPr>
          <w:highlight w:val="magenta"/>
        </w:rPr>
        <w:t xml:space="preserve">. Ak v ponuke nie je 100% pracovný úväzok, je povolené vybrať iný, čiastočný pracovný úväzok platný v čase vydania publikácie. V prípade duplicitných pracovných úväzkov je potrebné zvoliť jeden z aktuálnych pracovných úväzkov prostredníctvom možnosti </w:t>
      </w:r>
      <w:r w:rsidRPr="00B26024">
        <w:rPr>
          <w:i/>
          <w:highlight w:val="magenta"/>
        </w:rPr>
        <w:t xml:space="preserve">Iné ako vykazujúce pracovisko </w:t>
      </w:r>
      <w:r w:rsidRPr="00B26024">
        <w:rPr>
          <w:highlight w:val="magenta"/>
        </w:rPr>
        <w:t xml:space="preserve">a označenia pracoviska ako </w:t>
      </w:r>
      <w:r w:rsidRPr="00B26024">
        <w:rPr>
          <w:b/>
          <w:highlight w:val="magenta"/>
        </w:rPr>
        <w:t>Uvedené.</w:t>
      </w:r>
      <w:r>
        <w:rPr>
          <w:b/>
        </w:rPr>
        <w:t xml:space="preserve"> </w:t>
      </w:r>
    </w:p>
    <w:tbl>
      <w:tblPr>
        <w:tblStyle w:val="TableGrid"/>
        <w:tblW w:w="9297" w:type="dxa"/>
        <w:tblInd w:w="-112" w:type="dxa"/>
        <w:tblCellMar>
          <w:top w:w="66" w:type="dxa"/>
          <w:left w:w="112" w:type="dxa"/>
          <w:right w:w="63" w:type="dxa"/>
        </w:tblCellMar>
        <w:tblLook w:val="04A0" w:firstRow="1" w:lastRow="0" w:firstColumn="1" w:lastColumn="0" w:noHBand="0" w:noVBand="1"/>
      </w:tblPr>
      <w:tblGrid>
        <w:gridCol w:w="9297"/>
      </w:tblGrid>
      <w:tr w:rsidR="00C44D1E" w14:paraId="2FAE9098" w14:textId="77777777">
        <w:trPr>
          <w:trHeight w:val="128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02952B66" w14:textId="77777777" w:rsidR="00C44D1E" w:rsidRDefault="00066D3C">
            <w:pPr>
              <w:spacing w:after="0" w:line="259" w:lineRule="auto"/>
              <w:ind w:left="0" w:right="47" w:firstLine="0"/>
            </w:pPr>
            <w:r>
              <w:t xml:space="preserve">Výber vykazujúceho pracoviska na inej vysokej škole pre spoluautorov je povinný aj pre vysoké školy, ktoré importujú záznamy z </w:t>
            </w:r>
            <w:r>
              <w:rPr>
                <w:i/>
              </w:rPr>
              <w:t>KIS</w:t>
            </w:r>
            <w:r>
              <w:t xml:space="preserve">. V prípade, že je na publikácii uvedené takéto pracovisko, ale do záznamu sa importovala tieňová osoba, spracovateľ, ktorý záznam importoval, je povinný tieňovú osobu </w:t>
            </w:r>
            <w:proofErr w:type="spellStart"/>
            <w:r>
              <w:t>deduplikovať</w:t>
            </w:r>
            <w:proofErr w:type="spellEnd"/>
            <w:r>
              <w:t xml:space="preserve"> so správnou osobou a vybrať jej pracovisko na inej vysokej škole. </w:t>
            </w:r>
          </w:p>
        </w:tc>
      </w:tr>
    </w:tbl>
    <w:p w14:paraId="56EDD4F6" w14:textId="77777777" w:rsidR="00C44D1E" w:rsidRDefault="00066D3C">
      <w:pPr>
        <w:spacing w:after="0"/>
        <w:ind w:left="-5" w:right="61"/>
      </w:pPr>
      <w:r>
        <w:t xml:space="preserve">Po pridaní entity </w:t>
      </w:r>
      <w:r>
        <w:rPr>
          <w:b/>
        </w:rPr>
        <w:t>Osoba</w:t>
      </w:r>
      <w:r>
        <w:t xml:space="preserve"> s pracoviskom vysokej školy je odoslaná spracovateľom z tejto vysokej školy notifikácia systému </w:t>
      </w:r>
      <w:r>
        <w:rPr>
          <w:i/>
        </w:rPr>
        <w:t>CREPČ</w:t>
      </w:r>
      <w:r>
        <w:t xml:space="preserve">. Výberom správneho pracoviska spoluautorom z iných vysokých škôl sa zrýchli a zefektívni evidencia publikačnej činnosti. Spracovatelia môžu na základe notifikácie skontrolovať osoby a vykazujúce pracoviská za svoju vysokú školu a do záznamu doplniť ďalšie údaje, napr. oblasť výskumu, identifikátory a pod.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459"/>
        <w:gridCol w:w="8202"/>
        <w:gridCol w:w="636"/>
      </w:tblGrid>
      <w:tr w:rsidR="00C44D1E" w14:paraId="611D3FF3" w14:textId="77777777">
        <w:trPr>
          <w:gridAfter w:val="1"/>
          <w:wAfter w:w="687" w:type="dxa"/>
          <w:trHeight w:val="1592"/>
        </w:trPr>
        <w:tc>
          <w:tcPr>
            <w:tcW w:w="9297" w:type="dxa"/>
            <w:gridSpan w:val="2"/>
            <w:tcBorders>
              <w:top w:val="single" w:sz="4" w:space="0" w:color="C45911"/>
              <w:left w:val="single" w:sz="4" w:space="0" w:color="C45911"/>
              <w:bottom w:val="single" w:sz="4" w:space="0" w:color="C45911"/>
              <w:right w:val="single" w:sz="4" w:space="0" w:color="C45911"/>
            </w:tcBorders>
            <w:shd w:val="clear" w:color="auto" w:fill="F4B083"/>
          </w:tcPr>
          <w:p w14:paraId="7D0FC59E" w14:textId="77777777" w:rsidR="00C44D1E" w:rsidRDefault="00066D3C">
            <w:pPr>
              <w:spacing w:after="0" w:line="259" w:lineRule="auto"/>
              <w:ind w:left="0" w:right="48" w:firstLine="0"/>
            </w:pPr>
            <w:r>
              <w:t xml:space="preserve">Základnou podmienkou efektívnej spolupráce vysokých škôl pri evidencii publikácií autorov z viacerých vysokých škôl je správna a pravidelná aktualizácia entít </w:t>
            </w:r>
            <w:r>
              <w:rPr>
                <w:b/>
              </w:rPr>
              <w:t>Osoba</w:t>
            </w:r>
            <w:r>
              <w:t xml:space="preserve"> vrátane všetkých jej pracovných úväzkov zo strany vysokej školy. V opačnom prípade nie je možné zabezpečiť efektívnu spoluprácu a plnohodnotnú evidenciu medzi vysokými školami a zasielanie relevantných notifikácií zo systému </w:t>
            </w:r>
            <w:r>
              <w:rPr>
                <w:i/>
              </w:rPr>
              <w:t>CREPČ</w:t>
            </w:r>
            <w:r>
              <w:t xml:space="preserve">.  </w:t>
            </w:r>
          </w:p>
        </w:tc>
      </w:tr>
      <w:tr w:rsidR="00C44D1E" w14:paraId="0F39D227" w14:textId="77777777">
        <w:tblPrEx>
          <w:tblCellMar>
            <w:top w:w="5" w:type="dxa"/>
            <w:left w:w="0" w:type="dxa"/>
            <w:right w:w="115" w:type="dxa"/>
          </w:tblCellMar>
        </w:tblPrEx>
        <w:trPr>
          <w:trHeight w:val="370"/>
        </w:trPr>
        <w:tc>
          <w:tcPr>
            <w:tcW w:w="461" w:type="dxa"/>
            <w:tcBorders>
              <w:top w:val="nil"/>
              <w:left w:val="nil"/>
              <w:bottom w:val="nil"/>
              <w:right w:val="nil"/>
            </w:tcBorders>
            <w:shd w:val="clear" w:color="auto" w:fill="71E971"/>
          </w:tcPr>
          <w:p w14:paraId="3A2B295D" w14:textId="77777777" w:rsidR="00C44D1E" w:rsidRDefault="00066D3C">
            <w:pPr>
              <w:spacing w:after="0" w:line="259" w:lineRule="auto"/>
              <w:ind w:left="29" w:firstLine="0"/>
              <w:jc w:val="left"/>
            </w:pPr>
            <w:r>
              <w:rPr>
                <w:rFonts w:ascii="Arial" w:eastAsia="Arial" w:hAnsi="Arial" w:cs="Arial"/>
                <w:b/>
                <w:sz w:val="28"/>
              </w:rPr>
              <w:t xml:space="preserve">5 </w:t>
            </w:r>
          </w:p>
        </w:tc>
        <w:tc>
          <w:tcPr>
            <w:tcW w:w="9528" w:type="dxa"/>
            <w:gridSpan w:val="2"/>
            <w:tcBorders>
              <w:top w:val="nil"/>
              <w:left w:val="nil"/>
              <w:bottom w:val="nil"/>
              <w:right w:val="nil"/>
            </w:tcBorders>
            <w:shd w:val="clear" w:color="auto" w:fill="71E971"/>
          </w:tcPr>
          <w:p w14:paraId="24DEB7B1" w14:textId="77777777" w:rsidR="00C44D1E" w:rsidRDefault="00066D3C">
            <w:pPr>
              <w:spacing w:after="0" w:line="259" w:lineRule="auto"/>
              <w:ind w:left="0" w:firstLine="0"/>
              <w:jc w:val="left"/>
            </w:pPr>
            <w:r>
              <w:rPr>
                <w:rFonts w:ascii="Arial" w:eastAsia="Arial" w:hAnsi="Arial" w:cs="Arial"/>
                <w:b/>
                <w:sz w:val="28"/>
              </w:rPr>
              <w:t xml:space="preserve">Export dát z CREPČ a import dát do CREPČ  </w:t>
            </w:r>
          </w:p>
        </w:tc>
      </w:tr>
    </w:tbl>
    <w:p w14:paraId="383FD545" w14:textId="77777777" w:rsidR="00C44D1E" w:rsidRDefault="00066D3C">
      <w:pPr>
        <w:ind w:left="-5" w:right="61"/>
      </w:pPr>
      <w:r>
        <w:t xml:space="preserve">Evidencia publikačnej činnosti prebieha primárne v systéme </w:t>
      </w:r>
      <w:r>
        <w:rPr>
          <w:i/>
        </w:rPr>
        <w:t>CREPČ</w:t>
      </w:r>
      <w:r>
        <w:t xml:space="preserve">. </w:t>
      </w:r>
      <w:r w:rsidRPr="001657D3">
        <w:rPr>
          <w:highlight w:val="cyan"/>
        </w:rPr>
        <w:t xml:space="preserve">Okrem priamej evidencie v </w:t>
      </w:r>
      <w:r w:rsidRPr="001657D3">
        <w:rPr>
          <w:i/>
          <w:highlight w:val="cyan"/>
        </w:rPr>
        <w:t xml:space="preserve">CREPČ </w:t>
      </w:r>
      <w:r w:rsidRPr="001657D3">
        <w:rPr>
          <w:highlight w:val="cyan"/>
        </w:rPr>
        <w:t>je</w:t>
      </w:r>
      <w:r w:rsidRPr="001657D3">
        <w:rPr>
          <w:i/>
          <w:highlight w:val="cyan"/>
        </w:rPr>
        <w:t xml:space="preserve"> </w:t>
      </w:r>
      <w:r w:rsidRPr="001657D3">
        <w:rPr>
          <w:highlight w:val="cyan"/>
        </w:rPr>
        <w:t xml:space="preserve">možná výmena dát medzi systémom </w:t>
      </w:r>
      <w:r w:rsidRPr="001657D3">
        <w:rPr>
          <w:i/>
          <w:highlight w:val="cyan"/>
        </w:rPr>
        <w:t>CREPČ</w:t>
      </w:r>
      <w:r w:rsidRPr="001657D3">
        <w:rPr>
          <w:highlight w:val="cyan"/>
        </w:rPr>
        <w:t xml:space="preserve"> a externými informačnými systémami</w:t>
      </w:r>
      <w:r>
        <w:t xml:space="preserve">. </w:t>
      </w:r>
      <w:r w:rsidRPr="001657D3">
        <w:rPr>
          <w:highlight w:val="cyan"/>
        </w:rPr>
        <w:t xml:space="preserve">Komunikácia prebieha smerom zo systému </w:t>
      </w:r>
      <w:r w:rsidRPr="001657D3">
        <w:rPr>
          <w:i/>
          <w:highlight w:val="cyan"/>
        </w:rPr>
        <w:t xml:space="preserve">CREPČ </w:t>
      </w:r>
      <w:r w:rsidRPr="001657D3">
        <w:rPr>
          <w:highlight w:val="cyan"/>
        </w:rPr>
        <w:t xml:space="preserve">do </w:t>
      </w:r>
      <w:r w:rsidRPr="001657D3">
        <w:rPr>
          <w:i/>
          <w:highlight w:val="cyan"/>
        </w:rPr>
        <w:t xml:space="preserve">KIS </w:t>
      </w:r>
      <w:r w:rsidRPr="001657D3">
        <w:rPr>
          <w:highlight w:val="cyan"/>
        </w:rPr>
        <w:t>a z databáz</w:t>
      </w:r>
      <w:r w:rsidRPr="001657D3">
        <w:rPr>
          <w:i/>
          <w:highlight w:val="cyan"/>
        </w:rPr>
        <w:t xml:space="preserve"> </w:t>
      </w:r>
      <w:proofErr w:type="spellStart"/>
      <w:r w:rsidRPr="001657D3">
        <w:rPr>
          <w:i/>
          <w:highlight w:val="cyan"/>
        </w:rPr>
        <w:t>Current</w:t>
      </w:r>
      <w:proofErr w:type="spellEnd"/>
      <w:r w:rsidRPr="001657D3">
        <w:rPr>
          <w:i/>
          <w:highlight w:val="cyan"/>
        </w:rPr>
        <w:t xml:space="preserve"> </w:t>
      </w:r>
      <w:proofErr w:type="spellStart"/>
      <w:r w:rsidRPr="001657D3">
        <w:rPr>
          <w:i/>
          <w:highlight w:val="cyan"/>
        </w:rPr>
        <w:t>Contents</w:t>
      </w:r>
      <w:proofErr w:type="spellEnd"/>
      <w:r w:rsidRPr="001657D3">
        <w:rPr>
          <w:i/>
          <w:highlight w:val="cyan"/>
        </w:rPr>
        <w:t xml:space="preserve"> </w:t>
      </w:r>
      <w:proofErr w:type="spellStart"/>
      <w:r w:rsidRPr="001657D3">
        <w:rPr>
          <w:i/>
          <w:highlight w:val="cyan"/>
        </w:rPr>
        <w:t>Connect</w:t>
      </w:r>
      <w:proofErr w:type="spellEnd"/>
      <w:r w:rsidRPr="001657D3">
        <w:rPr>
          <w:highlight w:val="cyan"/>
        </w:rPr>
        <w:t xml:space="preserve">, </w:t>
      </w:r>
      <w:r w:rsidRPr="001657D3">
        <w:rPr>
          <w:i/>
          <w:highlight w:val="cyan"/>
        </w:rPr>
        <w:t xml:space="preserve">Web of </w:t>
      </w:r>
      <w:proofErr w:type="spellStart"/>
      <w:r w:rsidRPr="001657D3">
        <w:rPr>
          <w:i/>
          <w:highlight w:val="cyan"/>
        </w:rPr>
        <w:t>Science</w:t>
      </w:r>
      <w:proofErr w:type="spellEnd"/>
      <w:r w:rsidRPr="001657D3">
        <w:rPr>
          <w:highlight w:val="cyan"/>
        </w:rPr>
        <w:t xml:space="preserve">, </w:t>
      </w:r>
      <w:proofErr w:type="spellStart"/>
      <w:r w:rsidRPr="001657D3">
        <w:rPr>
          <w:i/>
          <w:highlight w:val="cyan"/>
        </w:rPr>
        <w:t>Scopus</w:t>
      </w:r>
      <w:proofErr w:type="spellEnd"/>
      <w:r w:rsidRPr="001657D3">
        <w:rPr>
          <w:i/>
          <w:highlight w:val="cyan"/>
        </w:rPr>
        <w:t xml:space="preserve"> a KIS </w:t>
      </w:r>
      <w:r w:rsidRPr="001657D3">
        <w:rPr>
          <w:highlight w:val="cyan"/>
        </w:rPr>
        <w:t>do systému</w:t>
      </w:r>
      <w:r w:rsidRPr="001657D3">
        <w:rPr>
          <w:i/>
          <w:highlight w:val="cyan"/>
        </w:rPr>
        <w:t xml:space="preserve"> CREPČ</w:t>
      </w:r>
      <w:r w:rsidRPr="001657D3">
        <w:rPr>
          <w:highlight w:val="cyan"/>
        </w:rPr>
        <w:t>.</w:t>
      </w:r>
      <w:r>
        <w:t xml:space="preserve"> </w:t>
      </w:r>
    </w:p>
    <w:p w14:paraId="03E58D44" w14:textId="77777777" w:rsidR="00C44D1E" w:rsidRDefault="00066D3C">
      <w:pPr>
        <w:ind w:left="-5" w:right="61"/>
      </w:pPr>
      <w:r>
        <w:t xml:space="preserve">Pre potreby exportu/importu dát sa využíva komunikačné rozhranie </w:t>
      </w:r>
      <w:r>
        <w:rPr>
          <w:b/>
          <w:i/>
        </w:rPr>
        <w:t>OAI-PMH</w:t>
      </w:r>
      <w:r>
        <w:t xml:space="preserve">, iné rozhrania, ako napr. </w:t>
      </w:r>
      <w:proofErr w:type="spellStart"/>
      <w:r>
        <w:rPr>
          <w:i/>
        </w:rPr>
        <w:t>OpenSearch</w:t>
      </w:r>
      <w:proofErr w:type="spellEnd"/>
      <w:r>
        <w:t xml:space="preserve"> nie sú podporované. </w:t>
      </w:r>
    </w:p>
    <w:tbl>
      <w:tblPr>
        <w:tblStyle w:val="TableGrid"/>
        <w:tblW w:w="9132" w:type="dxa"/>
        <w:tblInd w:w="-29" w:type="dxa"/>
        <w:tblCellMar>
          <w:top w:w="6" w:type="dxa"/>
          <w:right w:w="115" w:type="dxa"/>
        </w:tblCellMar>
        <w:tblLook w:val="04A0" w:firstRow="1" w:lastRow="0" w:firstColumn="1" w:lastColumn="0" w:noHBand="0" w:noVBand="1"/>
      </w:tblPr>
      <w:tblGrid>
        <w:gridCol w:w="607"/>
        <w:gridCol w:w="8525"/>
      </w:tblGrid>
      <w:tr w:rsidR="00C44D1E" w14:paraId="1962E890" w14:textId="77777777">
        <w:trPr>
          <w:trHeight w:val="346"/>
        </w:trPr>
        <w:tc>
          <w:tcPr>
            <w:tcW w:w="607" w:type="dxa"/>
            <w:tcBorders>
              <w:top w:val="nil"/>
              <w:left w:val="nil"/>
              <w:bottom w:val="nil"/>
              <w:right w:val="nil"/>
            </w:tcBorders>
            <w:shd w:val="clear" w:color="auto" w:fill="D0F8D0"/>
          </w:tcPr>
          <w:p w14:paraId="18690AF9" w14:textId="77777777" w:rsidR="00C44D1E" w:rsidRDefault="00066D3C">
            <w:pPr>
              <w:spacing w:after="0" w:line="259" w:lineRule="auto"/>
              <w:ind w:left="29" w:firstLine="0"/>
              <w:jc w:val="left"/>
            </w:pPr>
            <w:r>
              <w:rPr>
                <w:rFonts w:ascii="Arial" w:eastAsia="Arial" w:hAnsi="Arial" w:cs="Arial"/>
                <w:sz w:val="26"/>
              </w:rPr>
              <w:t xml:space="preserve">5.1 </w:t>
            </w:r>
          </w:p>
        </w:tc>
        <w:tc>
          <w:tcPr>
            <w:tcW w:w="8524" w:type="dxa"/>
            <w:tcBorders>
              <w:top w:val="nil"/>
              <w:left w:val="nil"/>
              <w:bottom w:val="nil"/>
              <w:right w:val="nil"/>
            </w:tcBorders>
            <w:shd w:val="clear" w:color="auto" w:fill="D0F8D0"/>
          </w:tcPr>
          <w:p w14:paraId="10D6BED0" w14:textId="77777777" w:rsidR="00C44D1E" w:rsidRDefault="00066D3C">
            <w:pPr>
              <w:spacing w:after="0" w:line="259" w:lineRule="auto"/>
              <w:ind w:left="0" w:firstLine="0"/>
              <w:jc w:val="left"/>
            </w:pPr>
            <w:r>
              <w:rPr>
                <w:rFonts w:ascii="Arial" w:eastAsia="Arial" w:hAnsi="Arial" w:cs="Arial"/>
                <w:b/>
                <w:i/>
                <w:sz w:val="26"/>
              </w:rPr>
              <w:t xml:space="preserve">Export dát z CREPČ do KIS </w:t>
            </w:r>
          </w:p>
        </w:tc>
      </w:tr>
    </w:tbl>
    <w:p w14:paraId="02809C3B" w14:textId="77777777" w:rsidR="00C44D1E" w:rsidRDefault="00066D3C">
      <w:pPr>
        <w:ind w:left="-5" w:right="61"/>
      </w:pPr>
      <w:r>
        <w:t xml:space="preserve">Export dát z </w:t>
      </w:r>
      <w:r>
        <w:rPr>
          <w:i/>
        </w:rPr>
        <w:t>CREPČ</w:t>
      </w:r>
      <w:r>
        <w:t xml:space="preserve"> do </w:t>
      </w:r>
      <w:r>
        <w:rPr>
          <w:i/>
        </w:rPr>
        <w:t>KIS</w:t>
      </w:r>
      <w:r>
        <w:t xml:space="preserve"> je realizovaný spôsobom, ktorý si vysoká škola dohodla s dodávateľom </w:t>
      </w:r>
      <w:r>
        <w:rPr>
          <w:i/>
        </w:rPr>
        <w:t>KIS</w:t>
      </w:r>
      <w:r>
        <w:t xml:space="preserve">. Okrem automatizovaného exportu záznamov vytvorených v prostredí </w:t>
      </w:r>
      <w:r>
        <w:rPr>
          <w:i/>
        </w:rPr>
        <w:t>CREPČ</w:t>
      </w:r>
      <w:r>
        <w:t xml:space="preserve"> do </w:t>
      </w:r>
      <w:r>
        <w:rPr>
          <w:i/>
        </w:rPr>
        <w:t>KIS</w:t>
      </w:r>
      <w:r>
        <w:t xml:space="preserve"> je možný aj manuálny export záznamov vo formáte </w:t>
      </w:r>
      <w:r>
        <w:rPr>
          <w:i/>
        </w:rPr>
        <w:t>XML CREPČ.</w:t>
      </w:r>
      <w:r>
        <w:t xml:space="preserve"> </w:t>
      </w:r>
    </w:p>
    <w:p w14:paraId="1AF63497" w14:textId="77777777" w:rsidR="00C44D1E" w:rsidRDefault="00066D3C">
      <w:pPr>
        <w:spacing w:after="0"/>
        <w:ind w:left="-5" w:right="61"/>
      </w:pPr>
      <w:r>
        <w:t xml:space="preserve">Záznam určený na manuálny export z </w:t>
      </w:r>
      <w:r>
        <w:rPr>
          <w:i/>
        </w:rPr>
        <w:t>CREPČ</w:t>
      </w:r>
      <w:r>
        <w:t xml:space="preserve"> sa v </w:t>
      </w:r>
      <w:r>
        <w:rPr>
          <w:b/>
        </w:rPr>
        <w:t>Zozname záznamov</w:t>
      </w:r>
      <w:r>
        <w:t xml:space="preserve"> označí a cez </w:t>
      </w:r>
      <w:r>
        <w:rPr>
          <w:b/>
        </w:rPr>
        <w:t>Hromadné operácie</w:t>
      </w:r>
      <w:r>
        <w:t xml:space="preserve"> sa vyberie možnosť </w:t>
      </w:r>
      <w:r>
        <w:rPr>
          <w:b/>
        </w:rPr>
        <w:t>Exportovať.</w:t>
      </w:r>
      <w:r>
        <w:t xml:space="preserve"> Následne sa zvolí </w:t>
      </w:r>
      <w:r>
        <w:rPr>
          <w:b/>
        </w:rPr>
        <w:t>formát exportu</w:t>
      </w:r>
      <w:r>
        <w:t xml:space="preserve"> - </w:t>
      </w:r>
      <w:r>
        <w:rPr>
          <w:i/>
        </w:rPr>
        <w:t>ISBD</w:t>
      </w:r>
      <w:r>
        <w:t xml:space="preserve">, </w:t>
      </w:r>
      <w:r>
        <w:rPr>
          <w:i/>
        </w:rPr>
        <w:t>ISBD minimálne</w:t>
      </w:r>
      <w:r>
        <w:t xml:space="preserve">, </w:t>
      </w:r>
      <w:r>
        <w:rPr>
          <w:i/>
        </w:rPr>
        <w:t>ISO 690</w:t>
      </w:r>
      <w:r>
        <w:t xml:space="preserve">, </w:t>
      </w:r>
      <w:r>
        <w:rPr>
          <w:i/>
        </w:rPr>
        <w:t>XML CREPČ</w:t>
      </w:r>
      <w:r>
        <w:t xml:space="preserve">. Kliknutím na tlačidlo </w:t>
      </w:r>
      <w:r>
        <w:rPr>
          <w:b/>
        </w:rPr>
        <w:t>Potvrdiť</w:t>
      </w:r>
      <w:r>
        <w:t xml:space="preserve"> sa záznam exportuje. Súčasne je možné z </w:t>
      </w:r>
      <w:r>
        <w:rPr>
          <w:i/>
        </w:rPr>
        <w:t>CREPČ</w:t>
      </w:r>
      <w:r>
        <w:t xml:space="preserve"> manuálne exportovať max. 100 záznamov. </w:t>
      </w:r>
    </w:p>
    <w:tbl>
      <w:tblPr>
        <w:tblStyle w:val="TableGrid"/>
        <w:tblW w:w="9132" w:type="dxa"/>
        <w:tblInd w:w="-29" w:type="dxa"/>
        <w:tblCellMar>
          <w:top w:w="5" w:type="dxa"/>
          <w:right w:w="115" w:type="dxa"/>
        </w:tblCellMar>
        <w:tblLook w:val="04A0" w:firstRow="1" w:lastRow="0" w:firstColumn="1" w:lastColumn="0" w:noHBand="0" w:noVBand="1"/>
      </w:tblPr>
      <w:tblGrid>
        <w:gridCol w:w="607"/>
        <w:gridCol w:w="8525"/>
      </w:tblGrid>
      <w:tr w:rsidR="00C44D1E" w14:paraId="0322183E" w14:textId="77777777">
        <w:trPr>
          <w:trHeight w:val="346"/>
        </w:trPr>
        <w:tc>
          <w:tcPr>
            <w:tcW w:w="607" w:type="dxa"/>
            <w:tcBorders>
              <w:top w:val="nil"/>
              <w:left w:val="nil"/>
              <w:bottom w:val="nil"/>
              <w:right w:val="nil"/>
            </w:tcBorders>
            <w:shd w:val="clear" w:color="auto" w:fill="D0F8D0"/>
          </w:tcPr>
          <w:p w14:paraId="724C3E53" w14:textId="77777777" w:rsidR="00C44D1E" w:rsidRDefault="00066D3C">
            <w:pPr>
              <w:spacing w:after="0" w:line="259" w:lineRule="auto"/>
              <w:ind w:left="29" w:firstLine="0"/>
              <w:jc w:val="left"/>
            </w:pPr>
            <w:r>
              <w:rPr>
                <w:rFonts w:ascii="Arial" w:eastAsia="Arial" w:hAnsi="Arial" w:cs="Arial"/>
                <w:sz w:val="26"/>
              </w:rPr>
              <w:t xml:space="preserve">5.2 </w:t>
            </w:r>
          </w:p>
        </w:tc>
        <w:tc>
          <w:tcPr>
            <w:tcW w:w="8524" w:type="dxa"/>
            <w:tcBorders>
              <w:top w:val="nil"/>
              <w:left w:val="nil"/>
              <w:bottom w:val="nil"/>
              <w:right w:val="nil"/>
            </w:tcBorders>
            <w:shd w:val="clear" w:color="auto" w:fill="D0F8D0"/>
          </w:tcPr>
          <w:p w14:paraId="71FFF334" w14:textId="77777777" w:rsidR="00C44D1E" w:rsidRDefault="00066D3C">
            <w:pPr>
              <w:spacing w:after="0" w:line="259" w:lineRule="auto"/>
              <w:ind w:left="0" w:firstLine="0"/>
              <w:jc w:val="left"/>
            </w:pPr>
            <w:r>
              <w:rPr>
                <w:rFonts w:ascii="Arial" w:eastAsia="Arial" w:hAnsi="Arial" w:cs="Arial"/>
                <w:b/>
                <w:i/>
                <w:sz w:val="26"/>
              </w:rPr>
              <w:t xml:space="preserve">Import záznamov do CREPČ </w:t>
            </w:r>
          </w:p>
        </w:tc>
      </w:tr>
    </w:tbl>
    <w:p w14:paraId="4E08A9DC" w14:textId="77777777" w:rsidR="00C44D1E" w:rsidRPr="001657D3" w:rsidRDefault="00066D3C">
      <w:pPr>
        <w:spacing w:after="128" w:line="267" w:lineRule="auto"/>
        <w:ind w:left="-5" w:right="55"/>
      </w:pPr>
      <w:r w:rsidRPr="001657D3">
        <w:lastRenderedPageBreak/>
        <w:t>Systém</w:t>
      </w:r>
      <w:r w:rsidRPr="001657D3">
        <w:rPr>
          <w:i/>
        </w:rPr>
        <w:t xml:space="preserve"> CREPČ</w:t>
      </w:r>
      <w:r w:rsidRPr="001657D3">
        <w:t xml:space="preserve"> umožňuje import dát z databáz </w:t>
      </w:r>
      <w:proofErr w:type="spellStart"/>
      <w:r w:rsidRPr="001657D3">
        <w:rPr>
          <w:i/>
        </w:rPr>
        <w:t>Current</w:t>
      </w:r>
      <w:proofErr w:type="spellEnd"/>
      <w:r w:rsidRPr="001657D3">
        <w:rPr>
          <w:i/>
        </w:rPr>
        <w:t xml:space="preserve"> </w:t>
      </w:r>
      <w:proofErr w:type="spellStart"/>
      <w:r w:rsidRPr="001657D3">
        <w:rPr>
          <w:i/>
        </w:rPr>
        <w:t>Contents</w:t>
      </w:r>
      <w:proofErr w:type="spellEnd"/>
      <w:r w:rsidRPr="001657D3">
        <w:rPr>
          <w:i/>
        </w:rPr>
        <w:t xml:space="preserve"> </w:t>
      </w:r>
      <w:proofErr w:type="spellStart"/>
      <w:r w:rsidRPr="001657D3">
        <w:rPr>
          <w:i/>
        </w:rPr>
        <w:t>Connect</w:t>
      </w:r>
      <w:proofErr w:type="spellEnd"/>
      <w:r w:rsidRPr="001657D3">
        <w:t xml:space="preserve">, </w:t>
      </w:r>
      <w:r w:rsidRPr="001657D3">
        <w:rPr>
          <w:i/>
        </w:rPr>
        <w:t xml:space="preserve">Web of </w:t>
      </w:r>
      <w:proofErr w:type="spellStart"/>
      <w:r w:rsidRPr="001657D3">
        <w:rPr>
          <w:i/>
        </w:rPr>
        <w:t>Science</w:t>
      </w:r>
      <w:proofErr w:type="spellEnd"/>
      <w:r w:rsidRPr="001657D3">
        <w:rPr>
          <w:i/>
        </w:rPr>
        <w:t xml:space="preserve"> </w:t>
      </w:r>
      <w:r w:rsidRPr="001657D3">
        <w:t xml:space="preserve">a </w:t>
      </w:r>
      <w:proofErr w:type="spellStart"/>
      <w:r w:rsidRPr="001657D3">
        <w:rPr>
          <w:i/>
        </w:rPr>
        <w:t>Scopus</w:t>
      </w:r>
      <w:proofErr w:type="spellEnd"/>
      <w:r w:rsidRPr="001657D3">
        <w:t xml:space="preserve"> a z </w:t>
      </w:r>
      <w:r w:rsidRPr="001657D3">
        <w:rPr>
          <w:i/>
        </w:rPr>
        <w:t>KIS</w:t>
      </w:r>
      <w:r w:rsidRPr="001657D3">
        <w:t xml:space="preserve">. </w:t>
      </w:r>
    </w:p>
    <w:p w14:paraId="3D6944A0" w14:textId="77777777" w:rsidR="00C44D1E" w:rsidRDefault="00066D3C">
      <w:pPr>
        <w:spacing w:after="0"/>
        <w:ind w:left="-5" w:right="61"/>
      </w:pPr>
      <w:r w:rsidRPr="001657D3">
        <w:rPr>
          <w:noProof/>
        </w:rPr>
        <mc:AlternateContent>
          <mc:Choice Requires="wpg">
            <w:drawing>
              <wp:anchor distT="0" distB="0" distL="114300" distR="114300" simplePos="0" relativeHeight="251682816" behindDoc="0" locked="0" layoutInCell="1" allowOverlap="1" wp14:anchorId="07AECA62" wp14:editId="5796B8DD">
                <wp:simplePos x="0" y="0"/>
                <wp:positionH relativeFrom="page">
                  <wp:posOffset>304800</wp:posOffset>
                </wp:positionH>
                <wp:positionV relativeFrom="page">
                  <wp:posOffset>310896</wp:posOffset>
                </wp:positionV>
                <wp:extent cx="6096" cy="10072116"/>
                <wp:effectExtent l="0" t="0" r="0" b="0"/>
                <wp:wrapSquare wrapText="bothSides"/>
                <wp:docPr id="122355" name="Group 12235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17" name="Shape 13661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2355" style="width:0.48pt;height:793.08pt;position:absolute;mso-position-horizontal-relative:page;mso-position-horizontal:absolute;margin-left:24pt;mso-position-vertical-relative:page;margin-top:24.48pt;" coordsize="60,100721">
                <v:shape id="Shape 13661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1657D3">
        <w:rPr>
          <w:noProof/>
        </w:rPr>
        <mc:AlternateContent>
          <mc:Choice Requires="wpg">
            <w:drawing>
              <wp:anchor distT="0" distB="0" distL="114300" distR="114300" simplePos="0" relativeHeight="251683840" behindDoc="0" locked="0" layoutInCell="1" allowOverlap="1" wp14:anchorId="4C3EE4AC" wp14:editId="23D781D0">
                <wp:simplePos x="0" y="0"/>
                <wp:positionH relativeFrom="page">
                  <wp:posOffset>7251193</wp:posOffset>
                </wp:positionH>
                <wp:positionV relativeFrom="page">
                  <wp:posOffset>310896</wp:posOffset>
                </wp:positionV>
                <wp:extent cx="6096" cy="10072116"/>
                <wp:effectExtent l="0" t="0" r="0" b="0"/>
                <wp:wrapSquare wrapText="bothSides"/>
                <wp:docPr id="122356" name="Group 12235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19" name="Shape 13661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2356" style="width:0.47998pt;height:793.08pt;position:absolute;mso-position-horizontal-relative:page;mso-position-horizontal:absolute;margin-left:570.96pt;mso-position-vertical-relative:page;margin-top:24.48pt;" coordsize="60,100721">
                <v:shape id="Shape 13662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1657D3">
        <w:t xml:space="preserve">Import záznamov do systému </w:t>
      </w:r>
      <w:r w:rsidRPr="001657D3">
        <w:rPr>
          <w:i/>
        </w:rPr>
        <w:t>CREPČ</w:t>
      </w:r>
      <w:r w:rsidRPr="001657D3">
        <w:t xml:space="preserve"> z týchto </w:t>
      </w:r>
      <w:r w:rsidRPr="001657D3">
        <w:rPr>
          <w:i/>
        </w:rPr>
        <w:t>databáz</w:t>
      </w:r>
      <w:r w:rsidRPr="001657D3">
        <w:t xml:space="preserve"> a </w:t>
      </w:r>
      <w:r w:rsidRPr="001657D3">
        <w:rPr>
          <w:i/>
        </w:rPr>
        <w:t>KIS</w:t>
      </w:r>
      <w:r w:rsidRPr="001657D3">
        <w:t xml:space="preserve"> je kontrolovaný na duplicity na základe identifikátora z databázy, DOI, ISBN, ISMN, ISSN alebo na základe názvu v kombinácii s rokom vydania publikácie alebo ohlasu na publikáciu. </w:t>
      </w:r>
      <w:r w:rsidRPr="001657D3">
        <w:rPr>
          <w:i/>
        </w:rPr>
        <w:t xml:space="preserve">CREPČ </w:t>
      </w:r>
      <w:r w:rsidRPr="001657D3">
        <w:t xml:space="preserve">neumožňuje importovať jeden záznam dvakrát z rovnakej </w:t>
      </w:r>
      <w:r w:rsidRPr="001657D3">
        <w:rPr>
          <w:i/>
        </w:rPr>
        <w:t>databázy</w:t>
      </w:r>
      <w:r w:rsidRPr="001657D3">
        <w:t xml:space="preserve"> alebo z jedného </w:t>
      </w:r>
      <w:r w:rsidRPr="001657D3">
        <w:rPr>
          <w:i/>
        </w:rPr>
        <w:t>KIS</w:t>
      </w:r>
      <w:r w:rsidRPr="001657D3">
        <w:t>.</w:t>
      </w:r>
      <w:r>
        <w:t xml:space="preserve">  </w:t>
      </w:r>
    </w:p>
    <w:tbl>
      <w:tblPr>
        <w:tblStyle w:val="TableGrid"/>
        <w:tblW w:w="9297" w:type="dxa"/>
        <w:tblInd w:w="-112" w:type="dxa"/>
        <w:tblCellMar>
          <w:top w:w="66" w:type="dxa"/>
          <w:left w:w="112" w:type="dxa"/>
          <w:right w:w="63" w:type="dxa"/>
        </w:tblCellMar>
        <w:tblLook w:val="04A0" w:firstRow="1" w:lastRow="0" w:firstColumn="1" w:lastColumn="0" w:noHBand="0" w:noVBand="1"/>
      </w:tblPr>
      <w:tblGrid>
        <w:gridCol w:w="9297"/>
      </w:tblGrid>
      <w:tr w:rsidR="00C44D1E" w14:paraId="19B0810D" w14:textId="77777777">
        <w:trPr>
          <w:trHeight w:val="97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0A7A8798" w14:textId="77777777" w:rsidR="00C44D1E" w:rsidRDefault="00066D3C">
            <w:pPr>
              <w:spacing w:after="0" w:line="259" w:lineRule="auto"/>
              <w:ind w:left="0" w:right="49" w:firstLine="0"/>
            </w:pPr>
            <w:r>
              <w:t xml:space="preserve">Pred každým importom záznamov do systému </w:t>
            </w:r>
            <w:r>
              <w:rPr>
                <w:i/>
              </w:rPr>
              <w:t>CREPČ</w:t>
            </w:r>
            <w:r>
              <w:t xml:space="preserve"> je vysoká škola </w:t>
            </w:r>
            <w:r>
              <w:rPr>
                <w:b/>
              </w:rPr>
              <w:t>povinná overiť</w:t>
            </w:r>
            <w:r>
              <w:t xml:space="preserve">, či sa záznam v systéme </w:t>
            </w:r>
            <w:r>
              <w:rPr>
                <w:i/>
              </w:rPr>
              <w:t xml:space="preserve">CREPČ </w:t>
            </w:r>
            <w:r>
              <w:t xml:space="preserve">už nenachádza. Ak bol záznam už v minulosti vytvorený alebo importovaný, je možné importovať </w:t>
            </w:r>
            <w:r>
              <w:rPr>
                <w:b/>
              </w:rPr>
              <w:t>len identifikátory</w:t>
            </w:r>
            <w:r>
              <w:t xml:space="preserve"> z </w:t>
            </w:r>
            <w:r>
              <w:rPr>
                <w:i/>
              </w:rPr>
              <w:t>databázy</w:t>
            </w:r>
            <w:r>
              <w:t xml:space="preserve"> alebo </w:t>
            </w:r>
            <w:r>
              <w:rPr>
                <w:i/>
              </w:rPr>
              <w:t>KIS</w:t>
            </w:r>
            <w:r>
              <w:t xml:space="preserve">. </w:t>
            </w:r>
          </w:p>
        </w:tc>
      </w:tr>
    </w:tbl>
    <w:p w14:paraId="2353975B" w14:textId="77777777" w:rsidR="00C44D1E" w:rsidRDefault="00066D3C">
      <w:pPr>
        <w:ind w:left="-5" w:right="61"/>
      </w:pPr>
      <w:r>
        <w:t xml:space="preserve">Pred importom záznamov do </w:t>
      </w:r>
      <w:r>
        <w:rPr>
          <w:i/>
        </w:rPr>
        <w:t>CREPČ</w:t>
      </w:r>
      <w:r>
        <w:t xml:space="preserve"> je možné meniť použitý formulár pre evidenciu publikačnej činnosti, </w:t>
      </w:r>
      <w:r>
        <w:rPr>
          <w:b/>
        </w:rPr>
        <w:t>voľba správneho formulára</w:t>
      </w:r>
      <w:r>
        <w:t xml:space="preserve"> pre evidenciu publikačnej činnosti </w:t>
      </w:r>
      <w:r>
        <w:rPr>
          <w:b/>
        </w:rPr>
        <w:t>je</w:t>
      </w:r>
      <w:r>
        <w:t xml:space="preserve"> </w:t>
      </w:r>
      <w:r>
        <w:rPr>
          <w:b/>
        </w:rPr>
        <w:t>závislá od zdrojového dokumentu</w:t>
      </w:r>
      <w:r>
        <w:t xml:space="preserve">. V prípade importu záznamov z </w:t>
      </w:r>
      <w:r>
        <w:rPr>
          <w:i/>
        </w:rPr>
        <w:t>KIS</w:t>
      </w:r>
      <w:r>
        <w:t xml:space="preserve"> do </w:t>
      </w:r>
      <w:r>
        <w:rPr>
          <w:i/>
        </w:rPr>
        <w:t>CREPČ</w:t>
      </w:r>
      <w:r>
        <w:t xml:space="preserve"> je potrebné dbať na správnosť použitia formuláru už pri evidencii v </w:t>
      </w:r>
      <w:r>
        <w:rPr>
          <w:i/>
        </w:rPr>
        <w:t>KIS</w:t>
      </w:r>
      <w:r>
        <w:t xml:space="preserve">. </w:t>
      </w:r>
    </w:p>
    <w:p w14:paraId="58E24A69" w14:textId="77777777" w:rsidR="00C44D1E" w:rsidRDefault="00066D3C">
      <w:pPr>
        <w:ind w:left="-5" w:right="61"/>
      </w:pPr>
      <w:r>
        <w:t xml:space="preserve">Pri importe záznamov z </w:t>
      </w:r>
      <w:r>
        <w:rPr>
          <w:i/>
        </w:rPr>
        <w:t>databáz</w:t>
      </w:r>
      <w:r>
        <w:t xml:space="preserve"> a </w:t>
      </w:r>
      <w:r>
        <w:rPr>
          <w:i/>
        </w:rPr>
        <w:t>KIS</w:t>
      </w:r>
      <w:r>
        <w:t xml:space="preserve"> sa párujú entity a zdrojové dokumenty na základe použitých </w:t>
      </w:r>
      <w:r>
        <w:rPr>
          <w:b/>
        </w:rPr>
        <w:t>identifikátorov</w:t>
      </w:r>
      <w:r>
        <w:t xml:space="preserve">. Entita </w:t>
      </w:r>
      <w:r>
        <w:rPr>
          <w:b/>
        </w:rPr>
        <w:t>Osoba</w:t>
      </w:r>
      <w:r>
        <w:t xml:space="preserve"> sa páruje vo všetkých roliach (autor, prekladateľ, zostavovateľ, recenzent, školiteľ). Entita </w:t>
      </w:r>
      <w:r>
        <w:rPr>
          <w:b/>
        </w:rPr>
        <w:t>Inštitúcia</w:t>
      </w:r>
      <w:r>
        <w:t xml:space="preserve"> sa páruje ako pracovisko osoby, autorská korporácia, vydavateľstvo. </w:t>
      </w:r>
    </w:p>
    <w:p w14:paraId="7C4D7B80" w14:textId="77777777" w:rsidR="00C44D1E" w:rsidRDefault="00066D3C">
      <w:pPr>
        <w:ind w:left="-5" w:right="61"/>
      </w:pPr>
      <w:r>
        <w:t xml:space="preserve">Ak sa v entite </w:t>
      </w:r>
      <w:r>
        <w:rPr>
          <w:b/>
        </w:rPr>
        <w:t>Osoba</w:t>
      </w:r>
      <w:r>
        <w:t xml:space="preserve"> uvedie </w:t>
      </w:r>
      <w:r>
        <w:rPr>
          <w:b/>
        </w:rPr>
        <w:t>identifikátor</w:t>
      </w:r>
      <w:r>
        <w:t xml:space="preserve">, ktorý sa používa v </w:t>
      </w:r>
      <w:r>
        <w:rPr>
          <w:i/>
        </w:rPr>
        <w:t>databáze</w:t>
      </w:r>
      <w:r>
        <w:t xml:space="preserve"> alebo </w:t>
      </w:r>
      <w:r>
        <w:rPr>
          <w:i/>
        </w:rPr>
        <w:t>KIS</w:t>
      </w:r>
      <w:r>
        <w:t xml:space="preserve">, spracovaním importovaného záznamu </w:t>
      </w:r>
      <w:r>
        <w:rPr>
          <w:b/>
        </w:rPr>
        <w:t>sa vytvorí väzba</w:t>
      </w:r>
      <w:r>
        <w:t xml:space="preserve"> medzi týmto </w:t>
      </w:r>
      <w:r>
        <w:rPr>
          <w:b/>
        </w:rPr>
        <w:t>záznamom</w:t>
      </w:r>
      <w:r>
        <w:t xml:space="preserve"> a entitou </w:t>
      </w:r>
      <w:r>
        <w:rPr>
          <w:b/>
        </w:rPr>
        <w:t>Osoba</w:t>
      </w:r>
      <w:r>
        <w:t xml:space="preserve">. Ak sa v entite </w:t>
      </w:r>
      <w:r>
        <w:rPr>
          <w:b/>
        </w:rPr>
        <w:t>Osoba</w:t>
      </w:r>
      <w:r>
        <w:t xml:space="preserve"> neuvedie </w:t>
      </w:r>
      <w:r>
        <w:rPr>
          <w:b/>
        </w:rPr>
        <w:t>identifikátor</w:t>
      </w:r>
      <w:r>
        <w:t xml:space="preserve">, ktorý sa používa v databáze, spracovaním importovaného záznamu </w:t>
      </w:r>
      <w:r>
        <w:rPr>
          <w:b/>
        </w:rPr>
        <w:t>sa vytvorí tieňová</w:t>
      </w:r>
      <w:r>
        <w:t xml:space="preserve"> </w:t>
      </w:r>
      <w:r>
        <w:rPr>
          <w:b/>
        </w:rPr>
        <w:t>entita</w:t>
      </w:r>
      <w:r>
        <w:t xml:space="preserve"> </w:t>
      </w:r>
      <w:r>
        <w:rPr>
          <w:b/>
        </w:rPr>
        <w:t>Osoba</w:t>
      </w:r>
      <w:r>
        <w:t xml:space="preserve">. Pri importe z </w:t>
      </w:r>
      <w:r>
        <w:rPr>
          <w:i/>
        </w:rPr>
        <w:t>KIS</w:t>
      </w:r>
      <w:r>
        <w:t xml:space="preserve"> sa páruje entita </w:t>
      </w:r>
      <w:r>
        <w:rPr>
          <w:b/>
        </w:rPr>
        <w:t>Osoba</w:t>
      </w:r>
      <w:r>
        <w:t xml:space="preserve"> aj na základe mena a priezviska, roku narodenia/úmrtia a pracoviska osoby. </w:t>
      </w:r>
    </w:p>
    <w:p w14:paraId="4387EA24" w14:textId="77777777" w:rsidR="00C44D1E" w:rsidRDefault="00066D3C">
      <w:pPr>
        <w:spacing w:after="0"/>
        <w:ind w:left="-5" w:right="61"/>
      </w:pPr>
      <w:r>
        <w:t xml:space="preserve">V prípade spárovaných osôb prebieha ďalšie párovanie pracovných úväzkov na základe pracoviska a trvania pracovného úväzku osoby. Spárované pracovisko vysokej školy sa následne importom automaticky zvolí ako vykazujúce pracovisko osoby. Ak párovanie pracovísk neprebehne úspešne, vytvorí sa osobe nový pracovný úväzok.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19270CED" w14:textId="77777777">
        <w:trPr>
          <w:trHeight w:val="159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02E3EAB" w14:textId="77777777" w:rsidR="00C44D1E" w:rsidRPr="00C025F0" w:rsidRDefault="00066D3C">
            <w:pPr>
              <w:spacing w:after="0" w:line="259" w:lineRule="auto"/>
              <w:ind w:left="0" w:right="48" w:firstLine="0"/>
              <w:rPr>
                <w:highlight w:val="cyan"/>
              </w:rPr>
            </w:pPr>
            <w:r w:rsidRPr="00AC5305">
              <w:rPr>
                <w:b/>
              </w:rPr>
              <w:t>Identifikátor</w:t>
            </w:r>
            <w:r w:rsidRPr="00AC5305">
              <w:t xml:space="preserve"> </w:t>
            </w:r>
            <w:r w:rsidRPr="00AC5305">
              <w:rPr>
                <w:b/>
              </w:rPr>
              <w:t>z databázy</w:t>
            </w:r>
            <w:r w:rsidRPr="00AC5305">
              <w:t xml:space="preserve"> sa pre entitu </w:t>
            </w:r>
            <w:r w:rsidRPr="00AC5305">
              <w:rPr>
                <w:b/>
              </w:rPr>
              <w:t>Osoba</w:t>
            </w:r>
            <w:r w:rsidRPr="00AC5305">
              <w:t xml:space="preserve"> uvádza v poli </w:t>
            </w:r>
            <w:r w:rsidRPr="00AC5305">
              <w:rPr>
                <w:b/>
              </w:rPr>
              <w:t>Id v databáze</w:t>
            </w:r>
            <w:r w:rsidRPr="00AC5305">
              <w:t>. Pre databázy</w:t>
            </w:r>
            <w:r w:rsidRPr="00AC5305">
              <w:rPr>
                <w:i/>
              </w:rPr>
              <w:t xml:space="preserve"> </w:t>
            </w:r>
            <w:proofErr w:type="spellStart"/>
            <w:r w:rsidRPr="00AC5305">
              <w:rPr>
                <w:i/>
              </w:rPr>
              <w:t>Current</w:t>
            </w:r>
            <w:proofErr w:type="spellEnd"/>
            <w:r w:rsidRPr="00AC5305">
              <w:rPr>
                <w:i/>
              </w:rPr>
              <w:t xml:space="preserve"> </w:t>
            </w:r>
            <w:proofErr w:type="spellStart"/>
            <w:r w:rsidRPr="00AC5305">
              <w:rPr>
                <w:i/>
              </w:rPr>
              <w:t>Contents</w:t>
            </w:r>
            <w:proofErr w:type="spellEnd"/>
            <w:r w:rsidRPr="00AC5305">
              <w:rPr>
                <w:i/>
              </w:rPr>
              <w:t xml:space="preserve"> </w:t>
            </w:r>
            <w:proofErr w:type="spellStart"/>
            <w:r w:rsidRPr="00AC5305">
              <w:rPr>
                <w:i/>
              </w:rPr>
              <w:t>Connect</w:t>
            </w:r>
            <w:proofErr w:type="spellEnd"/>
            <w:r w:rsidRPr="00AC5305">
              <w:rPr>
                <w:i/>
              </w:rPr>
              <w:t xml:space="preserve"> </w:t>
            </w:r>
            <w:r w:rsidRPr="00AC5305">
              <w:t>a</w:t>
            </w:r>
            <w:r w:rsidRPr="00AC5305">
              <w:rPr>
                <w:i/>
              </w:rPr>
              <w:t xml:space="preserve"> Web of </w:t>
            </w:r>
            <w:proofErr w:type="spellStart"/>
            <w:r w:rsidRPr="00AC5305">
              <w:rPr>
                <w:i/>
              </w:rPr>
              <w:t>Science</w:t>
            </w:r>
            <w:proofErr w:type="spellEnd"/>
            <w:r w:rsidRPr="00AC5305">
              <w:rPr>
                <w:i/>
              </w:rPr>
              <w:t xml:space="preserve"> </w:t>
            </w:r>
            <w:proofErr w:type="spellStart"/>
            <w:r w:rsidRPr="00AC5305">
              <w:rPr>
                <w:i/>
              </w:rPr>
              <w:t>Core</w:t>
            </w:r>
            <w:proofErr w:type="spellEnd"/>
            <w:r w:rsidRPr="00AC5305">
              <w:rPr>
                <w:i/>
              </w:rPr>
              <w:t xml:space="preserve"> </w:t>
            </w:r>
            <w:proofErr w:type="spellStart"/>
            <w:r w:rsidRPr="00AC5305">
              <w:rPr>
                <w:i/>
              </w:rPr>
              <w:t>Collection</w:t>
            </w:r>
            <w:proofErr w:type="spellEnd"/>
            <w:r w:rsidRPr="00AC5305">
              <w:rPr>
                <w:i/>
              </w:rPr>
              <w:t xml:space="preserve"> </w:t>
            </w:r>
            <w:r w:rsidRPr="00AC5305">
              <w:t xml:space="preserve">sa uvádza názov identifikátora </w:t>
            </w:r>
            <w:proofErr w:type="spellStart"/>
            <w:r w:rsidRPr="00AC5305">
              <w:rPr>
                <w:b/>
                <w:i/>
              </w:rPr>
              <w:t>wosid</w:t>
            </w:r>
            <w:proofErr w:type="spellEnd"/>
            <w:r w:rsidRPr="00AC5305">
              <w:t xml:space="preserve">, pre databázu </w:t>
            </w:r>
            <w:proofErr w:type="spellStart"/>
            <w:r w:rsidRPr="00AC5305">
              <w:rPr>
                <w:i/>
              </w:rPr>
              <w:t>Scopus</w:t>
            </w:r>
            <w:proofErr w:type="spellEnd"/>
            <w:r w:rsidRPr="00AC5305">
              <w:t xml:space="preserve"> sa uvádza názov identifikátora </w:t>
            </w:r>
            <w:proofErr w:type="spellStart"/>
            <w:r w:rsidRPr="00AC5305">
              <w:rPr>
                <w:b/>
                <w:i/>
              </w:rPr>
              <w:t>scopusid</w:t>
            </w:r>
            <w:proofErr w:type="spellEnd"/>
            <w:r w:rsidRPr="00AC5305">
              <w:t xml:space="preserve">. </w:t>
            </w:r>
            <w:r w:rsidRPr="00AC5305">
              <w:rPr>
                <w:b/>
              </w:rPr>
              <w:t xml:space="preserve">Identifikátor z </w:t>
            </w:r>
            <w:r w:rsidRPr="00AC5305">
              <w:rPr>
                <w:b/>
                <w:i/>
              </w:rPr>
              <w:t>KIS</w:t>
            </w:r>
            <w:r w:rsidRPr="00AC5305">
              <w:t xml:space="preserve"> sa uvádza podľa konkrétnej vysokej školy. V entite </w:t>
            </w:r>
            <w:r w:rsidRPr="00AC5305">
              <w:rPr>
                <w:b/>
              </w:rPr>
              <w:t>Osoba</w:t>
            </w:r>
            <w:r w:rsidRPr="00AC5305">
              <w:t xml:space="preserve"> odporúčame uvádzať aj identifikátor osoby z databáz </w:t>
            </w:r>
            <w:r w:rsidRPr="00AC5305">
              <w:rPr>
                <w:i/>
              </w:rPr>
              <w:t xml:space="preserve">ORCID </w:t>
            </w:r>
            <w:r w:rsidRPr="00AC5305">
              <w:t xml:space="preserve">(v tvare čísla, nie ako </w:t>
            </w:r>
            <w:proofErr w:type="spellStart"/>
            <w:r w:rsidRPr="00AC5305">
              <w:t>link</w:t>
            </w:r>
            <w:proofErr w:type="spellEnd"/>
            <w:r w:rsidRPr="00AC5305">
              <w:t>)</w:t>
            </w:r>
            <w:r w:rsidRPr="00AC5305">
              <w:rPr>
                <w:i/>
              </w:rPr>
              <w:t xml:space="preserve"> </w:t>
            </w:r>
            <w:r w:rsidRPr="00AC5305">
              <w:t xml:space="preserve">a </w:t>
            </w:r>
            <w:proofErr w:type="spellStart"/>
            <w:r w:rsidRPr="00AC5305">
              <w:rPr>
                <w:i/>
              </w:rPr>
              <w:t>ResearcherID</w:t>
            </w:r>
            <w:proofErr w:type="spellEnd"/>
            <w:r w:rsidRPr="00AC5305">
              <w:rPr>
                <w:i/>
              </w:rPr>
              <w:t xml:space="preserve">. </w:t>
            </w:r>
            <w:r w:rsidRPr="00AC5305">
              <w:t xml:space="preserve"> </w:t>
            </w:r>
          </w:p>
        </w:tc>
      </w:tr>
    </w:tbl>
    <w:p w14:paraId="0A279BAB" w14:textId="77777777" w:rsidR="00C44D1E" w:rsidRDefault="00066D3C">
      <w:pPr>
        <w:spacing w:after="0"/>
        <w:ind w:left="-5" w:right="61"/>
      </w:pPr>
      <w:r>
        <w:t xml:space="preserve">Ak sa v entite </w:t>
      </w:r>
      <w:r>
        <w:rPr>
          <w:b/>
        </w:rPr>
        <w:t>Inštitúcia</w:t>
      </w:r>
      <w:r>
        <w:t xml:space="preserve"> uvedie </w:t>
      </w:r>
      <w:r>
        <w:rPr>
          <w:b/>
        </w:rPr>
        <w:t>identifikátor</w:t>
      </w:r>
      <w:r>
        <w:t xml:space="preserve">, ktorý sa používa v </w:t>
      </w:r>
      <w:r>
        <w:rPr>
          <w:i/>
        </w:rPr>
        <w:t>databáze</w:t>
      </w:r>
      <w:r>
        <w:t xml:space="preserve"> alebo v </w:t>
      </w:r>
      <w:r>
        <w:rPr>
          <w:i/>
        </w:rPr>
        <w:t>KIS</w:t>
      </w:r>
      <w:r>
        <w:t xml:space="preserve">, spracovaním importovaného záznamu </w:t>
      </w:r>
      <w:r>
        <w:rPr>
          <w:b/>
        </w:rPr>
        <w:t>sa vytvorí väzba</w:t>
      </w:r>
      <w:r>
        <w:t xml:space="preserve"> medzi týmto </w:t>
      </w:r>
      <w:r>
        <w:rPr>
          <w:b/>
        </w:rPr>
        <w:t>záznamom</w:t>
      </w:r>
      <w:r>
        <w:t xml:space="preserve"> a entitou </w:t>
      </w:r>
      <w:r>
        <w:rPr>
          <w:b/>
        </w:rPr>
        <w:t>Inštitúcia</w:t>
      </w:r>
      <w:r>
        <w:t xml:space="preserve">. Ak sa v entite </w:t>
      </w:r>
      <w:r>
        <w:rPr>
          <w:b/>
        </w:rPr>
        <w:t>Inštitúcia</w:t>
      </w:r>
      <w:r>
        <w:t xml:space="preserve"> neuvedie </w:t>
      </w:r>
      <w:r>
        <w:rPr>
          <w:b/>
        </w:rPr>
        <w:t>identifikátor</w:t>
      </w:r>
      <w:r>
        <w:t xml:space="preserve">, ktorý sa používa v </w:t>
      </w:r>
      <w:r>
        <w:rPr>
          <w:i/>
        </w:rPr>
        <w:t>databáze</w:t>
      </w:r>
      <w:r>
        <w:t xml:space="preserve"> alebo v </w:t>
      </w:r>
      <w:r>
        <w:rPr>
          <w:i/>
        </w:rPr>
        <w:t>KIS</w:t>
      </w:r>
      <w:r>
        <w:t xml:space="preserve">, spracovaním importovaného záznamu </w:t>
      </w:r>
      <w:r>
        <w:rPr>
          <w:b/>
        </w:rPr>
        <w:t>sa vytvorí tieňová</w:t>
      </w:r>
      <w:r>
        <w:t xml:space="preserve"> </w:t>
      </w:r>
      <w:r>
        <w:rPr>
          <w:b/>
        </w:rPr>
        <w:t>entita</w:t>
      </w:r>
      <w:r>
        <w:t xml:space="preserve"> </w:t>
      </w:r>
      <w:r>
        <w:rPr>
          <w:b/>
        </w:rPr>
        <w:t>Inštitúcia</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063C9E7D" w14:textId="77777777">
        <w:trPr>
          <w:trHeight w:val="667"/>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2C8BB21C" w14:textId="77777777" w:rsidR="00C44D1E" w:rsidRDefault="00066D3C">
            <w:pPr>
              <w:spacing w:after="0" w:line="259" w:lineRule="auto"/>
              <w:ind w:left="0" w:firstLine="0"/>
            </w:pPr>
            <w:r>
              <w:t xml:space="preserve">Identifikátor z </w:t>
            </w:r>
            <w:r>
              <w:rPr>
                <w:i/>
              </w:rPr>
              <w:t>databázy</w:t>
            </w:r>
            <w:r>
              <w:t xml:space="preserve"> sa pre entitu </w:t>
            </w:r>
            <w:r>
              <w:rPr>
                <w:b/>
              </w:rPr>
              <w:t>Inštitúcia</w:t>
            </w:r>
            <w:r>
              <w:t xml:space="preserve"> uvádza v poli </w:t>
            </w:r>
            <w:r>
              <w:rPr>
                <w:b/>
              </w:rPr>
              <w:t>Externé identifikátory</w:t>
            </w:r>
            <w:r>
              <w:t xml:space="preserve">. Názov identifikátora sa vyberá podľa </w:t>
            </w:r>
            <w:r>
              <w:rPr>
                <w:i/>
              </w:rPr>
              <w:t>databázy</w:t>
            </w:r>
            <w:r>
              <w:t xml:space="preserve">, pre </w:t>
            </w:r>
            <w:r>
              <w:rPr>
                <w:i/>
              </w:rPr>
              <w:t>KIS</w:t>
            </w:r>
            <w:r>
              <w:t xml:space="preserve"> je spoločný názov externého identifikátora </w:t>
            </w:r>
            <w:r>
              <w:rPr>
                <w:i/>
              </w:rPr>
              <w:t>KIS</w:t>
            </w:r>
            <w:r>
              <w:t xml:space="preserve">. </w:t>
            </w:r>
          </w:p>
        </w:tc>
      </w:tr>
    </w:tbl>
    <w:p w14:paraId="5E98CB5E" w14:textId="77777777" w:rsidR="00C44D1E" w:rsidRDefault="00066D3C">
      <w:pPr>
        <w:pStyle w:val="Nadpis1"/>
        <w:ind w:left="-5"/>
      </w:pPr>
      <w:r>
        <w:t xml:space="preserve">5.2.1 Tieňové entity a záznamy - Osoba, Inštitúcia, zdrojové dokumenty </w:t>
      </w:r>
    </w:p>
    <w:p w14:paraId="26BECA90" w14:textId="77777777" w:rsidR="00C44D1E" w:rsidRDefault="00066D3C">
      <w:pPr>
        <w:ind w:left="-5" w:right="61"/>
      </w:pPr>
      <w:r>
        <w:rPr>
          <w:b/>
        </w:rPr>
        <w:t>Tieňové entity</w:t>
      </w:r>
      <w:r>
        <w:t xml:space="preserve"> </w:t>
      </w:r>
      <w:r>
        <w:rPr>
          <w:b/>
        </w:rPr>
        <w:t>Osoba</w:t>
      </w:r>
      <w:r>
        <w:t xml:space="preserve"> predstavujú </w:t>
      </w:r>
      <w:r>
        <w:rPr>
          <w:b/>
          <w:u w:val="single" w:color="000000"/>
        </w:rPr>
        <w:t>neúplné entity</w:t>
      </w:r>
      <w:r>
        <w:rPr>
          <w:u w:val="single" w:color="000000"/>
        </w:rPr>
        <w:t xml:space="preserve"> </w:t>
      </w:r>
      <w:r>
        <w:rPr>
          <w:b/>
          <w:u w:val="single" w:color="000000"/>
        </w:rPr>
        <w:t>osôb</w:t>
      </w:r>
      <w:r>
        <w:t xml:space="preserve">, ktoré </w:t>
      </w:r>
      <w:r>
        <w:rPr>
          <w:b/>
        </w:rPr>
        <w:t>nie je možné editovať.</w:t>
      </w:r>
      <w:r>
        <w:t xml:space="preserve"> Ak sa v zázname s kategóriou EPC pri importe vytvorí </w:t>
      </w:r>
      <w:r>
        <w:rPr>
          <w:b/>
        </w:rPr>
        <w:t>tieňová entita</w:t>
      </w:r>
      <w:r>
        <w:t xml:space="preserve"> </w:t>
      </w:r>
      <w:r>
        <w:rPr>
          <w:b/>
        </w:rPr>
        <w:t>Osoba</w:t>
      </w:r>
      <w:r>
        <w:t xml:space="preserve">, je vysoká škola povinná </w:t>
      </w:r>
      <w:r>
        <w:rPr>
          <w:b/>
        </w:rPr>
        <w:t>tieňovú entitu</w:t>
      </w:r>
      <w:r>
        <w:t xml:space="preserve"> </w:t>
      </w:r>
      <w:proofErr w:type="spellStart"/>
      <w:r>
        <w:rPr>
          <w:b/>
        </w:rPr>
        <w:t>deduplikovať</w:t>
      </w:r>
      <w:proofErr w:type="spellEnd"/>
      <w:r>
        <w:t xml:space="preserve"> s plnohodnotnou entitou </w:t>
      </w:r>
      <w:r>
        <w:rPr>
          <w:b/>
        </w:rPr>
        <w:t>Osoba</w:t>
      </w:r>
      <w:r>
        <w:t xml:space="preserve">. Deduplikácia je povinná nezávisle na pracovisku osoby, ktorá je v zázname ako </w:t>
      </w:r>
      <w:r>
        <w:rPr>
          <w:b/>
        </w:rPr>
        <w:t>tieňová entita Osoba</w:t>
      </w:r>
      <w:r>
        <w:t xml:space="preserve">. </w:t>
      </w:r>
    </w:p>
    <w:p w14:paraId="006DC1FF" w14:textId="77777777" w:rsidR="00C44D1E" w:rsidRDefault="00066D3C">
      <w:pPr>
        <w:ind w:left="-5" w:right="61"/>
      </w:pPr>
      <w:r>
        <w:lastRenderedPageBreak/>
        <w:t xml:space="preserve">Deduplikáciou sa identifikátor z </w:t>
      </w:r>
      <w:r>
        <w:rPr>
          <w:i/>
        </w:rPr>
        <w:t>databázy</w:t>
      </w:r>
      <w:r>
        <w:t xml:space="preserve"> alebo z </w:t>
      </w:r>
      <w:r>
        <w:rPr>
          <w:i/>
        </w:rPr>
        <w:t>KIS</w:t>
      </w:r>
      <w:r>
        <w:t xml:space="preserve"> doplní do plnohodnotnej entity </w:t>
      </w:r>
      <w:r>
        <w:rPr>
          <w:b/>
        </w:rPr>
        <w:t>Osoba</w:t>
      </w:r>
      <w:r>
        <w:t xml:space="preserve">. Po deduplikácii je potrebné v zázname skontrolovať pracovisko </w:t>
      </w:r>
      <w:proofErr w:type="spellStart"/>
      <w:r>
        <w:t>deduplikovanej</w:t>
      </w:r>
      <w:proofErr w:type="spellEnd"/>
      <w:r>
        <w:t xml:space="preserve"> osoby. Pri manuálnej zámene </w:t>
      </w:r>
      <w:r>
        <w:rPr>
          <w:b/>
        </w:rPr>
        <w:t>tieňovej entity</w:t>
      </w:r>
      <w:r>
        <w:t xml:space="preserve"> s plnohodnotnou entitou </w:t>
      </w:r>
      <w:r>
        <w:rPr>
          <w:b/>
        </w:rPr>
        <w:t>Osoba</w:t>
      </w:r>
      <w:r>
        <w:t xml:space="preserve"> v importovanom zázname je potrebné do plnohodnotnej entity </w:t>
      </w:r>
      <w:r>
        <w:rPr>
          <w:b/>
        </w:rPr>
        <w:t>Osoba</w:t>
      </w:r>
      <w:r>
        <w:t xml:space="preserve"> prepísať </w:t>
      </w:r>
      <w:r>
        <w:rPr>
          <w:b/>
        </w:rPr>
        <w:t>identifikátory z tieňovej entity</w:t>
      </w:r>
      <w:r>
        <w:t xml:space="preserve"> a následne túto </w:t>
      </w:r>
      <w:r>
        <w:rPr>
          <w:b/>
        </w:rPr>
        <w:t>tieňovú entitu</w:t>
      </w:r>
      <w:r>
        <w:t xml:space="preserve"> vymazať.  </w:t>
      </w:r>
    </w:p>
    <w:p w14:paraId="0DB7F249" w14:textId="77777777" w:rsidR="00C44D1E" w:rsidRDefault="00066D3C">
      <w:pPr>
        <w:ind w:left="-5" w:right="61"/>
      </w:pPr>
      <w:r>
        <w:t xml:space="preserve">Ak sa importom </w:t>
      </w:r>
      <w:r>
        <w:rPr>
          <w:b/>
        </w:rPr>
        <w:t>záznam nenaviazal</w:t>
      </w:r>
      <w:r>
        <w:t xml:space="preserve"> na plnohodnotnú entitu </w:t>
      </w:r>
      <w:r>
        <w:rPr>
          <w:b/>
        </w:rPr>
        <w:t>Osoba</w:t>
      </w:r>
      <w:r>
        <w:t xml:space="preserve">, aj keď obsahuje všetky potrebné identifikátory, pravdepodobne sa </w:t>
      </w:r>
      <w:r>
        <w:rPr>
          <w:i/>
        </w:rPr>
        <w:t>v CREPČ</w:t>
      </w:r>
      <w:r>
        <w:t xml:space="preserve"> </w:t>
      </w:r>
      <w:r>
        <w:rPr>
          <w:b/>
        </w:rPr>
        <w:t>stále nachádza aj tieňová entita</w:t>
      </w:r>
      <w:r>
        <w:t xml:space="preserve"> s rovnakými identifikátormi z </w:t>
      </w:r>
      <w:r>
        <w:rPr>
          <w:i/>
        </w:rPr>
        <w:t>databáz</w:t>
      </w:r>
      <w:r>
        <w:t xml:space="preserve"> alebo z </w:t>
      </w:r>
      <w:r>
        <w:rPr>
          <w:i/>
        </w:rPr>
        <w:t>KIS</w:t>
      </w:r>
      <w:r>
        <w:t xml:space="preserve">. </w:t>
      </w:r>
    </w:p>
    <w:p w14:paraId="64D69929" w14:textId="77777777" w:rsidR="00C44D1E" w:rsidRDefault="00066D3C">
      <w:pPr>
        <w:spacing w:after="0"/>
        <w:ind w:left="-5" w:right="61"/>
      </w:pPr>
      <w:r>
        <w:rPr>
          <w:noProof/>
        </w:rPr>
        <mc:AlternateContent>
          <mc:Choice Requires="wpg">
            <w:drawing>
              <wp:anchor distT="0" distB="0" distL="114300" distR="114300" simplePos="0" relativeHeight="251684864" behindDoc="0" locked="0" layoutInCell="1" allowOverlap="1" wp14:anchorId="1D9BCE8C" wp14:editId="7D4F9D5C">
                <wp:simplePos x="0" y="0"/>
                <wp:positionH relativeFrom="page">
                  <wp:posOffset>304800</wp:posOffset>
                </wp:positionH>
                <wp:positionV relativeFrom="page">
                  <wp:posOffset>310896</wp:posOffset>
                </wp:positionV>
                <wp:extent cx="6096" cy="10072116"/>
                <wp:effectExtent l="0" t="0" r="0" b="0"/>
                <wp:wrapSquare wrapText="bothSides"/>
                <wp:docPr id="118573" name="Group 11857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21" name="Shape 13662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8573" style="width:0.48pt;height:793.08pt;position:absolute;mso-position-horizontal-relative:page;mso-position-horizontal:absolute;margin-left:24pt;mso-position-vertical-relative:page;margin-top:24.48pt;" coordsize="60,100721">
                <v:shape id="Shape 13662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685888" behindDoc="0" locked="0" layoutInCell="1" allowOverlap="1" wp14:anchorId="7254BDB7" wp14:editId="37FF19E1">
                <wp:simplePos x="0" y="0"/>
                <wp:positionH relativeFrom="page">
                  <wp:posOffset>7251193</wp:posOffset>
                </wp:positionH>
                <wp:positionV relativeFrom="page">
                  <wp:posOffset>310896</wp:posOffset>
                </wp:positionV>
                <wp:extent cx="6096" cy="10072116"/>
                <wp:effectExtent l="0" t="0" r="0" b="0"/>
                <wp:wrapSquare wrapText="bothSides"/>
                <wp:docPr id="118574" name="Group 11857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23" name="Shape 13662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8574" style="width:0.47998pt;height:793.08pt;position:absolute;mso-position-horizontal-relative:page;mso-position-horizontal:absolute;margin-left:570.96pt;mso-position-vertical-relative:page;margin-top:24.48pt;" coordsize="60,100721">
                <v:shape id="Shape 13662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b/>
        </w:rPr>
        <w:t>Tieňové entity Inštitúcia</w:t>
      </w:r>
      <w:r>
        <w:t xml:space="preserve"> predstavujú </w:t>
      </w:r>
      <w:r>
        <w:rPr>
          <w:b/>
          <w:u w:val="single" w:color="000000"/>
        </w:rPr>
        <w:t>neúplné entity inštitúcií</w:t>
      </w:r>
      <w:r>
        <w:t xml:space="preserve">, ktoré </w:t>
      </w:r>
      <w:r>
        <w:rPr>
          <w:b/>
        </w:rPr>
        <w:t>nie je možné editovať</w:t>
      </w:r>
      <w:r>
        <w:t xml:space="preserve"> a </w:t>
      </w:r>
      <w:r>
        <w:rPr>
          <w:b/>
        </w:rPr>
        <w:t>nie je možné pre tieto inštitúcie evidovať publikačnú činnosť za vykazujúce pracovisko</w:t>
      </w:r>
      <w:r>
        <w:t xml:space="preserve">. Ak sa pri importe záznamu s kategóriou EPC vytvorí </w:t>
      </w:r>
      <w:r>
        <w:rPr>
          <w:b/>
        </w:rPr>
        <w:t xml:space="preserve">tieňová entita Inštitúcia </w:t>
      </w:r>
      <w:r>
        <w:t xml:space="preserve">ako pracovisko osoby, vydavateľ alebo autorská korporácia, je vysoká škola povinná </w:t>
      </w:r>
      <w:r>
        <w:rPr>
          <w:b/>
        </w:rPr>
        <w:t xml:space="preserve">tieňovú entitu </w:t>
      </w:r>
      <w:proofErr w:type="spellStart"/>
      <w:r>
        <w:rPr>
          <w:b/>
        </w:rPr>
        <w:t>deduplikovať</w:t>
      </w:r>
      <w:proofErr w:type="spellEnd"/>
      <w:r>
        <w:t xml:space="preserve"> s plnohodnotnou entitou </w:t>
      </w:r>
      <w:r>
        <w:rPr>
          <w:b/>
        </w:rPr>
        <w:t>Inštitúcia</w:t>
      </w:r>
      <w:r>
        <w:t xml:space="preserve">. V prípade, že sa importovala tieňová entita inštitúcie cudzej vysokej školy (napr. katedra), je potrebné informovať kontaktnú osobu z danej vysokej školy, aby deduplikáciu vykonal. Zabezpečí sa tak </w:t>
      </w:r>
      <w:proofErr w:type="spellStart"/>
      <w:r>
        <w:t>deduplikovanie</w:t>
      </w:r>
      <w:proofErr w:type="spellEnd"/>
      <w:r>
        <w:t xml:space="preserve"> správnych inštitúcií vysokej školy. Ak plnohodnotná entita inštitúcie ešte nie je založená v </w:t>
      </w:r>
      <w:r>
        <w:rPr>
          <w:i/>
        </w:rPr>
        <w:t>CREPČ</w:t>
      </w:r>
      <w:r>
        <w:t xml:space="preserve">, je potrebné ju založiť a následne realizovať deduplikáciu. </w:t>
      </w:r>
    </w:p>
    <w:tbl>
      <w:tblPr>
        <w:tblStyle w:val="TableGrid"/>
        <w:tblW w:w="9297" w:type="dxa"/>
        <w:tblInd w:w="-112" w:type="dxa"/>
        <w:tblCellMar>
          <w:top w:w="66" w:type="dxa"/>
          <w:left w:w="112" w:type="dxa"/>
          <w:right w:w="63" w:type="dxa"/>
        </w:tblCellMar>
        <w:tblLook w:val="04A0" w:firstRow="1" w:lastRow="0" w:firstColumn="1" w:lastColumn="0" w:noHBand="0" w:noVBand="1"/>
      </w:tblPr>
      <w:tblGrid>
        <w:gridCol w:w="9297"/>
      </w:tblGrid>
      <w:tr w:rsidR="00C44D1E" w14:paraId="06152AFD" w14:textId="77777777">
        <w:trPr>
          <w:trHeight w:val="97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17BE998B" w14:textId="77777777" w:rsidR="00C44D1E" w:rsidRDefault="00066D3C">
            <w:pPr>
              <w:spacing w:after="0" w:line="259" w:lineRule="auto"/>
              <w:ind w:left="0" w:right="47" w:firstLine="0"/>
            </w:pPr>
            <w:r>
              <w:t xml:space="preserve">Dodržaním vyššie uvedených zásad zo strany vysokých škôl sa zamedzí opätovnému vytváraniu tieňových entít alebo duplicít. Pri nedodržiavaní zásad importu a deduplikácie osôb a inštitúcií sa naďalej budú záznamy viazať na tieňové entity.  </w:t>
            </w:r>
          </w:p>
        </w:tc>
      </w:tr>
    </w:tbl>
    <w:p w14:paraId="751ED5F1" w14:textId="77777777" w:rsidR="00C44D1E" w:rsidRDefault="00066D3C">
      <w:pPr>
        <w:ind w:left="-5" w:right="61"/>
      </w:pPr>
      <w:r>
        <w:t>Systém</w:t>
      </w:r>
      <w:r>
        <w:rPr>
          <w:i/>
        </w:rPr>
        <w:t xml:space="preserve"> CREPČ</w:t>
      </w:r>
      <w:r>
        <w:t xml:space="preserve"> umožňuje vyhľadávanie záznamov podľa tieňových entít. </w:t>
      </w:r>
      <w:r>
        <w:rPr>
          <w:b/>
        </w:rPr>
        <w:t>Väzby na tieňové entity</w:t>
      </w:r>
      <w:r>
        <w:t xml:space="preserve"> </w:t>
      </w:r>
      <w:r>
        <w:rPr>
          <w:b/>
        </w:rPr>
        <w:t>vznikajú len importom</w:t>
      </w:r>
      <w:r>
        <w:t xml:space="preserve"> záznamov z </w:t>
      </w:r>
      <w:r>
        <w:rPr>
          <w:i/>
        </w:rPr>
        <w:t>databáz</w:t>
      </w:r>
      <w:r>
        <w:t xml:space="preserve"> a z </w:t>
      </w:r>
      <w:r>
        <w:rPr>
          <w:i/>
        </w:rPr>
        <w:t>KIS</w:t>
      </w:r>
      <w:r>
        <w:t xml:space="preserve">. V </w:t>
      </w:r>
      <w:r>
        <w:rPr>
          <w:i/>
        </w:rPr>
        <w:t>CREPČ</w:t>
      </w:r>
      <w:r>
        <w:t xml:space="preserve"> nie je možné vytváranie väzieb tieňových entít na záznamy pri ich vytváraní priamo v </w:t>
      </w:r>
      <w:r>
        <w:rPr>
          <w:i/>
        </w:rPr>
        <w:t>CREPČ</w:t>
      </w:r>
      <w:r>
        <w:t xml:space="preserve">. </w:t>
      </w:r>
      <w:r>
        <w:rPr>
          <w:b/>
        </w:rPr>
        <w:t>Tieňové entity nie sú zahrnuté do výstupov a štatistík.</w:t>
      </w:r>
      <w:r>
        <w:t xml:space="preserve"> </w:t>
      </w:r>
    </w:p>
    <w:p w14:paraId="3B027AEF" w14:textId="77777777" w:rsidR="00C44D1E" w:rsidRDefault="00066D3C">
      <w:pPr>
        <w:ind w:left="-5" w:right="61"/>
      </w:pPr>
      <w:r>
        <w:t xml:space="preserve">V prípade importu analytických častí z </w:t>
      </w:r>
      <w:r>
        <w:rPr>
          <w:i/>
        </w:rPr>
        <w:t>databáz</w:t>
      </w:r>
      <w:r>
        <w:t xml:space="preserve"> a z </w:t>
      </w:r>
      <w:r>
        <w:rPr>
          <w:i/>
        </w:rPr>
        <w:t>KIS</w:t>
      </w:r>
      <w:r>
        <w:t xml:space="preserve"> sa zdrojové dokumenty párujú s už založenými záznamami zdrojových dokumentov. Ak daný </w:t>
      </w:r>
      <w:r>
        <w:rPr>
          <w:b/>
        </w:rPr>
        <w:t>zdrojový dokument</w:t>
      </w:r>
      <w:r>
        <w:t xml:space="preserve"> v </w:t>
      </w:r>
      <w:r>
        <w:rPr>
          <w:i/>
        </w:rPr>
        <w:t>CREPČ</w:t>
      </w:r>
      <w:r>
        <w:t xml:space="preserve"> </w:t>
      </w:r>
      <w:r>
        <w:rPr>
          <w:b/>
        </w:rPr>
        <w:t>nie je založený</w:t>
      </w:r>
      <w:r>
        <w:t xml:space="preserve">, importuje sa v podobe </w:t>
      </w:r>
      <w:r>
        <w:rPr>
          <w:b/>
        </w:rPr>
        <w:t>tieňového záznamu</w:t>
      </w:r>
      <w:r>
        <w:t xml:space="preserve">. Tieňové záznamy vysoká škola povinne po úspešnom importe upraví a uvedie do stavu </w:t>
      </w:r>
      <w:r>
        <w:rPr>
          <w:b/>
        </w:rPr>
        <w:t>Potvrdený</w:t>
      </w:r>
      <w:r>
        <w:t xml:space="preserve">.  </w:t>
      </w:r>
    </w:p>
    <w:p w14:paraId="6932EA61" w14:textId="77777777" w:rsidR="00C44D1E" w:rsidRDefault="00066D3C">
      <w:pPr>
        <w:ind w:left="-5" w:right="61"/>
      </w:pPr>
      <w:r>
        <w:t xml:space="preserve">Viac informácií o tieňových entitách a tieňových záznamoch je uvedených v manuáli </w:t>
      </w:r>
      <w:r>
        <w:rPr>
          <w:i/>
        </w:rPr>
        <w:t xml:space="preserve">Princíp evidencie a mechanizmy CREPČ. </w:t>
      </w:r>
    </w:p>
    <w:p w14:paraId="615676FC" w14:textId="77777777" w:rsidR="00C44D1E" w:rsidRPr="00C025F0" w:rsidRDefault="00066D3C">
      <w:pPr>
        <w:pStyle w:val="Nadpis1"/>
        <w:ind w:left="705" w:hanging="720"/>
      </w:pPr>
      <w:r w:rsidRPr="00C025F0">
        <w:t xml:space="preserve">5.2.2 Import záznamov z databáz </w:t>
      </w:r>
      <w:proofErr w:type="spellStart"/>
      <w:r w:rsidRPr="00C025F0">
        <w:t>Current</w:t>
      </w:r>
      <w:proofErr w:type="spellEnd"/>
      <w:r w:rsidRPr="00C025F0">
        <w:t xml:space="preserve"> </w:t>
      </w:r>
      <w:proofErr w:type="spellStart"/>
      <w:r w:rsidRPr="00C025F0">
        <w:t>Contents</w:t>
      </w:r>
      <w:proofErr w:type="spellEnd"/>
      <w:r w:rsidRPr="00C025F0">
        <w:t xml:space="preserve"> </w:t>
      </w:r>
      <w:proofErr w:type="spellStart"/>
      <w:r w:rsidRPr="00C025F0">
        <w:t>Connect</w:t>
      </w:r>
      <w:proofErr w:type="spellEnd"/>
      <w:r w:rsidRPr="00C025F0">
        <w:t xml:space="preserve">, Web of </w:t>
      </w:r>
      <w:proofErr w:type="spellStart"/>
      <w:r w:rsidRPr="00C025F0">
        <w:t>Science</w:t>
      </w:r>
      <w:proofErr w:type="spellEnd"/>
      <w:r w:rsidRPr="00C025F0">
        <w:t xml:space="preserve"> a </w:t>
      </w:r>
      <w:proofErr w:type="spellStart"/>
      <w:r w:rsidRPr="00C025F0">
        <w:t>Scopus</w:t>
      </w:r>
      <w:proofErr w:type="spellEnd"/>
      <w:r w:rsidRPr="00C025F0">
        <w:t xml:space="preserve"> </w:t>
      </w:r>
    </w:p>
    <w:p w14:paraId="4D1F8307" w14:textId="77777777" w:rsidR="00C44D1E" w:rsidRPr="00C025F0" w:rsidRDefault="00066D3C">
      <w:pPr>
        <w:ind w:left="-5" w:right="61"/>
      </w:pPr>
      <w:r w:rsidRPr="00C025F0">
        <w:t xml:space="preserve">Záznamy z </w:t>
      </w:r>
      <w:r w:rsidRPr="00C025F0">
        <w:rPr>
          <w:i/>
        </w:rPr>
        <w:t>databáz</w:t>
      </w:r>
      <w:r w:rsidRPr="00C025F0">
        <w:t xml:space="preserve"> </w:t>
      </w:r>
      <w:proofErr w:type="spellStart"/>
      <w:r w:rsidRPr="00C025F0">
        <w:rPr>
          <w:i/>
        </w:rPr>
        <w:t>Current</w:t>
      </w:r>
      <w:proofErr w:type="spellEnd"/>
      <w:r w:rsidRPr="00C025F0">
        <w:rPr>
          <w:i/>
        </w:rPr>
        <w:t xml:space="preserve"> </w:t>
      </w:r>
      <w:proofErr w:type="spellStart"/>
      <w:r w:rsidRPr="00C025F0">
        <w:rPr>
          <w:i/>
        </w:rPr>
        <w:t>Contents</w:t>
      </w:r>
      <w:proofErr w:type="spellEnd"/>
      <w:r w:rsidRPr="00C025F0">
        <w:rPr>
          <w:i/>
        </w:rPr>
        <w:t xml:space="preserve"> </w:t>
      </w:r>
      <w:proofErr w:type="spellStart"/>
      <w:r w:rsidRPr="00C025F0">
        <w:rPr>
          <w:i/>
        </w:rPr>
        <w:t>Connect</w:t>
      </w:r>
      <w:proofErr w:type="spellEnd"/>
      <w:r w:rsidRPr="00C025F0">
        <w:t xml:space="preserve">, </w:t>
      </w:r>
      <w:r w:rsidRPr="00C025F0">
        <w:rPr>
          <w:i/>
        </w:rPr>
        <w:t xml:space="preserve">Web of </w:t>
      </w:r>
      <w:proofErr w:type="spellStart"/>
      <w:r w:rsidRPr="00C025F0">
        <w:rPr>
          <w:i/>
        </w:rPr>
        <w:t>Science</w:t>
      </w:r>
      <w:proofErr w:type="spellEnd"/>
      <w:r w:rsidRPr="00C025F0">
        <w:t xml:space="preserve"> a </w:t>
      </w:r>
      <w:proofErr w:type="spellStart"/>
      <w:r w:rsidRPr="00C025F0">
        <w:rPr>
          <w:i/>
        </w:rPr>
        <w:t>Scopus</w:t>
      </w:r>
      <w:proofErr w:type="spellEnd"/>
      <w:r w:rsidRPr="00C025F0">
        <w:t xml:space="preserve"> sa môžu do </w:t>
      </w:r>
      <w:r w:rsidRPr="00C025F0">
        <w:rPr>
          <w:i/>
        </w:rPr>
        <w:t>CREPČ</w:t>
      </w:r>
      <w:r w:rsidRPr="00C025F0">
        <w:t xml:space="preserve"> importovať v podobe samostatných záznamov určených na evidenciu publikačnej činnosti alebo ako ohlasy priviazané na tieto záznamy. </w:t>
      </w:r>
    </w:p>
    <w:p w14:paraId="4CF28972" w14:textId="77777777" w:rsidR="00C44D1E" w:rsidRDefault="00066D3C">
      <w:pPr>
        <w:ind w:left="-5" w:right="61"/>
      </w:pPr>
      <w:r w:rsidRPr="00C025F0">
        <w:t xml:space="preserve">Importované záznamy je vysoká škola povinná upraviť tak, aby spĺňali všetky podmienky evidencie publikačnej činnosti v zmysle </w:t>
      </w:r>
      <w:r w:rsidRPr="00C025F0">
        <w:rPr>
          <w:i/>
        </w:rPr>
        <w:t>Zákona</w:t>
      </w:r>
      <w:r w:rsidRPr="00C025F0">
        <w:t xml:space="preserve"> a </w:t>
      </w:r>
      <w:r w:rsidRPr="00C025F0">
        <w:rPr>
          <w:i/>
        </w:rPr>
        <w:t>Vyhlášky</w:t>
      </w:r>
      <w:r w:rsidRPr="00C025F0">
        <w:t xml:space="preserve">, ako aj systémových nastavení </w:t>
      </w:r>
      <w:r w:rsidRPr="00C025F0">
        <w:rPr>
          <w:i/>
        </w:rPr>
        <w:t xml:space="preserve">CREPČ a </w:t>
      </w:r>
      <w:r w:rsidRPr="00C025F0">
        <w:t>uviesť ich do</w:t>
      </w:r>
      <w:r>
        <w:t xml:space="preserve"> stavu </w:t>
      </w:r>
      <w:r>
        <w:rPr>
          <w:b/>
        </w:rPr>
        <w:t>Potvrdený</w:t>
      </w:r>
      <w:r>
        <w:t xml:space="preserve">.  </w:t>
      </w:r>
    </w:p>
    <w:p w14:paraId="0F8FB575" w14:textId="77777777" w:rsidR="00C44D1E" w:rsidRDefault="00066D3C">
      <w:pPr>
        <w:spacing w:after="10" w:line="248" w:lineRule="auto"/>
      </w:pPr>
      <w:r>
        <w:t xml:space="preserve">Vysoká škola povinne doplní </w:t>
      </w:r>
      <w:r>
        <w:rPr>
          <w:b/>
        </w:rPr>
        <w:t xml:space="preserve">identifikátory záznamov aj z ostatných </w:t>
      </w:r>
      <w:r>
        <w:rPr>
          <w:b/>
          <w:i/>
        </w:rPr>
        <w:t>databáz</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4BA2AF29" w14:textId="77777777">
        <w:trPr>
          <w:trHeight w:val="1282"/>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1730F138" w14:textId="77777777" w:rsidR="00C44D1E" w:rsidRDefault="00066D3C">
            <w:pPr>
              <w:spacing w:after="0" w:line="259" w:lineRule="auto"/>
              <w:ind w:left="0" w:right="47" w:firstLine="0"/>
            </w:pPr>
            <w:r w:rsidRPr="0003083E">
              <w:rPr>
                <w:highlight w:val="cyan"/>
              </w:rPr>
              <w:t xml:space="preserve">Po importe záznamu z jednej </w:t>
            </w:r>
            <w:r w:rsidRPr="0003083E">
              <w:rPr>
                <w:i/>
                <w:highlight w:val="cyan"/>
              </w:rPr>
              <w:t>databázy</w:t>
            </w:r>
            <w:r w:rsidRPr="0003083E">
              <w:rPr>
                <w:highlight w:val="cyan"/>
              </w:rPr>
              <w:t xml:space="preserve"> (napr. </w:t>
            </w:r>
            <w:proofErr w:type="spellStart"/>
            <w:r w:rsidRPr="0003083E">
              <w:rPr>
                <w:i/>
                <w:highlight w:val="cyan"/>
              </w:rPr>
              <w:t>Scopus</w:t>
            </w:r>
            <w:proofErr w:type="spellEnd"/>
            <w:r w:rsidRPr="0003083E">
              <w:rPr>
                <w:highlight w:val="cyan"/>
              </w:rPr>
              <w:t xml:space="preserve">) je potrebné daný záznam overiť aj na prítomnosť vo zvyšných dvoch </w:t>
            </w:r>
            <w:r w:rsidRPr="0003083E">
              <w:rPr>
                <w:i/>
                <w:highlight w:val="cyan"/>
              </w:rPr>
              <w:t>databázach</w:t>
            </w:r>
            <w:r w:rsidRPr="0003083E">
              <w:rPr>
                <w:highlight w:val="cyan"/>
              </w:rPr>
              <w:t xml:space="preserve"> (napr. </w:t>
            </w:r>
            <w:proofErr w:type="spellStart"/>
            <w:r w:rsidRPr="0003083E">
              <w:rPr>
                <w:i/>
                <w:highlight w:val="cyan"/>
              </w:rPr>
              <w:t>Current</w:t>
            </w:r>
            <w:proofErr w:type="spellEnd"/>
            <w:r w:rsidRPr="0003083E">
              <w:rPr>
                <w:i/>
                <w:highlight w:val="cyan"/>
              </w:rPr>
              <w:t xml:space="preserve"> </w:t>
            </w:r>
            <w:proofErr w:type="spellStart"/>
            <w:r w:rsidRPr="0003083E">
              <w:rPr>
                <w:i/>
                <w:highlight w:val="cyan"/>
              </w:rPr>
              <w:t>Contents</w:t>
            </w:r>
            <w:proofErr w:type="spellEnd"/>
            <w:r w:rsidRPr="0003083E">
              <w:rPr>
                <w:i/>
                <w:highlight w:val="cyan"/>
              </w:rPr>
              <w:t xml:space="preserve"> </w:t>
            </w:r>
            <w:proofErr w:type="spellStart"/>
            <w:r w:rsidRPr="0003083E">
              <w:rPr>
                <w:i/>
                <w:highlight w:val="cyan"/>
              </w:rPr>
              <w:t>Connect</w:t>
            </w:r>
            <w:proofErr w:type="spellEnd"/>
            <w:r w:rsidRPr="0003083E">
              <w:rPr>
                <w:highlight w:val="cyan"/>
              </w:rPr>
              <w:t xml:space="preserve"> a </w:t>
            </w:r>
            <w:r w:rsidRPr="0003083E">
              <w:rPr>
                <w:i/>
                <w:highlight w:val="cyan"/>
              </w:rPr>
              <w:t xml:space="preserve">Web of </w:t>
            </w:r>
            <w:proofErr w:type="spellStart"/>
            <w:r w:rsidRPr="0003083E">
              <w:rPr>
                <w:i/>
                <w:highlight w:val="cyan"/>
              </w:rPr>
              <w:t>Science</w:t>
            </w:r>
            <w:proofErr w:type="spellEnd"/>
            <w:r w:rsidRPr="0003083E">
              <w:rPr>
                <w:highlight w:val="cyan"/>
              </w:rPr>
              <w:t xml:space="preserve">). Do importovaného záznamu </w:t>
            </w:r>
            <w:r w:rsidRPr="0003083E">
              <w:rPr>
                <w:b/>
                <w:highlight w:val="cyan"/>
              </w:rPr>
              <w:t>je nevyhnutné uviesť všetky dostupné identifikátory</w:t>
            </w:r>
            <w:r w:rsidRPr="0003083E">
              <w:rPr>
                <w:highlight w:val="cyan"/>
              </w:rPr>
              <w:t xml:space="preserve"> z </w:t>
            </w:r>
            <w:r w:rsidRPr="0003083E">
              <w:rPr>
                <w:i/>
                <w:highlight w:val="cyan"/>
              </w:rPr>
              <w:t>databáz</w:t>
            </w:r>
            <w:r w:rsidRPr="0003083E">
              <w:rPr>
                <w:highlight w:val="cyan"/>
              </w:rPr>
              <w:t xml:space="preserve"> umožňujúcich import záznamov do </w:t>
            </w:r>
            <w:r w:rsidRPr="0003083E">
              <w:rPr>
                <w:i/>
                <w:highlight w:val="cyan"/>
              </w:rPr>
              <w:t>CREPČ</w:t>
            </w:r>
            <w:r w:rsidRPr="0003083E">
              <w:rPr>
                <w:highlight w:val="cyan"/>
              </w:rPr>
              <w:t>.</w:t>
            </w:r>
            <w:r>
              <w:t xml:space="preserve"> </w:t>
            </w:r>
          </w:p>
        </w:tc>
      </w:tr>
    </w:tbl>
    <w:p w14:paraId="3B268C1D" w14:textId="77777777" w:rsidR="00C44D1E" w:rsidRDefault="00066D3C">
      <w:pPr>
        <w:pStyle w:val="Nadpis1"/>
        <w:ind w:left="-5"/>
      </w:pPr>
      <w:r>
        <w:lastRenderedPageBreak/>
        <w:t xml:space="preserve">5.2.3 Import záznamov z KIS </w:t>
      </w:r>
    </w:p>
    <w:p w14:paraId="50DA14AB" w14:textId="77777777" w:rsidR="00C44D1E" w:rsidRDefault="00066D3C">
      <w:pPr>
        <w:ind w:left="-5" w:right="61"/>
      </w:pPr>
      <w:r>
        <w:rPr>
          <w:noProof/>
        </w:rPr>
        <mc:AlternateContent>
          <mc:Choice Requires="wpg">
            <w:drawing>
              <wp:anchor distT="0" distB="0" distL="114300" distR="114300" simplePos="0" relativeHeight="251686912" behindDoc="0" locked="0" layoutInCell="1" allowOverlap="1" wp14:anchorId="5090A514" wp14:editId="5819D006">
                <wp:simplePos x="0" y="0"/>
                <wp:positionH relativeFrom="page">
                  <wp:posOffset>304800</wp:posOffset>
                </wp:positionH>
                <wp:positionV relativeFrom="page">
                  <wp:posOffset>310896</wp:posOffset>
                </wp:positionV>
                <wp:extent cx="6096" cy="10072116"/>
                <wp:effectExtent l="0" t="0" r="0" b="0"/>
                <wp:wrapSquare wrapText="bothSides"/>
                <wp:docPr id="119919" name="Group 11991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25" name="Shape 13662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9919" style="width:0.48pt;height:793.08pt;position:absolute;mso-position-horizontal-relative:page;mso-position-horizontal:absolute;margin-left:24pt;mso-position-vertical-relative:page;margin-top:24.48pt;" coordsize="60,100721">
                <v:shape id="Shape 13662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687936" behindDoc="0" locked="0" layoutInCell="1" allowOverlap="1" wp14:anchorId="714E5543" wp14:editId="6529D86F">
                <wp:simplePos x="0" y="0"/>
                <wp:positionH relativeFrom="page">
                  <wp:posOffset>7251193</wp:posOffset>
                </wp:positionH>
                <wp:positionV relativeFrom="page">
                  <wp:posOffset>310896</wp:posOffset>
                </wp:positionV>
                <wp:extent cx="6096" cy="10072116"/>
                <wp:effectExtent l="0" t="0" r="0" b="0"/>
                <wp:wrapSquare wrapText="bothSides"/>
                <wp:docPr id="119920" name="Group 11992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27" name="Shape 13662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9920" style="width:0.47998pt;height:793.08pt;position:absolute;mso-position-horizontal-relative:page;mso-position-horizontal:absolute;margin-left:570.96pt;mso-position-vertical-relative:page;margin-top:24.48pt;" coordsize="60,100721">
                <v:shape id="Shape 13662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Import záznamov z </w:t>
      </w:r>
      <w:r>
        <w:rPr>
          <w:i/>
        </w:rPr>
        <w:t>KIS</w:t>
      </w:r>
      <w:r>
        <w:t xml:space="preserve"> do </w:t>
      </w:r>
      <w:r>
        <w:rPr>
          <w:i/>
        </w:rPr>
        <w:t>CREPČ</w:t>
      </w:r>
      <w:r>
        <w:t xml:space="preserve"> je umožnený vysokým školám, ktoré majú vytvorené prepojenie z </w:t>
      </w:r>
      <w:r>
        <w:rPr>
          <w:i/>
        </w:rPr>
        <w:t>KIS</w:t>
      </w:r>
      <w:r>
        <w:t xml:space="preserve"> do </w:t>
      </w:r>
      <w:r>
        <w:rPr>
          <w:i/>
        </w:rPr>
        <w:t>CREPČ</w:t>
      </w:r>
      <w:r>
        <w:t xml:space="preserve">. Záznamy pre import do </w:t>
      </w:r>
      <w:r>
        <w:rPr>
          <w:i/>
        </w:rPr>
        <w:t>CREPČ</w:t>
      </w:r>
      <w:r>
        <w:t xml:space="preserve"> je vysoká škola povinná upraviť tak, aby spĺňali všetky podmienky evidencie publikačnej činnosti v zmysle </w:t>
      </w:r>
      <w:r>
        <w:rPr>
          <w:i/>
        </w:rPr>
        <w:t>Zákona</w:t>
      </w:r>
      <w:r>
        <w:t xml:space="preserve"> a </w:t>
      </w:r>
      <w:r>
        <w:rPr>
          <w:i/>
        </w:rPr>
        <w:t>Vyhlášky</w:t>
      </w:r>
      <w:r>
        <w:t xml:space="preserve">, ako aj systémových nastavení </w:t>
      </w:r>
      <w:r>
        <w:rPr>
          <w:i/>
        </w:rPr>
        <w:t xml:space="preserve">CREPČ </w:t>
      </w:r>
      <w:r>
        <w:t xml:space="preserve">a po importe ich uviesť do stavu </w:t>
      </w:r>
      <w:r>
        <w:rPr>
          <w:b/>
        </w:rPr>
        <w:t>Potvrdený</w:t>
      </w:r>
      <w:r>
        <w:t xml:space="preserve">.  </w:t>
      </w:r>
    </w:p>
    <w:p w14:paraId="5957BFAF" w14:textId="77777777" w:rsidR="00C44D1E" w:rsidRDefault="00066D3C">
      <w:pPr>
        <w:spacing w:after="0"/>
        <w:ind w:left="-5" w:right="61"/>
      </w:pPr>
      <w:r>
        <w:t xml:space="preserve">Ak sa pri importe záznamov z </w:t>
      </w:r>
      <w:r>
        <w:rPr>
          <w:i/>
        </w:rPr>
        <w:t>KIS</w:t>
      </w:r>
      <w:r>
        <w:t xml:space="preserve"> do </w:t>
      </w:r>
      <w:r>
        <w:rPr>
          <w:i/>
        </w:rPr>
        <w:t>CREPČ</w:t>
      </w:r>
      <w:r>
        <w:t xml:space="preserve"> vytvorili v </w:t>
      </w:r>
      <w:r>
        <w:rPr>
          <w:i/>
        </w:rPr>
        <w:t>CREPČ</w:t>
      </w:r>
      <w:r>
        <w:t xml:space="preserve"> </w:t>
      </w:r>
      <w:r>
        <w:rPr>
          <w:b/>
        </w:rPr>
        <w:t>tieňové entity</w:t>
      </w:r>
      <w:r>
        <w:t xml:space="preserve"> </w:t>
      </w:r>
      <w:r>
        <w:rPr>
          <w:b/>
        </w:rPr>
        <w:t>Osoba</w:t>
      </w:r>
      <w:r>
        <w:t xml:space="preserve">, </w:t>
      </w:r>
      <w:r>
        <w:rPr>
          <w:b/>
        </w:rPr>
        <w:t xml:space="preserve">vysoká škola ich povinne </w:t>
      </w:r>
      <w:proofErr w:type="spellStart"/>
      <w:r>
        <w:rPr>
          <w:b/>
        </w:rPr>
        <w:t>deduplikuje</w:t>
      </w:r>
      <w:proofErr w:type="spellEnd"/>
      <w:r>
        <w:t xml:space="preserve"> a nahradí plnohodnotnými entitami </w:t>
      </w:r>
      <w:r>
        <w:rPr>
          <w:b/>
        </w:rPr>
        <w:t>Osoba</w:t>
      </w:r>
      <w:r>
        <w:t xml:space="preserve">. V zázname je následne potrebné zvoliť správny pracovný úväzok, v rámci ktorého si osoba publikáciu eviduje. Importom vytvorený pracovný úväzok priamo v entite </w:t>
      </w:r>
      <w:r>
        <w:rPr>
          <w:b/>
        </w:rPr>
        <w:t>Osoba</w:t>
      </w:r>
      <w:r>
        <w:t xml:space="preserve"> nie je potrebné vymazať. </w:t>
      </w:r>
    </w:p>
    <w:tbl>
      <w:tblPr>
        <w:tblStyle w:val="TableGrid"/>
        <w:tblW w:w="9297" w:type="dxa"/>
        <w:tblInd w:w="-112" w:type="dxa"/>
        <w:tblCellMar>
          <w:top w:w="66" w:type="dxa"/>
          <w:left w:w="112" w:type="dxa"/>
          <w:right w:w="64" w:type="dxa"/>
        </w:tblCellMar>
        <w:tblLook w:val="04A0" w:firstRow="1" w:lastRow="0" w:firstColumn="1" w:lastColumn="0" w:noHBand="0" w:noVBand="1"/>
      </w:tblPr>
      <w:tblGrid>
        <w:gridCol w:w="9297"/>
      </w:tblGrid>
      <w:tr w:rsidR="00C44D1E" w14:paraId="33D4D482" w14:textId="77777777">
        <w:trPr>
          <w:trHeight w:val="665"/>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16617511" w14:textId="77777777" w:rsidR="00C44D1E" w:rsidRDefault="00066D3C">
            <w:pPr>
              <w:spacing w:after="0" w:line="259" w:lineRule="auto"/>
              <w:ind w:left="0" w:firstLine="0"/>
            </w:pPr>
            <w:r>
              <w:t xml:space="preserve">Na úspešné párovanie importovaných záznamov z </w:t>
            </w:r>
            <w:r>
              <w:rPr>
                <w:i/>
              </w:rPr>
              <w:t>KIS</w:t>
            </w:r>
            <w:r>
              <w:t xml:space="preserve"> do </w:t>
            </w:r>
            <w:r>
              <w:rPr>
                <w:i/>
              </w:rPr>
              <w:t>CREPČ</w:t>
            </w:r>
            <w:r>
              <w:t xml:space="preserve"> má vplyv aj rok vydania importovaného záznamu a identifikátory pracovísk používané v </w:t>
            </w:r>
            <w:r>
              <w:rPr>
                <w:i/>
              </w:rPr>
              <w:t>KIS</w:t>
            </w:r>
            <w:r>
              <w:t xml:space="preserve">. </w:t>
            </w:r>
          </w:p>
        </w:tc>
      </w:tr>
    </w:tbl>
    <w:p w14:paraId="06E95612" w14:textId="77777777" w:rsidR="00C44D1E" w:rsidRDefault="00066D3C">
      <w:pPr>
        <w:ind w:left="-5" w:right="61"/>
      </w:pPr>
      <w:r>
        <w:t xml:space="preserve">Záznamy, ktoré nemajú vyplnené všetky povinné údaje pre zvolenú kategóriu EPC, nemusia byť správne importované alebo sa neimportujú vôbec. </w:t>
      </w:r>
    </w:p>
    <w:p w14:paraId="4097B805" w14:textId="77777777" w:rsidR="00C44D1E" w:rsidRDefault="00066D3C">
      <w:pPr>
        <w:spacing w:after="0"/>
        <w:ind w:left="-5" w:right="61"/>
      </w:pPr>
      <w:r>
        <w:t xml:space="preserve">V prípade, že sa importovaný záznam v </w:t>
      </w:r>
      <w:r>
        <w:rPr>
          <w:i/>
        </w:rPr>
        <w:t>CREPČ</w:t>
      </w:r>
      <w:r>
        <w:t xml:space="preserve"> už nachádza, previaže sa ID z </w:t>
      </w:r>
      <w:r>
        <w:rPr>
          <w:i/>
        </w:rPr>
        <w:t>KIS</w:t>
      </w:r>
      <w:r>
        <w:t xml:space="preserve"> automaticky prostredníctvom funkcie importu, kedy sa importujú len identifikátory. ID z </w:t>
      </w:r>
      <w:r>
        <w:rPr>
          <w:i/>
        </w:rPr>
        <w:t xml:space="preserve">KIS </w:t>
      </w:r>
      <w:r>
        <w:t xml:space="preserve">je možné zapísať aj manuálne v tvare </w:t>
      </w:r>
      <w:r>
        <w:rPr>
          <w:i/>
        </w:rPr>
        <w:t xml:space="preserve">skratka vysokej </w:t>
      </w:r>
      <w:proofErr w:type="spellStart"/>
      <w:r>
        <w:rPr>
          <w:i/>
        </w:rPr>
        <w:t>školy_kód</w:t>
      </w:r>
      <w:proofErr w:type="spellEnd"/>
      <w:r>
        <w:rPr>
          <w:i/>
        </w:rPr>
        <w:t xml:space="preserve"> dodávaný KIS/ID</w:t>
      </w:r>
      <w:r>
        <w:t xml:space="preserve">, napr. </w:t>
      </w:r>
      <w:r>
        <w:rPr>
          <w:i/>
        </w:rPr>
        <w:t xml:space="preserve">TU </w:t>
      </w:r>
      <w:proofErr w:type="spellStart"/>
      <w:r>
        <w:rPr>
          <w:i/>
        </w:rPr>
        <w:t>Zvolen_SldkUnEpca</w:t>
      </w:r>
      <w:proofErr w:type="spellEnd"/>
      <w:r>
        <w:rPr>
          <w:i/>
        </w:rPr>
        <w:t xml:space="preserve">/0020381. </w:t>
      </w:r>
      <w:r>
        <w:t xml:space="preserve">Skratky vysokých škôl sú uvedené v nasledujúcej tabuľke: </w:t>
      </w:r>
    </w:p>
    <w:tbl>
      <w:tblPr>
        <w:tblStyle w:val="TableGrid"/>
        <w:tblW w:w="7799" w:type="dxa"/>
        <w:tblInd w:w="566" w:type="dxa"/>
        <w:tblCellMar>
          <w:top w:w="77" w:type="dxa"/>
          <w:left w:w="70" w:type="dxa"/>
          <w:right w:w="115" w:type="dxa"/>
        </w:tblCellMar>
        <w:tblLook w:val="04A0" w:firstRow="1" w:lastRow="0" w:firstColumn="1" w:lastColumn="0" w:noHBand="0" w:noVBand="1"/>
      </w:tblPr>
      <w:tblGrid>
        <w:gridCol w:w="5602"/>
        <w:gridCol w:w="2197"/>
      </w:tblGrid>
      <w:tr w:rsidR="00C44D1E" w14:paraId="612A35D1" w14:textId="77777777">
        <w:trPr>
          <w:trHeight w:val="310"/>
        </w:trPr>
        <w:tc>
          <w:tcPr>
            <w:tcW w:w="5603" w:type="dxa"/>
            <w:tcBorders>
              <w:top w:val="single" w:sz="4" w:space="0" w:color="000000"/>
              <w:left w:val="single" w:sz="4" w:space="0" w:color="000000"/>
              <w:bottom w:val="single" w:sz="4" w:space="0" w:color="000000"/>
              <w:right w:val="single" w:sz="4" w:space="0" w:color="000000"/>
            </w:tcBorders>
          </w:tcPr>
          <w:p w14:paraId="177B7C99" w14:textId="77777777" w:rsidR="00C44D1E" w:rsidRDefault="00066D3C">
            <w:pPr>
              <w:spacing w:after="0" w:line="259" w:lineRule="auto"/>
              <w:ind w:left="2" w:firstLine="0"/>
              <w:jc w:val="left"/>
            </w:pPr>
            <w:r>
              <w:rPr>
                <w:b/>
              </w:rPr>
              <w:t xml:space="preserve">Vysoká škola </w:t>
            </w:r>
          </w:p>
        </w:tc>
        <w:tc>
          <w:tcPr>
            <w:tcW w:w="2197" w:type="dxa"/>
            <w:tcBorders>
              <w:top w:val="single" w:sz="4" w:space="0" w:color="000000"/>
              <w:left w:val="single" w:sz="4" w:space="0" w:color="000000"/>
              <w:bottom w:val="single" w:sz="4" w:space="0" w:color="000000"/>
              <w:right w:val="single" w:sz="4" w:space="0" w:color="000000"/>
            </w:tcBorders>
          </w:tcPr>
          <w:p w14:paraId="7767B8D2" w14:textId="77777777" w:rsidR="00C44D1E" w:rsidRDefault="00066D3C">
            <w:pPr>
              <w:spacing w:after="0" w:line="259" w:lineRule="auto"/>
              <w:ind w:left="0" w:firstLine="0"/>
              <w:jc w:val="left"/>
            </w:pPr>
            <w:r>
              <w:rPr>
                <w:b/>
              </w:rPr>
              <w:t xml:space="preserve">Skratka vysokej školy </w:t>
            </w:r>
          </w:p>
        </w:tc>
      </w:tr>
      <w:tr w:rsidR="00C44D1E" w14:paraId="62E41FC4" w14:textId="77777777">
        <w:trPr>
          <w:trHeight w:val="310"/>
        </w:trPr>
        <w:tc>
          <w:tcPr>
            <w:tcW w:w="5603" w:type="dxa"/>
            <w:tcBorders>
              <w:top w:val="single" w:sz="4" w:space="0" w:color="000000"/>
              <w:left w:val="single" w:sz="4" w:space="0" w:color="000000"/>
              <w:bottom w:val="single" w:sz="4" w:space="0" w:color="000000"/>
              <w:right w:val="single" w:sz="4" w:space="0" w:color="000000"/>
            </w:tcBorders>
          </w:tcPr>
          <w:p w14:paraId="2B5F7190" w14:textId="77777777" w:rsidR="00C44D1E" w:rsidRDefault="00066D3C">
            <w:pPr>
              <w:spacing w:after="0" w:line="259" w:lineRule="auto"/>
              <w:ind w:left="2" w:firstLine="0"/>
              <w:jc w:val="left"/>
            </w:pPr>
            <w:r>
              <w:t xml:space="preserve">Univerzita veterinárskeho lekárstva a farmácie v Košiciach </w:t>
            </w:r>
          </w:p>
        </w:tc>
        <w:tc>
          <w:tcPr>
            <w:tcW w:w="2197" w:type="dxa"/>
            <w:tcBorders>
              <w:top w:val="single" w:sz="4" w:space="0" w:color="000000"/>
              <w:left w:val="single" w:sz="4" w:space="0" w:color="000000"/>
              <w:bottom w:val="single" w:sz="4" w:space="0" w:color="000000"/>
              <w:right w:val="single" w:sz="4" w:space="0" w:color="000000"/>
            </w:tcBorders>
          </w:tcPr>
          <w:p w14:paraId="0794649A" w14:textId="77777777" w:rsidR="00C44D1E" w:rsidRDefault="00066D3C">
            <w:pPr>
              <w:spacing w:after="0" w:line="259" w:lineRule="auto"/>
              <w:ind w:left="0" w:firstLine="0"/>
              <w:jc w:val="left"/>
            </w:pPr>
            <w:r>
              <w:t xml:space="preserve">UVLF Košice  </w:t>
            </w:r>
          </w:p>
        </w:tc>
      </w:tr>
      <w:tr w:rsidR="00C44D1E" w14:paraId="635C5078" w14:textId="77777777">
        <w:trPr>
          <w:trHeight w:val="310"/>
        </w:trPr>
        <w:tc>
          <w:tcPr>
            <w:tcW w:w="5603" w:type="dxa"/>
            <w:tcBorders>
              <w:top w:val="single" w:sz="4" w:space="0" w:color="000000"/>
              <w:left w:val="single" w:sz="4" w:space="0" w:color="000000"/>
              <w:bottom w:val="single" w:sz="4" w:space="0" w:color="000000"/>
              <w:right w:val="single" w:sz="4" w:space="0" w:color="000000"/>
            </w:tcBorders>
          </w:tcPr>
          <w:p w14:paraId="64A38867" w14:textId="77777777" w:rsidR="00C44D1E" w:rsidRDefault="00066D3C">
            <w:pPr>
              <w:spacing w:after="0" w:line="259" w:lineRule="auto"/>
              <w:ind w:left="2" w:firstLine="0"/>
              <w:jc w:val="left"/>
            </w:pPr>
            <w:r>
              <w:t xml:space="preserve">Univerzita Mateja Bela </w:t>
            </w:r>
          </w:p>
        </w:tc>
        <w:tc>
          <w:tcPr>
            <w:tcW w:w="2197" w:type="dxa"/>
            <w:tcBorders>
              <w:top w:val="single" w:sz="4" w:space="0" w:color="000000"/>
              <w:left w:val="single" w:sz="4" w:space="0" w:color="000000"/>
              <w:bottom w:val="single" w:sz="4" w:space="0" w:color="000000"/>
              <w:right w:val="single" w:sz="4" w:space="0" w:color="000000"/>
            </w:tcBorders>
          </w:tcPr>
          <w:p w14:paraId="70B4CE54" w14:textId="77777777" w:rsidR="00C44D1E" w:rsidRDefault="00066D3C">
            <w:pPr>
              <w:spacing w:after="0" w:line="259" w:lineRule="auto"/>
              <w:ind w:left="0" w:firstLine="0"/>
              <w:jc w:val="left"/>
            </w:pPr>
            <w:r>
              <w:t xml:space="preserve">UMB B. Bystrica  </w:t>
            </w:r>
          </w:p>
        </w:tc>
      </w:tr>
      <w:tr w:rsidR="00C44D1E" w14:paraId="38BDD288" w14:textId="77777777">
        <w:trPr>
          <w:trHeight w:val="310"/>
        </w:trPr>
        <w:tc>
          <w:tcPr>
            <w:tcW w:w="5603" w:type="dxa"/>
            <w:tcBorders>
              <w:top w:val="single" w:sz="4" w:space="0" w:color="000000"/>
              <w:left w:val="single" w:sz="4" w:space="0" w:color="000000"/>
              <w:bottom w:val="single" w:sz="4" w:space="0" w:color="000000"/>
              <w:right w:val="single" w:sz="4" w:space="0" w:color="000000"/>
            </w:tcBorders>
          </w:tcPr>
          <w:p w14:paraId="6787F16B" w14:textId="77777777" w:rsidR="00C44D1E" w:rsidRDefault="00066D3C">
            <w:pPr>
              <w:spacing w:after="0" w:line="259" w:lineRule="auto"/>
              <w:ind w:left="2" w:firstLine="0"/>
              <w:jc w:val="left"/>
            </w:pPr>
            <w:r>
              <w:t xml:space="preserve">Slovenská technická univerzita v Bratislave </w:t>
            </w:r>
          </w:p>
        </w:tc>
        <w:tc>
          <w:tcPr>
            <w:tcW w:w="2197" w:type="dxa"/>
            <w:tcBorders>
              <w:top w:val="single" w:sz="4" w:space="0" w:color="000000"/>
              <w:left w:val="single" w:sz="4" w:space="0" w:color="000000"/>
              <w:bottom w:val="single" w:sz="4" w:space="0" w:color="000000"/>
              <w:right w:val="single" w:sz="4" w:space="0" w:color="000000"/>
            </w:tcBorders>
          </w:tcPr>
          <w:p w14:paraId="6545904D" w14:textId="77777777" w:rsidR="00C44D1E" w:rsidRDefault="00066D3C">
            <w:pPr>
              <w:spacing w:after="0" w:line="259" w:lineRule="auto"/>
              <w:ind w:left="0" w:firstLine="0"/>
              <w:jc w:val="left"/>
            </w:pPr>
            <w:r>
              <w:t xml:space="preserve">STU Bratislava  </w:t>
            </w:r>
          </w:p>
        </w:tc>
      </w:tr>
      <w:tr w:rsidR="00C44D1E" w14:paraId="6304B1CC" w14:textId="77777777">
        <w:trPr>
          <w:trHeight w:val="310"/>
        </w:trPr>
        <w:tc>
          <w:tcPr>
            <w:tcW w:w="5603" w:type="dxa"/>
            <w:tcBorders>
              <w:top w:val="single" w:sz="4" w:space="0" w:color="000000"/>
              <w:left w:val="single" w:sz="4" w:space="0" w:color="000000"/>
              <w:bottom w:val="single" w:sz="4" w:space="0" w:color="000000"/>
              <w:right w:val="single" w:sz="4" w:space="0" w:color="000000"/>
            </w:tcBorders>
          </w:tcPr>
          <w:p w14:paraId="65428F35" w14:textId="77777777" w:rsidR="00C44D1E" w:rsidRDefault="00066D3C">
            <w:pPr>
              <w:spacing w:after="0" w:line="259" w:lineRule="auto"/>
              <w:ind w:left="2" w:firstLine="0"/>
              <w:jc w:val="left"/>
            </w:pPr>
            <w:r>
              <w:t xml:space="preserve">Ekonomická univerzita v Bratislave </w:t>
            </w:r>
          </w:p>
        </w:tc>
        <w:tc>
          <w:tcPr>
            <w:tcW w:w="2197" w:type="dxa"/>
            <w:tcBorders>
              <w:top w:val="single" w:sz="4" w:space="0" w:color="000000"/>
              <w:left w:val="single" w:sz="4" w:space="0" w:color="000000"/>
              <w:bottom w:val="single" w:sz="4" w:space="0" w:color="000000"/>
              <w:right w:val="single" w:sz="4" w:space="0" w:color="000000"/>
            </w:tcBorders>
          </w:tcPr>
          <w:p w14:paraId="457CE25C" w14:textId="77777777" w:rsidR="00C44D1E" w:rsidRDefault="00066D3C">
            <w:pPr>
              <w:spacing w:after="0" w:line="259" w:lineRule="auto"/>
              <w:ind w:left="0" w:firstLine="0"/>
              <w:jc w:val="left"/>
            </w:pPr>
            <w:r>
              <w:t xml:space="preserve">EU Bratislava  </w:t>
            </w:r>
          </w:p>
        </w:tc>
      </w:tr>
      <w:tr w:rsidR="00C44D1E" w14:paraId="22BE56E3" w14:textId="77777777">
        <w:trPr>
          <w:trHeight w:val="312"/>
        </w:trPr>
        <w:tc>
          <w:tcPr>
            <w:tcW w:w="5603" w:type="dxa"/>
            <w:tcBorders>
              <w:top w:val="single" w:sz="4" w:space="0" w:color="000000"/>
              <w:left w:val="single" w:sz="4" w:space="0" w:color="000000"/>
              <w:bottom w:val="single" w:sz="4" w:space="0" w:color="000000"/>
              <w:right w:val="single" w:sz="4" w:space="0" w:color="000000"/>
            </w:tcBorders>
          </w:tcPr>
          <w:p w14:paraId="4625B8CC" w14:textId="77777777" w:rsidR="00C44D1E" w:rsidRDefault="00066D3C">
            <w:pPr>
              <w:spacing w:after="0" w:line="259" w:lineRule="auto"/>
              <w:ind w:left="2" w:firstLine="0"/>
              <w:jc w:val="left"/>
            </w:pPr>
            <w:r>
              <w:t xml:space="preserve">Slovenská poľnohospodárska univerzita v Nitre </w:t>
            </w:r>
          </w:p>
        </w:tc>
        <w:tc>
          <w:tcPr>
            <w:tcW w:w="2197" w:type="dxa"/>
            <w:tcBorders>
              <w:top w:val="single" w:sz="4" w:space="0" w:color="000000"/>
              <w:left w:val="single" w:sz="4" w:space="0" w:color="000000"/>
              <w:bottom w:val="single" w:sz="4" w:space="0" w:color="000000"/>
              <w:right w:val="single" w:sz="4" w:space="0" w:color="000000"/>
            </w:tcBorders>
          </w:tcPr>
          <w:p w14:paraId="302F5436" w14:textId="77777777" w:rsidR="00C44D1E" w:rsidRDefault="00066D3C">
            <w:pPr>
              <w:spacing w:after="0" w:line="259" w:lineRule="auto"/>
              <w:ind w:left="0" w:firstLine="0"/>
              <w:jc w:val="left"/>
            </w:pPr>
            <w:r>
              <w:t xml:space="preserve">SPU Nitra  </w:t>
            </w:r>
          </w:p>
        </w:tc>
      </w:tr>
      <w:tr w:rsidR="00C44D1E" w14:paraId="59781C3B" w14:textId="77777777">
        <w:trPr>
          <w:trHeight w:val="310"/>
        </w:trPr>
        <w:tc>
          <w:tcPr>
            <w:tcW w:w="5603" w:type="dxa"/>
            <w:tcBorders>
              <w:top w:val="single" w:sz="4" w:space="0" w:color="000000"/>
              <w:left w:val="single" w:sz="4" w:space="0" w:color="000000"/>
              <w:bottom w:val="single" w:sz="4" w:space="0" w:color="000000"/>
              <w:right w:val="single" w:sz="4" w:space="0" w:color="000000"/>
            </w:tcBorders>
          </w:tcPr>
          <w:p w14:paraId="7B180FF0" w14:textId="77777777" w:rsidR="00C44D1E" w:rsidRDefault="00066D3C">
            <w:pPr>
              <w:spacing w:after="0" w:line="259" w:lineRule="auto"/>
              <w:ind w:left="2" w:firstLine="0"/>
              <w:jc w:val="left"/>
            </w:pPr>
            <w:r>
              <w:t xml:space="preserve">Technická univerzita vo Zvolene </w:t>
            </w:r>
          </w:p>
        </w:tc>
        <w:tc>
          <w:tcPr>
            <w:tcW w:w="2197" w:type="dxa"/>
            <w:tcBorders>
              <w:top w:val="single" w:sz="4" w:space="0" w:color="000000"/>
              <w:left w:val="single" w:sz="4" w:space="0" w:color="000000"/>
              <w:bottom w:val="single" w:sz="4" w:space="0" w:color="000000"/>
              <w:right w:val="single" w:sz="4" w:space="0" w:color="000000"/>
            </w:tcBorders>
          </w:tcPr>
          <w:p w14:paraId="65286358" w14:textId="77777777" w:rsidR="00C44D1E" w:rsidRDefault="00066D3C">
            <w:pPr>
              <w:spacing w:after="0" w:line="259" w:lineRule="auto"/>
              <w:ind w:left="0" w:firstLine="0"/>
              <w:jc w:val="left"/>
            </w:pPr>
            <w:r>
              <w:t xml:space="preserve">TU Zvolen  </w:t>
            </w:r>
          </w:p>
        </w:tc>
      </w:tr>
      <w:tr w:rsidR="00C44D1E" w14:paraId="6BDEA1EE" w14:textId="77777777">
        <w:trPr>
          <w:trHeight w:val="310"/>
        </w:trPr>
        <w:tc>
          <w:tcPr>
            <w:tcW w:w="5603" w:type="dxa"/>
            <w:tcBorders>
              <w:top w:val="single" w:sz="4" w:space="0" w:color="000000"/>
              <w:left w:val="single" w:sz="4" w:space="0" w:color="000000"/>
              <w:bottom w:val="single" w:sz="4" w:space="0" w:color="000000"/>
              <w:right w:val="single" w:sz="4" w:space="0" w:color="000000"/>
            </w:tcBorders>
          </w:tcPr>
          <w:p w14:paraId="6FDFE789" w14:textId="77777777" w:rsidR="00C44D1E" w:rsidRDefault="00066D3C">
            <w:pPr>
              <w:spacing w:after="0" w:line="259" w:lineRule="auto"/>
              <w:ind w:left="2" w:firstLine="0"/>
              <w:jc w:val="left"/>
            </w:pPr>
            <w:r>
              <w:t xml:space="preserve">Vysoká škola výtvarných umení v Bratislave </w:t>
            </w:r>
          </w:p>
        </w:tc>
        <w:tc>
          <w:tcPr>
            <w:tcW w:w="2197" w:type="dxa"/>
            <w:tcBorders>
              <w:top w:val="single" w:sz="4" w:space="0" w:color="000000"/>
              <w:left w:val="single" w:sz="4" w:space="0" w:color="000000"/>
              <w:bottom w:val="single" w:sz="4" w:space="0" w:color="000000"/>
              <w:right w:val="single" w:sz="4" w:space="0" w:color="000000"/>
            </w:tcBorders>
          </w:tcPr>
          <w:p w14:paraId="7BC26661" w14:textId="77777777" w:rsidR="00C44D1E" w:rsidRDefault="00066D3C">
            <w:pPr>
              <w:spacing w:after="0" w:line="259" w:lineRule="auto"/>
              <w:ind w:left="0" w:firstLine="0"/>
              <w:jc w:val="left"/>
            </w:pPr>
            <w:r>
              <w:t xml:space="preserve">VŠVU Bratislava  </w:t>
            </w:r>
          </w:p>
        </w:tc>
      </w:tr>
    </w:tbl>
    <w:p w14:paraId="56F709B1" w14:textId="77777777" w:rsidR="00C44D1E" w:rsidRDefault="00066D3C">
      <w:pPr>
        <w:spacing w:after="0"/>
        <w:ind w:left="-5" w:right="61"/>
      </w:pPr>
      <w:r>
        <w:t xml:space="preserve">Kód dodávaný z </w:t>
      </w:r>
      <w:r>
        <w:rPr>
          <w:i/>
        </w:rPr>
        <w:t>KIS</w:t>
      </w:r>
      <w:r>
        <w:t xml:space="preserve"> je možné získať od dodávateľa </w:t>
      </w:r>
      <w:r>
        <w:rPr>
          <w:i/>
        </w:rPr>
        <w:t>KIS</w:t>
      </w:r>
      <w:r>
        <w:t xml:space="preserve">. Viac informácií o importe záznamov z </w:t>
      </w:r>
      <w:r>
        <w:rPr>
          <w:i/>
        </w:rPr>
        <w:t>KIS</w:t>
      </w:r>
      <w:r>
        <w:t xml:space="preserve"> je uvedených v manuáli</w:t>
      </w:r>
      <w:hyperlink r:id="rId33">
        <w:r>
          <w:t xml:space="preserve"> </w:t>
        </w:r>
      </w:hyperlink>
      <w:hyperlink r:id="rId34">
        <w:r>
          <w:rPr>
            <w:i/>
          </w:rPr>
          <w:t>Import záznamov z KIS do CREPČ</w:t>
        </w:r>
      </w:hyperlink>
      <w:hyperlink r:id="rId35">
        <w:r>
          <w:rPr>
            <w:i/>
          </w:rPr>
          <w:t>.</w:t>
        </w:r>
      </w:hyperlink>
      <w:r>
        <w:rPr>
          <w:i/>
        </w:rPr>
        <w:t xml:space="preserve"> </w:t>
      </w:r>
      <w:r>
        <w:t xml:space="preserve">V prípade nerešpektovania povinnosti úpravy importovaných záznamov z </w:t>
      </w:r>
      <w:r>
        <w:rPr>
          <w:i/>
        </w:rPr>
        <w:t>KIS</w:t>
      </w:r>
      <w:r>
        <w:t xml:space="preserve"> do </w:t>
      </w:r>
      <w:r>
        <w:rPr>
          <w:i/>
        </w:rPr>
        <w:t>CREPČ</w:t>
      </w:r>
      <w:r>
        <w:t xml:space="preserve"> bude vysokej škole zamedzený prístup k importu záznamov z </w:t>
      </w:r>
      <w:r>
        <w:rPr>
          <w:i/>
        </w:rPr>
        <w:t>KIS</w:t>
      </w:r>
      <w:r>
        <w:t xml:space="preserve"> do </w:t>
      </w:r>
      <w:r>
        <w:rPr>
          <w:i/>
        </w:rPr>
        <w:t>CREPČ</w:t>
      </w:r>
      <w:r>
        <w:t xml:space="preserve">. </w:t>
      </w:r>
    </w:p>
    <w:tbl>
      <w:tblPr>
        <w:tblStyle w:val="TableGrid"/>
        <w:tblW w:w="9989" w:type="dxa"/>
        <w:tblInd w:w="-461" w:type="dxa"/>
        <w:tblCellMar>
          <w:top w:w="5" w:type="dxa"/>
          <w:right w:w="115" w:type="dxa"/>
        </w:tblCellMar>
        <w:tblLook w:val="04A0" w:firstRow="1" w:lastRow="0" w:firstColumn="1" w:lastColumn="0" w:noHBand="0" w:noVBand="1"/>
      </w:tblPr>
      <w:tblGrid>
        <w:gridCol w:w="461"/>
        <w:gridCol w:w="9528"/>
      </w:tblGrid>
      <w:tr w:rsidR="00C44D1E" w14:paraId="1024EAB5" w14:textId="77777777">
        <w:trPr>
          <w:trHeight w:val="370"/>
        </w:trPr>
        <w:tc>
          <w:tcPr>
            <w:tcW w:w="461" w:type="dxa"/>
            <w:tcBorders>
              <w:top w:val="nil"/>
              <w:left w:val="nil"/>
              <w:bottom w:val="nil"/>
              <w:right w:val="nil"/>
            </w:tcBorders>
            <w:shd w:val="clear" w:color="auto" w:fill="71E971"/>
          </w:tcPr>
          <w:p w14:paraId="5E3BAA3C" w14:textId="77777777" w:rsidR="00C44D1E" w:rsidRDefault="00066D3C">
            <w:pPr>
              <w:spacing w:after="0" w:line="259" w:lineRule="auto"/>
              <w:ind w:left="29" w:firstLine="0"/>
              <w:jc w:val="left"/>
            </w:pPr>
            <w:r>
              <w:rPr>
                <w:rFonts w:ascii="Arial" w:eastAsia="Arial" w:hAnsi="Arial" w:cs="Arial"/>
                <w:b/>
                <w:sz w:val="28"/>
              </w:rPr>
              <w:t xml:space="preserve">6 </w:t>
            </w:r>
          </w:p>
        </w:tc>
        <w:tc>
          <w:tcPr>
            <w:tcW w:w="9528" w:type="dxa"/>
            <w:tcBorders>
              <w:top w:val="nil"/>
              <w:left w:val="nil"/>
              <w:bottom w:val="nil"/>
              <w:right w:val="nil"/>
            </w:tcBorders>
            <w:shd w:val="clear" w:color="auto" w:fill="71E971"/>
          </w:tcPr>
          <w:p w14:paraId="31FE9EF5" w14:textId="77777777" w:rsidR="00C44D1E" w:rsidRDefault="00066D3C">
            <w:pPr>
              <w:spacing w:after="0" w:line="259" w:lineRule="auto"/>
              <w:ind w:left="0" w:firstLine="0"/>
              <w:jc w:val="left"/>
            </w:pPr>
            <w:r>
              <w:rPr>
                <w:rFonts w:ascii="Arial" w:eastAsia="Arial" w:hAnsi="Arial" w:cs="Arial"/>
                <w:b/>
                <w:sz w:val="28"/>
              </w:rPr>
              <w:t xml:space="preserve">Zadávanie údajov v systéme CREPČ </w:t>
            </w:r>
          </w:p>
        </w:tc>
      </w:tr>
    </w:tbl>
    <w:p w14:paraId="734CE317" w14:textId="77777777" w:rsidR="00C44D1E" w:rsidRDefault="00066D3C">
      <w:pPr>
        <w:spacing w:after="0"/>
        <w:ind w:left="-5" w:right="61"/>
      </w:pPr>
      <w:r>
        <w:t>Systém</w:t>
      </w:r>
      <w:r>
        <w:rPr>
          <w:i/>
        </w:rPr>
        <w:t xml:space="preserve"> CREPČ </w:t>
      </w:r>
      <w:r>
        <w:t xml:space="preserve">prostredníctvom </w:t>
      </w:r>
      <w:r>
        <w:rPr>
          <w:b/>
        </w:rPr>
        <w:t>vnútorných kontrol</w:t>
      </w:r>
      <w:r>
        <w:t xml:space="preserve"> automaticky kontroluje vyplnené polia a správnosť zadaných údajov. Povinnosť vyplnenia jednotlivých polí sa líši od stavu záznamu (pozri kapitolu </w:t>
      </w:r>
      <w:r>
        <w:rPr>
          <w:i/>
        </w:rPr>
        <w:t>3. Formuláre pre</w:t>
      </w:r>
      <w:r>
        <w:t xml:space="preserve"> </w:t>
      </w:r>
      <w:r>
        <w:rPr>
          <w:i/>
        </w:rPr>
        <w:t>evidenciu publikačnej činnosti</w:t>
      </w:r>
      <w:r>
        <w:t xml:space="preserve">), zvolenej kategórie EPC a príznaku štátnej dotácie. Správnosť zadaných údajov je podmienená zvolenou kategóriou EPC.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057C0D0D" w14:textId="77777777">
        <w:trPr>
          <w:trHeight w:val="159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67B0D22E" w14:textId="77777777" w:rsidR="00C44D1E" w:rsidRDefault="00066D3C">
            <w:pPr>
              <w:spacing w:after="0" w:line="259" w:lineRule="auto"/>
              <w:ind w:left="0" w:right="48" w:firstLine="0"/>
            </w:pPr>
            <w:r>
              <w:t xml:space="preserve">Ak v zázname (pre danú kategóriu EPC a stav) </w:t>
            </w:r>
            <w:r>
              <w:rPr>
                <w:b/>
              </w:rPr>
              <w:t>nie je vyplnené</w:t>
            </w:r>
            <w:r>
              <w:t xml:space="preserve"> </w:t>
            </w:r>
            <w:r>
              <w:rPr>
                <w:b/>
              </w:rPr>
              <w:t>povinné pole</w:t>
            </w:r>
            <w:r>
              <w:t xml:space="preserve"> alebo </w:t>
            </w:r>
            <w:r>
              <w:rPr>
                <w:b/>
              </w:rPr>
              <w:t>nie je vyplnené správne</w:t>
            </w:r>
            <w:r>
              <w:t xml:space="preserve">, vnútorná kontrola v </w:t>
            </w:r>
            <w:r>
              <w:rPr>
                <w:i/>
              </w:rPr>
              <w:t>CREPČ</w:t>
            </w:r>
            <w:r>
              <w:t xml:space="preserve"> </w:t>
            </w:r>
            <w:r>
              <w:rPr>
                <w:b/>
              </w:rPr>
              <w:t xml:space="preserve">neumožní takýto záznam uviesť do stavu Zapísaný </w:t>
            </w:r>
            <w:r>
              <w:t>alebo</w:t>
            </w:r>
            <w:r>
              <w:rPr>
                <w:b/>
              </w:rPr>
              <w:t xml:space="preserve"> Potvrdený</w:t>
            </w:r>
            <w:r>
              <w:t xml:space="preserve">. Schéma povinných údajov vo vzťahu k stavu záznamu je uvedená v </w:t>
            </w:r>
            <w:r>
              <w:rPr>
                <w:i/>
              </w:rPr>
              <w:t>Prílohe 3 – Povinné polia podľa stavu záznamu</w:t>
            </w:r>
            <w:r>
              <w:t xml:space="preserve">. Zoznam povinných údajov pre každú kategóriu EPC je dostupný v </w:t>
            </w:r>
            <w:r>
              <w:rPr>
                <w:i/>
              </w:rPr>
              <w:t>Prílohe 4 – Povinné údaje pre evidenciu publikačnej činnosti</w:t>
            </w:r>
            <w:r>
              <w:t xml:space="preserve">. </w:t>
            </w:r>
          </w:p>
        </w:tc>
      </w:tr>
    </w:tbl>
    <w:p w14:paraId="030D5324" w14:textId="77777777" w:rsidR="00C44D1E" w:rsidRDefault="00066D3C">
      <w:pPr>
        <w:ind w:left="-5" w:right="61"/>
      </w:pPr>
      <w:r w:rsidRPr="0003083E">
        <w:rPr>
          <w:highlight w:val="cyan"/>
        </w:rPr>
        <w:lastRenderedPageBreak/>
        <w:t>V nasledujúcich podkapitolách je uvedený spôsob zadávania jednotlivých údajov pre evidenciu publikačnej činnosti</w:t>
      </w:r>
      <w:r>
        <w:t xml:space="preserve"> v </w:t>
      </w:r>
      <w:r>
        <w:rPr>
          <w:i/>
        </w:rPr>
        <w:t>CREPČ</w:t>
      </w:r>
      <w:r>
        <w:t xml:space="preserve">. Príklady znázorňujú záznamy v stave </w:t>
      </w:r>
      <w:r>
        <w:rPr>
          <w:b/>
        </w:rPr>
        <w:t>Potvrdený</w:t>
      </w:r>
      <w:r>
        <w:t xml:space="preserve"> s priradenou kategóriou EPC a označením príznaku </w:t>
      </w:r>
      <w:r>
        <w:rPr>
          <w:b/>
        </w:rPr>
        <w:t>Štátna dotácia</w:t>
      </w:r>
      <w:r>
        <w:t xml:space="preserve"> </w:t>
      </w:r>
      <w:r>
        <w:rPr>
          <w:i/>
        </w:rPr>
        <w:t>Podlieha</w:t>
      </w:r>
      <w:r>
        <w:t xml:space="preserve">.  </w:t>
      </w:r>
    </w:p>
    <w:p w14:paraId="313B2E06" w14:textId="77777777" w:rsidR="00C44D1E" w:rsidRDefault="00066D3C">
      <w:pPr>
        <w:spacing w:after="0"/>
        <w:ind w:left="-5" w:right="61"/>
      </w:pPr>
      <w:r w:rsidRPr="0003083E">
        <w:rPr>
          <w:noProof/>
          <w:highlight w:val="cyan"/>
        </w:rPr>
        <mc:AlternateContent>
          <mc:Choice Requires="wpg">
            <w:drawing>
              <wp:anchor distT="0" distB="0" distL="114300" distR="114300" simplePos="0" relativeHeight="251688960" behindDoc="0" locked="0" layoutInCell="1" allowOverlap="1" wp14:anchorId="11610626" wp14:editId="5235A1E4">
                <wp:simplePos x="0" y="0"/>
                <wp:positionH relativeFrom="page">
                  <wp:posOffset>304800</wp:posOffset>
                </wp:positionH>
                <wp:positionV relativeFrom="page">
                  <wp:posOffset>310896</wp:posOffset>
                </wp:positionV>
                <wp:extent cx="6096" cy="10072116"/>
                <wp:effectExtent l="0" t="0" r="0" b="0"/>
                <wp:wrapSquare wrapText="bothSides"/>
                <wp:docPr id="116223" name="Group 11622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29" name="Shape 13662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223" style="width:0.48pt;height:793.08pt;position:absolute;mso-position-horizontal-relative:page;mso-position-horizontal:absolute;margin-left:24pt;mso-position-vertical-relative:page;margin-top:24.48pt;" coordsize="60,100721">
                <v:shape id="Shape 13663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3083E">
        <w:rPr>
          <w:noProof/>
          <w:highlight w:val="cyan"/>
        </w:rPr>
        <mc:AlternateContent>
          <mc:Choice Requires="wpg">
            <w:drawing>
              <wp:anchor distT="0" distB="0" distL="114300" distR="114300" simplePos="0" relativeHeight="251689984" behindDoc="0" locked="0" layoutInCell="1" allowOverlap="1" wp14:anchorId="6E90899B" wp14:editId="39FC0116">
                <wp:simplePos x="0" y="0"/>
                <wp:positionH relativeFrom="page">
                  <wp:posOffset>7251193</wp:posOffset>
                </wp:positionH>
                <wp:positionV relativeFrom="page">
                  <wp:posOffset>310896</wp:posOffset>
                </wp:positionV>
                <wp:extent cx="6096" cy="10072116"/>
                <wp:effectExtent l="0" t="0" r="0" b="0"/>
                <wp:wrapSquare wrapText="bothSides"/>
                <wp:docPr id="116224" name="Group 1162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31" name="Shape 13663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224" style="width:0.47998pt;height:793.08pt;position:absolute;mso-position-horizontal-relative:page;mso-position-horizontal:absolute;margin-left:570.96pt;mso-position-vertical-relative:page;margin-top:24.48pt;" coordsize="60,100721">
                <v:shape id="Shape 13663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3083E">
        <w:rPr>
          <w:highlight w:val="cyan"/>
        </w:rPr>
        <w:t>Každý údaj evidencie má určené pole, do ktorého sa zapisuje</w:t>
      </w:r>
      <w:r>
        <w:t xml:space="preserve">. V prípade nejasností ohľadom zápisu niektorých údajov je potrebné kontaktovať príslušného pracovníka </w:t>
      </w:r>
      <w:r>
        <w:rPr>
          <w:i/>
        </w:rPr>
        <w:t>OHPČ</w:t>
      </w:r>
      <w:r>
        <w:t xml:space="preserve"> – </w:t>
      </w:r>
      <w:r>
        <w:rPr>
          <w:i/>
        </w:rPr>
        <w:t>CVTI SR</w:t>
      </w:r>
      <w:r>
        <w:t xml:space="preserve">. </w:t>
      </w:r>
      <w:r w:rsidRPr="0003083E">
        <w:rPr>
          <w:b/>
          <w:highlight w:val="cyan"/>
        </w:rPr>
        <w:t>Povinné údaje sa</w:t>
      </w:r>
      <w:r w:rsidRPr="0003083E">
        <w:rPr>
          <w:highlight w:val="cyan"/>
        </w:rPr>
        <w:t xml:space="preserve"> </w:t>
      </w:r>
      <w:r w:rsidRPr="0003083E">
        <w:rPr>
          <w:b/>
          <w:highlight w:val="cyan"/>
        </w:rPr>
        <w:t>nezapisujú do poznámkových polí</w:t>
      </w:r>
      <w:r w:rsidRPr="0003083E">
        <w:rPr>
          <w:highlight w:val="cyan"/>
        </w:rPr>
        <w:t xml:space="preserve">. Vysoké školy môžu v záznamoch uvádzať aj ďalšie údaje, ktoré nie sú uvedené v </w:t>
      </w:r>
      <w:r w:rsidRPr="0003083E">
        <w:rPr>
          <w:i/>
          <w:highlight w:val="cyan"/>
        </w:rPr>
        <w:t>Prílohe 4 – Povinné údaje pre evidenciu publikačnej činnosti</w:t>
      </w:r>
      <w:r w:rsidRPr="0003083E">
        <w:rPr>
          <w:highlight w:val="cyan"/>
        </w:rPr>
        <w:t>.</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607"/>
        <w:gridCol w:w="8519"/>
        <w:gridCol w:w="171"/>
      </w:tblGrid>
      <w:tr w:rsidR="00C44D1E" w14:paraId="1FDA95F5" w14:textId="77777777">
        <w:trPr>
          <w:trHeight w:val="974"/>
        </w:trPr>
        <w:tc>
          <w:tcPr>
            <w:tcW w:w="9297" w:type="dxa"/>
            <w:gridSpan w:val="3"/>
            <w:tcBorders>
              <w:top w:val="single" w:sz="4" w:space="0" w:color="C45911"/>
              <w:left w:val="single" w:sz="4" w:space="0" w:color="C45911"/>
              <w:bottom w:val="single" w:sz="4" w:space="0" w:color="C45911"/>
              <w:right w:val="single" w:sz="4" w:space="0" w:color="C45911"/>
            </w:tcBorders>
            <w:shd w:val="clear" w:color="auto" w:fill="F4B083"/>
          </w:tcPr>
          <w:p w14:paraId="46615A86" w14:textId="77777777" w:rsidR="00C44D1E" w:rsidRDefault="00066D3C">
            <w:pPr>
              <w:spacing w:after="0" w:line="259" w:lineRule="auto"/>
              <w:ind w:left="0" w:right="47" w:firstLine="0"/>
            </w:pPr>
            <w:r>
              <w:t xml:space="preserve">Spôsob vypĺňania, štruktúra a funkcionality jednotlivých formulárov pre evidenciu výstupov publikačnej činnosti a ohlasov na výstupy publikačnej činnosti sú popísané v manuáloch dostupných na </w:t>
            </w:r>
            <w:hyperlink r:id="rId36">
              <w:r>
                <w:rPr>
                  <w:color w:val="0070C0"/>
                  <w:u w:val="single" w:color="0070C0"/>
                </w:rPr>
                <w:t>http://crepc.sk/školenia</w:t>
              </w:r>
            </w:hyperlink>
            <w:hyperlink r:id="rId37">
              <w:r>
                <w:rPr>
                  <w:color w:val="0070C0"/>
                  <w:u w:val="single" w:color="0070C0"/>
                </w:rPr>
                <w:t>-</w:t>
              </w:r>
            </w:hyperlink>
            <w:hyperlink r:id="rId38">
              <w:r>
                <w:rPr>
                  <w:color w:val="0070C0"/>
                  <w:u w:val="single" w:color="0070C0"/>
                </w:rPr>
                <w:t>a</w:t>
              </w:r>
            </w:hyperlink>
            <w:hyperlink r:id="rId39">
              <w:r>
                <w:rPr>
                  <w:color w:val="0070C0"/>
                  <w:u w:val="single" w:color="0070C0"/>
                </w:rPr>
                <w:t>-</w:t>
              </w:r>
            </w:hyperlink>
            <w:hyperlink r:id="rId40">
              <w:r>
                <w:rPr>
                  <w:color w:val="0070C0"/>
                  <w:u w:val="single" w:color="0070C0"/>
                </w:rPr>
                <w:t>pokyny</w:t>
              </w:r>
            </w:hyperlink>
            <w:hyperlink r:id="rId41">
              <w:r>
                <w:t>.</w:t>
              </w:r>
            </w:hyperlink>
            <w:r>
              <w:t xml:space="preserve">  </w:t>
            </w:r>
          </w:p>
        </w:tc>
      </w:tr>
      <w:tr w:rsidR="00C44D1E" w14:paraId="7B71199B" w14:textId="77777777">
        <w:tblPrEx>
          <w:tblCellMar>
            <w:top w:w="5" w:type="dxa"/>
            <w:left w:w="0" w:type="dxa"/>
            <w:right w:w="115" w:type="dxa"/>
          </w:tblCellMar>
        </w:tblPrEx>
        <w:trPr>
          <w:gridAfter w:val="1"/>
          <w:wAfter w:w="171" w:type="dxa"/>
          <w:trHeight w:val="346"/>
        </w:trPr>
        <w:tc>
          <w:tcPr>
            <w:tcW w:w="607" w:type="dxa"/>
            <w:tcBorders>
              <w:top w:val="nil"/>
              <w:left w:val="nil"/>
              <w:bottom w:val="nil"/>
              <w:right w:val="nil"/>
            </w:tcBorders>
            <w:shd w:val="clear" w:color="auto" w:fill="D0F8D0"/>
          </w:tcPr>
          <w:p w14:paraId="1FB7923A" w14:textId="77777777" w:rsidR="00C44D1E" w:rsidRDefault="00066D3C">
            <w:pPr>
              <w:spacing w:after="0" w:line="259" w:lineRule="auto"/>
              <w:ind w:left="29" w:firstLine="0"/>
              <w:jc w:val="left"/>
            </w:pPr>
            <w:r>
              <w:rPr>
                <w:rFonts w:ascii="Arial" w:eastAsia="Arial" w:hAnsi="Arial" w:cs="Arial"/>
                <w:sz w:val="26"/>
              </w:rPr>
              <w:t xml:space="preserve">6.1 </w:t>
            </w:r>
          </w:p>
        </w:tc>
        <w:tc>
          <w:tcPr>
            <w:tcW w:w="8524" w:type="dxa"/>
            <w:tcBorders>
              <w:top w:val="nil"/>
              <w:left w:val="nil"/>
              <w:bottom w:val="nil"/>
              <w:right w:val="nil"/>
            </w:tcBorders>
            <w:shd w:val="clear" w:color="auto" w:fill="D0F8D0"/>
          </w:tcPr>
          <w:p w14:paraId="607173B7" w14:textId="77777777" w:rsidR="00C44D1E" w:rsidRDefault="00066D3C">
            <w:pPr>
              <w:spacing w:after="0" w:line="259" w:lineRule="auto"/>
              <w:ind w:left="0" w:firstLine="0"/>
              <w:jc w:val="left"/>
            </w:pPr>
            <w:r>
              <w:rPr>
                <w:rFonts w:ascii="Arial" w:eastAsia="Arial" w:hAnsi="Arial" w:cs="Arial"/>
                <w:b/>
                <w:i/>
                <w:sz w:val="26"/>
              </w:rPr>
              <w:t xml:space="preserve">Identifikátory publikácie </w:t>
            </w:r>
          </w:p>
        </w:tc>
      </w:tr>
    </w:tbl>
    <w:p w14:paraId="3CF03F41" w14:textId="77777777" w:rsidR="00C44D1E" w:rsidRDefault="00066D3C">
      <w:pPr>
        <w:spacing w:after="263"/>
        <w:ind w:left="-5" w:right="61"/>
      </w:pPr>
      <w:r w:rsidRPr="0003083E">
        <w:rPr>
          <w:highlight w:val="cyan"/>
        </w:rPr>
        <w:t>Identifikátory publikácie sa zapisujú vždy, ak existujú. Bez zadania identifikátora publikácie nie je možné uložiť záznam</w:t>
      </w:r>
      <w:r>
        <w:t xml:space="preserve"> do stavu </w:t>
      </w:r>
      <w:r>
        <w:rPr>
          <w:b/>
        </w:rPr>
        <w:t>Zapísaný</w:t>
      </w:r>
      <w:r>
        <w:t xml:space="preserve"> a </w:t>
      </w:r>
      <w:r>
        <w:rPr>
          <w:b/>
        </w:rPr>
        <w:t>Potvrdený s ohľadom na zvolenú kategóriu EPC</w:t>
      </w:r>
      <w:r>
        <w:t xml:space="preserve">. </w:t>
      </w:r>
      <w:r w:rsidRPr="0003083E">
        <w:rPr>
          <w:highlight w:val="cyan"/>
        </w:rPr>
        <w:t>Za iné štandardné číslo sa nepovažuje číslo MDT alebo UDC.</w:t>
      </w:r>
      <w:r>
        <w:t xml:space="preserve"> </w:t>
      </w:r>
    </w:p>
    <w:p w14:paraId="67B76279" w14:textId="77777777" w:rsidR="00C44D1E" w:rsidRDefault="00066D3C">
      <w:pPr>
        <w:pStyle w:val="Nadpis1"/>
        <w:ind w:left="-5"/>
      </w:pPr>
      <w:r>
        <w:t xml:space="preserve">6.1.1 ISBN, ISMN a ISSN </w:t>
      </w:r>
    </w:p>
    <w:p w14:paraId="0149AF33" w14:textId="77777777" w:rsidR="00C44D1E" w:rsidRDefault="00066D3C">
      <w:pPr>
        <w:ind w:left="-5" w:right="61"/>
      </w:pPr>
      <w:r>
        <w:t xml:space="preserve">Identifikátory ISBN, ISMN a ISSN podliehajú vnútornej kontrole a kontrole na duplicity. </w:t>
      </w:r>
      <w:r w:rsidRPr="0003083E">
        <w:rPr>
          <w:highlight w:val="cyan"/>
        </w:rPr>
        <w:t xml:space="preserve">ISBN, ISMN a ISSN sa zapisujú s pomlčkami alebo bez pomlčiek. Ak sa zapisuje identifikátor s pomlčkami, je potrebné zapísať všetky pomlčky medzi číslicami identifikátora. </w:t>
      </w:r>
      <w:r w:rsidRPr="0003083E">
        <w:t xml:space="preserve">Kontrola na duplicity preveruje výskyt rovnakého identifikátora v záznamoch evidovaných v </w:t>
      </w:r>
      <w:r w:rsidRPr="0003083E">
        <w:rPr>
          <w:i/>
        </w:rPr>
        <w:t>CREPČ</w:t>
      </w:r>
      <w:r w:rsidRPr="0003083E">
        <w:t xml:space="preserve"> nezávisle od použitia pomlčiek. Vnútorná </w:t>
      </w:r>
      <w:r w:rsidRPr="0003083E">
        <w:rPr>
          <w:highlight w:val="cyan"/>
        </w:rPr>
        <w:t>kontrola akceptuje pre ISBN formy ISBN-10 a ISBN-13 a pre ISMN formy ISMN-10 a ISMN-13.</w:t>
      </w:r>
      <w:r>
        <w:t xml:space="preserve"> V prípade identifikátorov s prívlastkom chybné a zrušené neprebieha vnútorná kontrola na správnosť identifikátora.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72A4FEFB" w14:textId="77777777">
        <w:trPr>
          <w:trHeight w:val="975"/>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02D2F8F2" w14:textId="77777777" w:rsidR="00C44D1E" w:rsidRDefault="00066D3C">
            <w:pPr>
              <w:spacing w:after="0" w:line="259" w:lineRule="auto"/>
              <w:ind w:left="0" w:right="47" w:firstLine="0"/>
            </w:pPr>
            <w:r w:rsidRPr="0003083E">
              <w:rPr>
                <w:highlight w:val="cyan"/>
              </w:rPr>
              <w:t>Pri evidencii publikácií a ohlasov sa zapisujú všetky dostupné identifikátory publikácie, ktoré sú v nej uvedené (ISBN brožovanej aj viazanej väzby, ISBN, ISMN a ISSN printovej aj elektronickej verzie a pod.), čím sa predchádza vytváraniu duplicitných záznamov.</w:t>
            </w:r>
            <w:r>
              <w:t xml:space="preserve"> </w:t>
            </w:r>
          </w:p>
        </w:tc>
      </w:tr>
    </w:tbl>
    <w:p w14:paraId="3ED6C8D2" w14:textId="77777777" w:rsidR="00C44D1E" w:rsidRDefault="00066D3C">
      <w:pPr>
        <w:spacing w:after="263"/>
        <w:ind w:left="-5" w:right="61"/>
      </w:pPr>
      <w:r>
        <w:t xml:space="preserve">V prípade evidencie publikácií bez ISBN, ISMN a ISSN, ktoré sú zaradené do edície s ISSN, sa ISSN edície akceptuje vnútornou kontrolou ako ISSN publikácie a nie je potrebné ho prepisovať z edície aj priamo do záznamu. </w:t>
      </w:r>
    </w:p>
    <w:p w14:paraId="50E30584" w14:textId="77777777" w:rsidR="00C44D1E" w:rsidRDefault="00066D3C">
      <w:pPr>
        <w:pStyle w:val="Nadpis1"/>
        <w:ind w:left="-5"/>
      </w:pPr>
      <w:r>
        <w:t>6.1.2 DOI (</w:t>
      </w:r>
      <w:proofErr w:type="spellStart"/>
      <w:r>
        <w:t>Digital</w:t>
      </w:r>
      <w:proofErr w:type="spellEnd"/>
      <w:r>
        <w:t xml:space="preserve"> </w:t>
      </w:r>
      <w:proofErr w:type="spellStart"/>
      <w:r>
        <w:t>Object</w:t>
      </w:r>
      <w:proofErr w:type="spellEnd"/>
      <w:r>
        <w:t xml:space="preserve"> </w:t>
      </w:r>
      <w:proofErr w:type="spellStart"/>
      <w:r>
        <w:t>Identifier</w:t>
      </w:r>
      <w:proofErr w:type="spellEnd"/>
      <w:r>
        <w:t xml:space="preserve">) </w:t>
      </w:r>
    </w:p>
    <w:p w14:paraId="30578201" w14:textId="77777777" w:rsidR="00C44D1E" w:rsidRDefault="00066D3C">
      <w:pPr>
        <w:spacing w:after="0"/>
        <w:ind w:left="-5" w:right="61"/>
      </w:pPr>
      <w:r w:rsidRPr="0003083E">
        <w:rPr>
          <w:highlight w:val="cyan"/>
        </w:rPr>
        <w:t>Identifikátor DOI sa prideľuje len elektronickým dokumentom.</w:t>
      </w:r>
      <w:r>
        <w:t xml:space="preserve"> Pri zápise DOI je preto potrebné overiť správny zápis </w:t>
      </w:r>
      <w:r>
        <w:rPr>
          <w:b/>
        </w:rPr>
        <w:t>Nosiča</w:t>
      </w:r>
      <w:r>
        <w:t xml:space="preserve"> a </w:t>
      </w:r>
      <w:r>
        <w:rPr>
          <w:b/>
        </w:rPr>
        <w:t>Všeobecného označenia typu dokumentu</w:t>
      </w:r>
      <w:r w:rsidRPr="0003083E">
        <w:rPr>
          <w:highlight w:val="cyan"/>
        </w:rPr>
        <w:t xml:space="preserve">. V prípade publikácií indexovaných v </w:t>
      </w:r>
      <w:r w:rsidRPr="0003083E">
        <w:rPr>
          <w:i/>
          <w:highlight w:val="cyan"/>
        </w:rPr>
        <w:t xml:space="preserve">databázach Web of </w:t>
      </w:r>
      <w:proofErr w:type="spellStart"/>
      <w:r w:rsidRPr="0003083E">
        <w:rPr>
          <w:i/>
          <w:highlight w:val="cyan"/>
        </w:rPr>
        <w:t>Science</w:t>
      </w:r>
      <w:proofErr w:type="spellEnd"/>
      <w:r w:rsidRPr="0003083E">
        <w:rPr>
          <w:i/>
          <w:highlight w:val="cyan"/>
        </w:rPr>
        <w:t xml:space="preserve"> a </w:t>
      </w:r>
      <w:proofErr w:type="spellStart"/>
      <w:r w:rsidRPr="0003083E">
        <w:rPr>
          <w:i/>
          <w:highlight w:val="cyan"/>
        </w:rPr>
        <w:t>Scopus</w:t>
      </w:r>
      <w:proofErr w:type="spellEnd"/>
      <w:r w:rsidRPr="0003083E">
        <w:rPr>
          <w:highlight w:val="cyan"/>
        </w:rPr>
        <w:t xml:space="preserve"> slúži DOI na presnejšie overovanie výskytu, preto je potrebné zabezpečiť jeho presný zápis</w:t>
      </w:r>
      <w:r w:rsidRPr="0003083E">
        <w:rPr>
          <w:i/>
          <w:highlight w:val="cyan"/>
        </w:rPr>
        <w:t xml:space="preserve">; </w:t>
      </w:r>
      <w:r w:rsidRPr="0003083E">
        <w:rPr>
          <w:highlight w:val="cyan"/>
        </w:rPr>
        <w:t xml:space="preserve">databáza </w:t>
      </w:r>
      <w:proofErr w:type="spellStart"/>
      <w:r w:rsidRPr="0003083E">
        <w:rPr>
          <w:i/>
          <w:highlight w:val="cyan"/>
        </w:rPr>
        <w:t>Current</w:t>
      </w:r>
      <w:proofErr w:type="spellEnd"/>
      <w:r w:rsidRPr="0003083E">
        <w:rPr>
          <w:i/>
          <w:highlight w:val="cyan"/>
        </w:rPr>
        <w:t xml:space="preserve"> </w:t>
      </w:r>
      <w:proofErr w:type="spellStart"/>
      <w:r w:rsidRPr="0003083E">
        <w:rPr>
          <w:i/>
          <w:highlight w:val="cyan"/>
        </w:rPr>
        <w:t>Contents</w:t>
      </w:r>
      <w:proofErr w:type="spellEnd"/>
      <w:r w:rsidRPr="0003083E">
        <w:rPr>
          <w:i/>
          <w:highlight w:val="cyan"/>
        </w:rPr>
        <w:t xml:space="preserve"> </w:t>
      </w:r>
      <w:proofErr w:type="spellStart"/>
      <w:r w:rsidRPr="0003083E">
        <w:rPr>
          <w:i/>
          <w:highlight w:val="cyan"/>
        </w:rPr>
        <w:t>Connect</w:t>
      </w:r>
      <w:proofErr w:type="spellEnd"/>
      <w:r w:rsidRPr="0003083E">
        <w:rPr>
          <w:highlight w:val="cyan"/>
        </w:rPr>
        <w:t xml:space="preserve"> DOI neeviduje</w:t>
      </w:r>
      <w:r w:rsidRPr="0003083E">
        <w:rPr>
          <w:i/>
          <w:highlight w:val="cyan"/>
        </w:rPr>
        <w:t>.</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5865AABA" w14:textId="77777777">
        <w:trPr>
          <w:trHeight w:val="1097"/>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28232D2B" w14:textId="77777777" w:rsidR="00C44D1E" w:rsidRPr="0003083E" w:rsidRDefault="00066D3C">
            <w:pPr>
              <w:spacing w:after="120" w:line="276" w:lineRule="auto"/>
              <w:ind w:left="0" w:firstLine="0"/>
              <w:rPr>
                <w:highlight w:val="cyan"/>
              </w:rPr>
            </w:pPr>
            <w:r w:rsidRPr="0003083E">
              <w:rPr>
                <w:b/>
                <w:highlight w:val="cyan"/>
              </w:rPr>
              <w:t>DOI zdrojového dokumentu</w:t>
            </w:r>
            <w:r w:rsidRPr="0003083E">
              <w:rPr>
                <w:highlight w:val="cyan"/>
              </w:rPr>
              <w:t xml:space="preserve"> sa nezapisuje do záznamu analytickej časti. </w:t>
            </w:r>
            <w:r w:rsidRPr="0003083E">
              <w:rPr>
                <w:b/>
                <w:highlight w:val="cyan"/>
              </w:rPr>
              <w:t>DOI analytickej časti</w:t>
            </w:r>
            <w:r w:rsidRPr="0003083E">
              <w:rPr>
                <w:highlight w:val="cyan"/>
              </w:rPr>
              <w:t xml:space="preserve"> sa nezapisuje do záznamu pre zdrojový dokument.  </w:t>
            </w:r>
          </w:p>
          <w:p w14:paraId="68888510" w14:textId="77777777" w:rsidR="00C44D1E" w:rsidRPr="0003083E" w:rsidRDefault="00066D3C">
            <w:pPr>
              <w:spacing w:after="0" w:line="259" w:lineRule="auto"/>
              <w:ind w:left="0" w:firstLine="0"/>
              <w:jc w:val="left"/>
              <w:rPr>
                <w:highlight w:val="cyan"/>
              </w:rPr>
            </w:pPr>
            <w:r w:rsidRPr="0003083E">
              <w:rPr>
                <w:highlight w:val="cyan"/>
              </w:rPr>
              <w:t xml:space="preserve">DOI sa zapisuje vždy iba v číselnom tvare bez označenia </w:t>
            </w:r>
            <w:r w:rsidRPr="0003083E">
              <w:rPr>
                <w:i/>
                <w:highlight w:val="cyan"/>
              </w:rPr>
              <w:t>DOI</w:t>
            </w:r>
            <w:r w:rsidRPr="0003083E">
              <w:rPr>
                <w:highlight w:val="cyan"/>
              </w:rPr>
              <w:t xml:space="preserve"> a bez prefixu </w:t>
            </w:r>
            <w:r w:rsidRPr="0003083E">
              <w:rPr>
                <w:i/>
                <w:highlight w:val="cyan"/>
              </w:rPr>
              <w:t>https://doi.org/</w:t>
            </w:r>
            <w:r w:rsidRPr="0003083E">
              <w:rPr>
                <w:highlight w:val="cyan"/>
              </w:rPr>
              <w:t xml:space="preserve"> a pod.  </w:t>
            </w:r>
          </w:p>
        </w:tc>
      </w:tr>
    </w:tbl>
    <w:p w14:paraId="4F537B55" w14:textId="77777777" w:rsidR="00C44D1E" w:rsidRDefault="00066D3C">
      <w:pPr>
        <w:pStyle w:val="Nadpis1"/>
        <w:ind w:left="-5"/>
      </w:pPr>
      <w:r>
        <w:t xml:space="preserve">6.1.3 Ďalšie identifikátory publikácie </w:t>
      </w:r>
    </w:p>
    <w:p w14:paraId="50AF5CF2" w14:textId="77777777" w:rsidR="00C44D1E" w:rsidRDefault="00066D3C">
      <w:pPr>
        <w:ind w:left="-5" w:right="61"/>
      </w:pPr>
      <w:r>
        <w:t xml:space="preserve">Ďalšie identifikátory publikácie sa zapisujú do skupiny polí </w:t>
      </w:r>
      <w:r>
        <w:rPr>
          <w:b/>
        </w:rPr>
        <w:t>Ďalšie identifikátory</w:t>
      </w:r>
      <w:r>
        <w:t xml:space="preserve">. Do poľa </w:t>
      </w:r>
      <w:r>
        <w:rPr>
          <w:b/>
        </w:rPr>
        <w:t>Názov</w:t>
      </w:r>
      <w:r>
        <w:t xml:space="preserve"> sa zadáva jednoznačne odlíšiteľný názov identifikátora. Pole </w:t>
      </w:r>
      <w:r>
        <w:rPr>
          <w:b/>
        </w:rPr>
        <w:t>Hodnota</w:t>
      </w:r>
      <w:r>
        <w:t xml:space="preserve"> slúži na zápis hodnoty identifikátora. </w:t>
      </w:r>
    </w:p>
    <w:p w14:paraId="728D8D6C" w14:textId="77777777" w:rsidR="00C44D1E" w:rsidRDefault="00066D3C">
      <w:pPr>
        <w:spacing w:after="0"/>
        <w:ind w:left="-5" w:right="61"/>
      </w:pPr>
      <w:r>
        <w:rPr>
          <w:noProof/>
        </w:rPr>
        <w:lastRenderedPageBreak/>
        <mc:AlternateContent>
          <mc:Choice Requires="wpg">
            <w:drawing>
              <wp:anchor distT="0" distB="0" distL="114300" distR="114300" simplePos="0" relativeHeight="251691008" behindDoc="0" locked="0" layoutInCell="1" allowOverlap="1" wp14:anchorId="13C2738D" wp14:editId="25D7916F">
                <wp:simplePos x="0" y="0"/>
                <wp:positionH relativeFrom="page">
                  <wp:posOffset>304800</wp:posOffset>
                </wp:positionH>
                <wp:positionV relativeFrom="page">
                  <wp:posOffset>310896</wp:posOffset>
                </wp:positionV>
                <wp:extent cx="6096" cy="10072116"/>
                <wp:effectExtent l="0" t="0" r="0" b="0"/>
                <wp:wrapSquare wrapText="bothSides"/>
                <wp:docPr id="118571" name="Group 11857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33" name="Shape 1366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8571" style="width:0.48pt;height:793.08pt;position:absolute;mso-position-horizontal-relative:page;mso-position-horizontal:absolute;margin-left:24pt;mso-position-vertical-relative:page;margin-top:24.48pt;" coordsize="60,100721">
                <v:shape id="Shape 13663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692032" behindDoc="0" locked="0" layoutInCell="1" allowOverlap="1" wp14:anchorId="59F3256A" wp14:editId="5FEF4865">
                <wp:simplePos x="0" y="0"/>
                <wp:positionH relativeFrom="page">
                  <wp:posOffset>7251193</wp:posOffset>
                </wp:positionH>
                <wp:positionV relativeFrom="page">
                  <wp:posOffset>310896</wp:posOffset>
                </wp:positionV>
                <wp:extent cx="6096" cy="10072116"/>
                <wp:effectExtent l="0" t="0" r="0" b="0"/>
                <wp:wrapSquare wrapText="bothSides"/>
                <wp:docPr id="118572" name="Group 11857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35" name="Shape 13663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8572" style="width:0.47998pt;height:793.08pt;position:absolute;mso-position-horizontal-relative:page;mso-position-horizontal:absolute;margin-left:570.96pt;mso-position-vertical-relative:page;margin-top:24.48pt;" coordsize="60,100721">
                <v:shape id="Shape 13663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Pri zápise signatúry alebo akreditačných kategórií sa rozlišujú názvy identifikátorov za jednotlivé vysoké školy. </w:t>
      </w:r>
      <w:r>
        <w:rPr>
          <w:b/>
        </w:rPr>
        <w:t>Pre zápis signatúry</w:t>
      </w:r>
      <w:r>
        <w:t xml:space="preserve"> sa ako názov identifikátora používa </w:t>
      </w:r>
      <w:r>
        <w:rPr>
          <w:b/>
          <w:i/>
        </w:rPr>
        <w:t>SIGN</w:t>
      </w:r>
      <w:r>
        <w:rPr>
          <w:b/>
        </w:rPr>
        <w:t>-kód vysokej školy</w:t>
      </w:r>
      <w:r>
        <w:t xml:space="preserve">, prípadne aj kód fakulty, napr. </w:t>
      </w:r>
      <w:r>
        <w:rPr>
          <w:i/>
        </w:rPr>
        <w:t xml:space="preserve">SIGN-UKO </w:t>
      </w:r>
      <w:r>
        <w:t>alebo</w:t>
      </w:r>
      <w:r>
        <w:rPr>
          <w:i/>
        </w:rPr>
        <w:t xml:space="preserve"> SIGN-UKO-FF</w:t>
      </w:r>
      <w:r>
        <w:t xml:space="preserve">. </w:t>
      </w:r>
      <w:r>
        <w:rPr>
          <w:b/>
        </w:rPr>
        <w:t>Pre zápis akreditačných kategórií</w:t>
      </w:r>
      <w:r>
        <w:t xml:space="preserve"> sa ako názov identifikátora používa </w:t>
      </w:r>
      <w:r>
        <w:rPr>
          <w:b/>
          <w:i/>
        </w:rPr>
        <w:t>AKK</w:t>
      </w:r>
      <w:r>
        <w:rPr>
          <w:b/>
        </w:rPr>
        <w:t>-kód vysokej školy</w:t>
      </w:r>
      <w:r>
        <w:t xml:space="preserve">, napr. </w:t>
      </w:r>
      <w:r>
        <w:rPr>
          <w:i/>
        </w:rPr>
        <w:t>AKK-TUKE</w:t>
      </w:r>
      <w:r>
        <w:t xml:space="preserve">, prípadne </w:t>
      </w:r>
      <w:r>
        <w:rPr>
          <w:b/>
          <w:i/>
        </w:rPr>
        <w:t>AKK</w:t>
      </w:r>
      <w:r>
        <w:rPr>
          <w:b/>
        </w:rPr>
        <w:t xml:space="preserve">-kód vysokej školy-kód oblasti výskumu, </w:t>
      </w:r>
      <w:r>
        <w:t xml:space="preserve">napr. </w:t>
      </w:r>
      <w:r>
        <w:rPr>
          <w:i/>
        </w:rPr>
        <w:t>AKK-TUKE-140,</w:t>
      </w:r>
      <w:r>
        <w:t xml:space="preserve"> hodnota identifikátora môže byť napr. </w:t>
      </w:r>
      <w:r>
        <w:rPr>
          <w:i/>
        </w:rPr>
        <w:t>A+</w:t>
      </w:r>
      <w:r>
        <w:t xml:space="preserve">, </w:t>
      </w:r>
      <w:r>
        <w:rPr>
          <w:i/>
        </w:rPr>
        <w:t>A</w:t>
      </w:r>
      <w:r>
        <w:t xml:space="preserve">, </w:t>
      </w:r>
      <w:r>
        <w:rPr>
          <w:i/>
        </w:rPr>
        <w:t>A-</w:t>
      </w:r>
      <w:r>
        <w:t xml:space="preserve">, </w:t>
      </w:r>
      <w:r>
        <w:rPr>
          <w:i/>
        </w:rPr>
        <w:t>B</w:t>
      </w:r>
      <w:r>
        <w:t xml:space="preserve"> alebo </w:t>
      </w:r>
      <w:r>
        <w:rPr>
          <w:i/>
        </w:rPr>
        <w:t>C</w:t>
      </w:r>
      <w:r>
        <w:t xml:space="preserve">. Jednotná forma zápisu názvu identifikátora zabezpečuje vyhľadávanie záznamov v </w:t>
      </w:r>
      <w:r>
        <w:rPr>
          <w:i/>
        </w:rPr>
        <w:t>CREPČ</w:t>
      </w:r>
      <w:r>
        <w:t xml:space="preserve"> pomocou kritéria </w:t>
      </w:r>
      <w:r>
        <w:rPr>
          <w:b/>
        </w:rPr>
        <w:t>Ďalší identifikátor</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607"/>
        <w:gridCol w:w="8519"/>
        <w:gridCol w:w="171"/>
      </w:tblGrid>
      <w:tr w:rsidR="00C44D1E" w14:paraId="6D227720" w14:textId="77777777">
        <w:trPr>
          <w:trHeight w:val="665"/>
        </w:trPr>
        <w:tc>
          <w:tcPr>
            <w:tcW w:w="9297" w:type="dxa"/>
            <w:gridSpan w:val="3"/>
            <w:tcBorders>
              <w:top w:val="single" w:sz="4" w:space="0" w:color="C45911"/>
              <w:left w:val="single" w:sz="4" w:space="0" w:color="C45911"/>
              <w:bottom w:val="single" w:sz="4" w:space="0" w:color="C45911"/>
              <w:right w:val="single" w:sz="4" w:space="0" w:color="C45911"/>
            </w:tcBorders>
            <w:shd w:val="clear" w:color="auto" w:fill="F4B083"/>
          </w:tcPr>
          <w:p w14:paraId="3B775C73" w14:textId="77777777" w:rsidR="00C44D1E" w:rsidRPr="00BC6EA3" w:rsidRDefault="00066D3C">
            <w:pPr>
              <w:spacing w:after="0" w:line="259" w:lineRule="auto"/>
              <w:ind w:left="0" w:firstLine="0"/>
              <w:rPr>
                <w:highlight w:val="cyan"/>
              </w:rPr>
            </w:pPr>
            <w:r w:rsidRPr="00BC6EA3">
              <w:rPr>
                <w:highlight w:val="cyan"/>
              </w:rPr>
              <w:t xml:space="preserve">Identifikátory záznamov z </w:t>
            </w:r>
            <w:r w:rsidRPr="00BC6EA3">
              <w:rPr>
                <w:i/>
                <w:highlight w:val="cyan"/>
              </w:rPr>
              <w:t>databáz</w:t>
            </w:r>
            <w:r w:rsidRPr="00BC6EA3">
              <w:rPr>
                <w:highlight w:val="cyan"/>
              </w:rPr>
              <w:t xml:space="preserve"> ako </w:t>
            </w:r>
            <w:proofErr w:type="spellStart"/>
            <w:r w:rsidRPr="00BC6EA3">
              <w:rPr>
                <w:i/>
                <w:highlight w:val="cyan"/>
              </w:rPr>
              <w:t>Accession</w:t>
            </w:r>
            <w:proofErr w:type="spellEnd"/>
            <w:r w:rsidRPr="00BC6EA3">
              <w:rPr>
                <w:i/>
                <w:highlight w:val="cyan"/>
              </w:rPr>
              <w:t xml:space="preserve"> </w:t>
            </w:r>
            <w:proofErr w:type="spellStart"/>
            <w:r w:rsidRPr="00BC6EA3">
              <w:rPr>
                <w:i/>
                <w:highlight w:val="cyan"/>
              </w:rPr>
              <w:t>Number</w:t>
            </w:r>
            <w:proofErr w:type="spellEnd"/>
            <w:r w:rsidRPr="00BC6EA3">
              <w:rPr>
                <w:i/>
                <w:highlight w:val="cyan"/>
              </w:rPr>
              <w:t>,</w:t>
            </w:r>
            <w:r w:rsidRPr="00BC6EA3">
              <w:rPr>
                <w:highlight w:val="cyan"/>
              </w:rPr>
              <w:t xml:space="preserve"> sa zapisujú v poli </w:t>
            </w:r>
            <w:r w:rsidRPr="00BC6EA3">
              <w:rPr>
                <w:b/>
                <w:highlight w:val="cyan"/>
              </w:rPr>
              <w:t xml:space="preserve">Id v databáze </w:t>
            </w:r>
            <w:r w:rsidRPr="00BC6EA3">
              <w:rPr>
                <w:highlight w:val="cyan"/>
              </w:rPr>
              <w:t xml:space="preserve">s vytvorením väzby na danú </w:t>
            </w:r>
            <w:r w:rsidRPr="00BC6EA3">
              <w:rPr>
                <w:i/>
                <w:highlight w:val="cyan"/>
              </w:rPr>
              <w:t>databázu</w:t>
            </w:r>
            <w:r w:rsidRPr="00BC6EA3">
              <w:rPr>
                <w:highlight w:val="cyan"/>
              </w:rPr>
              <w:t xml:space="preserve">. </w:t>
            </w:r>
          </w:p>
        </w:tc>
      </w:tr>
      <w:tr w:rsidR="00C44D1E" w14:paraId="5CA1170A" w14:textId="77777777">
        <w:tblPrEx>
          <w:tblCellMar>
            <w:top w:w="5" w:type="dxa"/>
            <w:left w:w="0" w:type="dxa"/>
            <w:right w:w="115" w:type="dxa"/>
          </w:tblCellMar>
        </w:tblPrEx>
        <w:trPr>
          <w:gridAfter w:val="1"/>
          <w:wAfter w:w="171" w:type="dxa"/>
          <w:trHeight w:val="343"/>
        </w:trPr>
        <w:tc>
          <w:tcPr>
            <w:tcW w:w="607" w:type="dxa"/>
            <w:tcBorders>
              <w:top w:val="nil"/>
              <w:left w:val="nil"/>
              <w:bottom w:val="nil"/>
              <w:right w:val="nil"/>
            </w:tcBorders>
            <w:shd w:val="clear" w:color="auto" w:fill="D0F8D0"/>
          </w:tcPr>
          <w:p w14:paraId="5E40EE2D" w14:textId="77777777" w:rsidR="00C44D1E" w:rsidRDefault="00066D3C">
            <w:pPr>
              <w:spacing w:after="0" w:line="259" w:lineRule="auto"/>
              <w:ind w:left="29" w:firstLine="0"/>
              <w:jc w:val="left"/>
            </w:pPr>
            <w:r>
              <w:rPr>
                <w:rFonts w:ascii="Arial" w:eastAsia="Arial" w:hAnsi="Arial" w:cs="Arial"/>
                <w:sz w:val="26"/>
              </w:rPr>
              <w:t xml:space="preserve">6.2 </w:t>
            </w:r>
          </w:p>
        </w:tc>
        <w:tc>
          <w:tcPr>
            <w:tcW w:w="8524" w:type="dxa"/>
            <w:tcBorders>
              <w:top w:val="nil"/>
              <w:left w:val="nil"/>
              <w:bottom w:val="nil"/>
              <w:right w:val="nil"/>
            </w:tcBorders>
            <w:shd w:val="clear" w:color="auto" w:fill="D0F8D0"/>
          </w:tcPr>
          <w:p w14:paraId="7BFE0F62" w14:textId="77777777" w:rsidR="00C44D1E" w:rsidRDefault="00066D3C">
            <w:pPr>
              <w:spacing w:after="0" w:line="259" w:lineRule="auto"/>
              <w:ind w:left="0" w:firstLine="0"/>
              <w:jc w:val="left"/>
            </w:pPr>
            <w:r>
              <w:rPr>
                <w:rFonts w:ascii="Arial" w:eastAsia="Arial" w:hAnsi="Arial" w:cs="Arial"/>
                <w:b/>
                <w:i/>
                <w:sz w:val="26"/>
              </w:rPr>
              <w:t xml:space="preserve">Názvové údaje </w:t>
            </w:r>
          </w:p>
        </w:tc>
      </w:tr>
    </w:tbl>
    <w:p w14:paraId="2AFDBEF7" w14:textId="77777777" w:rsidR="00C44D1E" w:rsidRDefault="00066D3C">
      <w:pPr>
        <w:ind w:left="-5" w:right="61"/>
      </w:pPr>
      <w:r w:rsidRPr="00BC6EA3">
        <w:rPr>
          <w:highlight w:val="cyan"/>
        </w:rPr>
        <w:t>Názvové údaje (názov, podnázov, súbežný názov, skrátený názov a variantný názov) sa zapisujú tak, ako sú uvedené v publikácii. Do záznamu sa povinne uvádzajú všetky názvové údaje, ktoré sú v publikácii uvedené. Názvové údaje sa štandardne zapisujú podľa katalogizačných pravidiel (</w:t>
      </w:r>
      <w:r w:rsidRPr="00BC6EA3">
        <w:rPr>
          <w:i/>
          <w:highlight w:val="cyan"/>
        </w:rPr>
        <w:t>AACR2R, ISBD</w:t>
      </w:r>
      <w:r w:rsidRPr="00BC6EA3">
        <w:rPr>
          <w:highlight w:val="cyan"/>
        </w:rPr>
        <w:t>). Rímske číslice sa prepisujú na arabský tvar, ak ide napr. o dátumové údaje (dátum ako súčasť názvu konferenčného zborníka) a pod. Dátumové údaje v názvoch sa zapisujú vo formáte DD.MM.RRRR bez medzier za bodkami. Prepis číselných údajov do štandardnej podoby zabezpečuje správne vyhľadávanie záznamov.</w:t>
      </w:r>
      <w:r>
        <w:t xml:space="preserve"> </w:t>
      </w:r>
    </w:p>
    <w:p w14:paraId="6393C585" w14:textId="77777777" w:rsidR="00C44D1E" w:rsidRDefault="00066D3C">
      <w:pPr>
        <w:spacing w:after="56"/>
        <w:ind w:left="-5" w:right="61"/>
      </w:pPr>
      <w:r>
        <w:t xml:space="preserve">Jednotlivé názvové údaje sa zapisujú do nasledujúcich polí: </w:t>
      </w:r>
    </w:p>
    <w:p w14:paraId="370D7D92" w14:textId="77777777" w:rsidR="00C44D1E" w:rsidRPr="00BC6EA3" w:rsidRDefault="00066D3C">
      <w:pPr>
        <w:numPr>
          <w:ilvl w:val="0"/>
          <w:numId w:val="8"/>
        </w:numPr>
        <w:spacing w:after="48"/>
        <w:ind w:right="61" w:hanging="348"/>
        <w:rPr>
          <w:highlight w:val="cyan"/>
        </w:rPr>
      </w:pPr>
      <w:r w:rsidRPr="00BC6EA3">
        <w:rPr>
          <w:b/>
          <w:highlight w:val="cyan"/>
        </w:rPr>
        <w:t>Názov</w:t>
      </w:r>
      <w:r w:rsidRPr="00BC6EA3">
        <w:rPr>
          <w:highlight w:val="cyan"/>
        </w:rPr>
        <w:t xml:space="preserve"> – zapisuje sa hlavný názov publikácie, ktorý je vždy len jeden</w:t>
      </w:r>
      <w:r>
        <w:t xml:space="preserve">. Údaje zapísané v poli </w:t>
      </w:r>
      <w:r>
        <w:rPr>
          <w:b/>
        </w:rPr>
        <w:t>Názov</w:t>
      </w:r>
      <w:r>
        <w:t xml:space="preserve"> sú kontrolované na duplicity rovnako ako ISBN, ISMN a ISSN. </w:t>
      </w:r>
      <w:r w:rsidRPr="00BC6EA3">
        <w:rPr>
          <w:highlight w:val="cyan"/>
        </w:rPr>
        <w:t xml:space="preserve">V prípade všeobecnejších názvov publikácií môže kontrola na duplicity nájsť záznam s rovnakým názvom. Ak ide o inú publikáciu, vytvorí sa záznam s rovnakým názvom. Ak ide o rovnakú publikáciu, prevezme sa založený záznam a upraví či doplní sa podľa potreby. </w:t>
      </w:r>
    </w:p>
    <w:p w14:paraId="1B97265A" w14:textId="77777777" w:rsidR="00C44D1E" w:rsidRPr="00BC6EA3" w:rsidRDefault="00066D3C">
      <w:pPr>
        <w:numPr>
          <w:ilvl w:val="0"/>
          <w:numId w:val="8"/>
        </w:numPr>
        <w:spacing w:after="30"/>
        <w:ind w:right="61" w:hanging="348"/>
        <w:rPr>
          <w:highlight w:val="cyan"/>
        </w:rPr>
      </w:pPr>
      <w:r w:rsidRPr="00BC6EA3">
        <w:rPr>
          <w:b/>
          <w:highlight w:val="cyan"/>
        </w:rPr>
        <w:t>Podnázov</w:t>
      </w:r>
      <w:r w:rsidRPr="00BC6EA3">
        <w:rPr>
          <w:highlight w:val="cyan"/>
        </w:rPr>
        <w:t xml:space="preserve"> – zapisuje sa podnázov publikácie. </w:t>
      </w:r>
    </w:p>
    <w:p w14:paraId="10A71C25" w14:textId="77777777" w:rsidR="00C44D1E" w:rsidRDefault="00066D3C">
      <w:pPr>
        <w:numPr>
          <w:ilvl w:val="0"/>
          <w:numId w:val="8"/>
        </w:numPr>
        <w:spacing w:after="30"/>
        <w:ind w:right="61" w:hanging="348"/>
      </w:pPr>
      <w:r>
        <w:rPr>
          <w:b/>
        </w:rPr>
        <w:t xml:space="preserve">Skrátený názov </w:t>
      </w:r>
      <w:r>
        <w:t xml:space="preserve">– zapisuje sa oficiálna skratka hlavného názvu. </w:t>
      </w:r>
    </w:p>
    <w:p w14:paraId="75EF7BEC" w14:textId="77777777" w:rsidR="00C44D1E" w:rsidRPr="00AC5305" w:rsidRDefault="00066D3C">
      <w:pPr>
        <w:numPr>
          <w:ilvl w:val="0"/>
          <w:numId w:val="8"/>
        </w:numPr>
        <w:spacing w:after="53"/>
        <w:ind w:right="61" w:hanging="348"/>
      </w:pPr>
      <w:r w:rsidRPr="00AC5305">
        <w:rPr>
          <w:b/>
        </w:rPr>
        <w:t xml:space="preserve">Súbežný názov – </w:t>
      </w:r>
      <w:r w:rsidRPr="00AC5305">
        <w:t xml:space="preserve">zapisuje sa oficiálny preklad hlavného názvu. Pri zápise súbežného názvu sa povinne uvádzajú jazyky všetkých názvových údajov. </w:t>
      </w:r>
    </w:p>
    <w:p w14:paraId="7F720DAF" w14:textId="77777777" w:rsidR="00C44D1E" w:rsidRPr="00AC5305" w:rsidRDefault="00066D3C">
      <w:pPr>
        <w:numPr>
          <w:ilvl w:val="0"/>
          <w:numId w:val="8"/>
        </w:numPr>
        <w:ind w:right="61" w:hanging="348"/>
      </w:pPr>
      <w:r w:rsidRPr="00AC5305">
        <w:rPr>
          <w:b/>
        </w:rPr>
        <w:t>Variantný názov</w:t>
      </w:r>
      <w:r w:rsidRPr="00AC5305">
        <w:t xml:space="preserve"> – zapisuje sa názov odlišný od ostatných názvových údajov. Ide o iný názov, pod ktorým je publikácia známa. Do poľa </w:t>
      </w:r>
      <w:r w:rsidRPr="00AC5305">
        <w:rPr>
          <w:b/>
        </w:rPr>
        <w:t>Variantný názov</w:t>
      </w:r>
      <w:r w:rsidRPr="00AC5305">
        <w:t xml:space="preserve"> sa uvádza aj preklad názvu dodaný spracovateľom, v takomto prípade sa povinne uvádzajú jazyky všetkých názvových údajov. </w:t>
      </w:r>
    </w:p>
    <w:p w14:paraId="5583E3A4" w14:textId="77777777" w:rsidR="00C44D1E" w:rsidRDefault="00066D3C">
      <w:pPr>
        <w:ind w:left="-5" w:right="61"/>
      </w:pPr>
      <w:r>
        <w:t xml:space="preserve">Každý názvový údaj sa zapisuje samostatne; neuvádzajú sa napr. dva podnázvy spolu cez čiarku, dvojbodku, bodkočiarku a pod. do jedného poľa, ale každý podnázov sa uvádza samostatne do poľa </w:t>
      </w:r>
      <w:r>
        <w:rPr>
          <w:b/>
        </w:rPr>
        <w:t>Podnázov</w:t>
      </w:r>
      <w:r>
        <w:t xml:space="preserve">, ktoré je opakovateľné. </w:t>
      </w:r>
    </w:p>
    <w:p w14:paraId="3FC0E82A" w14:textId="77777777" w:rsidR="00C44D1E" w:rsidRDefault="00066D3C">
      <w:pPr>
        <w:spacing w:after="0"/>
        <w:ind w:left="-5" w:right="61"/>
      </w:pPr>
      <w:r w:rsidRPr="00BC6EA3">
        <w:rPr>
          <w:noProof/>
          <w:highlight w:val="cyan"/>
        </w:rPr>
        <mc:AlternateContent>
          <mc:Choice Requires="wpg">
            <w:drawing>
              <wp:anchor distT="0" distB="0" distL="114300" distR="114300" simplePos="0" relativeHeight="251693056" behindDoc="0" locked="0" layoutInCell="1" allowOverlap="1" wp14:anchorId="79B93250" wp14:editId="50CC2F48">
                <wp:simplePos x="0" y="0"/>
                <wp:positionH relativeFrom="page">
                  <wp:posOffset>304800</wp:posOffset>
                </wp:positionH>
                <wp:positionV relativeFrom="page">
                  <wp:posOffset>310896</wp:posOffset>
                </wp:positionV>
                <wp:extent cx="6096" cy="10072116"/>
                <wp:effectExtent l="0" t="0" r="0" b="0"/>
                <wp:wrapSquare wrapText="bothSides"/>
                <wp:docPr id="116849" name="Group 11684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37" name="Shape 13663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849" style="width:0.48pt;height:793.08pt;position:absolute;mso-position-horizontal-relative:page;mso-position-horizontal:absolute;margin-left:24pt;mso-position-vertical-relative:page;margin-top:24.48pt;" coordsize="60,100721">
                <v:shape id="Shape 13663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C6EA3">
        <w:rPr>
          <w:noProof/>
          <w:highlight w:val="cyan"/>
        </w:rPr>
        <mc:AlternateContent>
          <mc:Choice Requires="wpg">
            <w:drawing>
              <wp:anchor distT="0" distB="0" distL="114300" distR="114300" simplePos="0" relativeHeight="251694080" behindDoc="0" locked="0" layoutInCell="1" allowOverlap="1" wp14:anchorId="443EBFB0" wp14:editId="364C974F">
                <wp:simplePos x="0" y="0"/>
                <wp:positionH relativeFrom="page">
                  <wp:posOffset>7251193</wp:posOffset>
                </wp:positionH>
                <wp:positionV relativeFrom="page">
                  <wp:posOffset>310896</wp:posOffset>
                </wp:positionV>
                <wp:extent cx="6096" cy="10072116"/>
                <wp:effectExtent l="0" t="0" r="0" b="0"/>
                <wp:wrapSquare wrapText="bothSides"/>
                <wp:docPr id="116850" name="Group 11685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39" name="Shape 13663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6850" style="width:0.47998pt;height:793.08pt;position:absolute;mso-position-horizontal-relative:page;mso-position-horizontal:absolute;margin-left:570.96pt;mso-position-vertical-relative:page;margin-top:24.48pt;" coordsize="60,100721">
                <v:shape id="Shape 13664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C6EA3">
        <w:rPr>
          <w:highlight w:val="cyan"/>
        </w:rPr>
        <w:t xml:space="preserve">V prípade názvových údajov uvedených v publikácii iným typom písma ako latinka sa </w:t>
      </w:r>
      <w:r w:rsidRPr="00BC6EA3">
        <w:rPr>
          <w:b/>
          <w:highlight w:val="cyan"/>
        </w:rPr>
        <w:t>názvové údaje povinne prepisujú do latinky</w:t>
      </w:r>
      <w:r w:rsidRPr="00BC6EA3">
        <w:rPr>
          <w:highlight w:val="cyan"/>
        </w:rPr>
        <w:t xml:space="preserve">. Názov v pôvodnom type písma sa uvádza v poli </w:t>
      </w:r>
      <w:r w:rsidRPr="00BC6EA3">
        <w:rPr>
          <w:b/>
          <w:highlight w:val="cyan"/>
        </w:rPr>
        <w:t>Variantný názov</w:t>
      </w:r>
      <w:r w:rsidRPr="00BC6EA3">
        <w:rPr>
          <w:highlight w:val="cyan"/>
        </w:rPr>
        <w:t xml:space="preserve">. Ďalšie usmernenia ohľadom transliterácie sú uvedené v podkapitole </w:t>
      </w:r>
      <w:r w:rsidRPr="00BC6EA3">
        <w:rPr>
          <w:i/>
          <w:highlight w:val="cyan"/>
        </w:rPr>
        <w:t>6.16.13 Transliterácia menných a názvových údajov</w:t>
      </w:r>
      <w:r w:rsidRPr="00BC6EA3">
        <w:rPr>
          <w:highlight w:val="cyan"/>
        </w:rPr>
        <w:t>.</w:t>
      </w:r>
      <w:r>
        <w:t xml:space="preserve"> </w:t>
      </w:r>
    </w:p>
    <w:tbl>
      <w:tblPr>
        <w:tblStyle w:val="TableGrid"/>
        <w:tblW w:w="9297" w:type="dxa"/>
        <w:tblInd w:w="-112" w:type="dxa"/>
        <w:tblCellMar>
          <w:top w:w="66" w:type="dxa"/>
          <w:left w:w="112" w:type="dxa"/>
          <w:right w:w="67" w:type="dxa"/>
        </w:tblCellMar>
        <w:tblLook w:val="04A0" w:firstRow="1" w:lastRow="0" w:firstColumn="1" w:lastColumn="0" w:noHBand="0" w:noVBand="1"/>
      </w:tblPr>
      <w:tblGrid>
        <w:gridCol w:w="9297"/>
      </w:tblGrid>
      <w:tr w:rsidR="00C44D1E" w:rsidRPr="00BC6EA3" w14:paraId="5EFFE780" w14:textId="77777777">
        <w:trPr>
          <w:trHeight w:val="1592"/>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66976813" w14:textId="77777777" w:rsidR="00C44D1E" w:rsidRPr="00BC6EA3" w:rsidRDefault="00066D3C">
            <w:pPr>
              <w:spacing w:after="16" w:line="259" w:lineRule="auto"/>
              <w:ind w:left="0" w:firstLine="0"/>
              <w:jc w:val="left"/>
              <w:rPr>
                <w:highlight w:val="cyan"/>
              </w:rPr>
            </w:pPr>
            <w:r w:rsidRPr="00BC6EA3">
              <w:rPr>
                <w:b/>
                <w:highlight w:val="cyan"/>
              </w:rPr>
              <w:t xml:space="preserve">Príklad: </w:t>
            </w:r>
          </w:p>
          <w:p w14:paraId="5980926B" w14:textId="77777777" w:rsidR="00C44D1E" w:rsidRPr="00BC6EA3" w:rsidRDefault="00066D3C">
            <w:pPr>
              <w:spacing w:after="2" w:line="274" w:lineRule="auto"/>
              <w:ind w:left="0" w:firstLine="0"/>
              <w:rPr>
                <w:highlight w:val="cyan"/>
              </w:rPr>
            </w:pPr>
            <w:r w:rsidRPr="00BC6EA3">
              <w:rPr>
                <w:highlight w:val="cyan"/>
              </w:rPr>
              <w:t xml:space="preserve">Názvové údaje rumunskej publikácie </w:t>
            </w:r>
            <w:proofErr w:type="spellStart"/>
            <w:r w:rsidRPr="00BC6EA3">
              <w:rPr>
                <w:highlight w:val="cyan"/>
              </w:rPr>
              <w:t>Transformările</w:t>
            </w:r>
            <w:proofErr w:type="spellEnd"/>
            <w:r w:rsidRPr="00BC6EA3">
              <w:rPr>
                <w:highlight w:val="cyan"/>
              </w:rPr>
              <w:t xml:space="preserve"> </w:t>
            </w:r>
            <w:proofErr w:type="spellStart"/>
            <w:r w:rsidRPr="00BC6EA3">
              <w:rPr>
                <w:highlight w:val="cyan"/>
              </w:rPr>
              <w:t>sistemului</w:t>
            </w:r>
            <w:proofErr w:type="spellEnd"/>
            <w:r w:rsidRPr="00BC6EA3">
              <w:rPr>
                <w:highlight w:val="cyan"/>
              </w:rPr>
              <w:t xml:space="preserve"> </w:t>
            </w:r>
            <w:proofErr w:type="spellStart"/>
            <w:r w:rsidRPr="00BC6EA3">
              <w:rPr>
                <w:highlight w:val="cyan"/>
              </w:rPr>
              <w:t>comunicării</w:t>
            </w:r>
            <w:proofErr w:type="spellEnd"/>
            <w:r w:rsidRPr="00BC6EA3">
              <w:rPr>
                <w:highlight w:val="cyan"/>
              </w:rPr>
              <w:t xml:space="preserve"> </w:t>
            </w:r>
            <w:proofErr w:type="spellStart"/>
            <w:r w:rsidRPr="00BC6EA3">
              <w:rPr>
                <w:highlight w:val="cyan"/>
              </w:rPr>
              <w:t>ştiinţifice</w:t>
            </w:r>
            <w:proofErr w:type="spellEnd"/>
            <w:r w:rsidRPr="00BC6EA3">
              <w:rPr>
                <w:highlight w:val="cyan"/>
              </w:rPr>
              <w:t xml:space="preserve"> </w:t>
            </w:r>
            <w:proofErr w:type="spellStart"/>
            <w:r w:rsidRPr="00BC6EA3">
              <w:rPr>
                <w:highlight w:val="cyan"/>
              </w:rPr>
              <w:t>şi</w:t>
            </w:r>
            <w:proofErr w:type="spellEnd"/>
            <w:r w:rsidRPr="00BC6EA3">
              <w:rPr>
                <w:highlight w:val="cyan"/>
              </w:rPr>
              <w:t xml:space="preserve"> </w:t>
            </w:r>
            <w:proofErr w:type="spellStart"/>
            <w:r w:rsidRPr="00BC6EA3">
              <w:rPr>
                <w:highlight w:val="cyan"/>
              </w:rPr>
              <w:t>biblioteca</w:t>
            </w:r>
            <w:proofErr w:type="spellEnd"/>
            <w:r w:rsidRPr="00BC6EA3">
              <w:rPr>
                <w:highlight w:val="cyan"/>
              </w:rPr>
              <w:t xml:space="preserve"> </w:t>
            </w:r>
            <w:proofErr w:type="spellStart"/>
            <w:r w:rsidRPr="00BC6EA3">
              <w:rPr>
                <w:highlight w:val="cyan"/>
              </w:rPr>
              <w:t>academică</w:t>
            </w:r>
            <w:proofErr w:type="spellEnd"/>
            <w:r w:rsidRPr="00BC6EA3">
              <w:rPr>
                <w:highlight w:val="cyan"/>
              </w:rPr>
              <w:t xml:space="preserve"> sa zapíšu do formulára nasledovne: </w:t>
            </w:r>
          </w:p>
          <w:p w14:paraId="347DF3D4" w14:textId="77777777" w:rsidR="00C44D1E" w:rsidRPr="00BC6EA3" w:rsidRDefault="00066D3C">
            <w:pPr>
              <w:spacing w:after="0" w:line="259" w:lineRule="auto"/>
              <w:ind w:left="0" w:right="745" w:firstLine="0"/>
              <w:jc w:val="left"/>
              <w:rPr>
                <w:highlight w:val="cyan"/>
              </w:rPr>
            </w:pPr>
            <w:r w:rsidRPr="00BC6EA3">
              <w:rPr>
                <w:highlight w:val="cyan"/>
              </w:rPr>
              <w:t>pole</w:t>
            </w:r>
            <w:r w:rsidRPr="00BC6EA3">
              <w:rPr>
                <w:b/>
                <w:highlight w:val="cyan"/>
              </w:rPr>
              <w:t xml:space="preserve"> Názov</w:t>
            </w:r>
            <w:r w:rsidRPr="00BC6EA3">
              <w:rPr>
                <w:highlight w:val="cyan"/>
              </w:rPr>
              <w:t xml:space="preserve">: </w:t>
            </w:r>
            <w:proofErr w:type="spellStart"/>
            <w:r w:rsidRPr="00BC6EA3">
              <w:rPr>
                <w:i/>
                <w:highlight w:val="cyan"/>
              </w:rPr>
              <w:t>Transformarile</w:t>
            </w:r>
            <w:proofErr w:type="spellEnd"/>
            <w:r w:rsidRPr="00BC6EA3">
              <w:rPr>
                <w:i/>
                <w:highlight w:val="cyan"/>
              </w:rPr>
              <w:t xml:space="preserve"> </w:t>
            </w:r>
            <w:proofErr w:type="spellStart"/>
            <w:r w:rsidRPr="00BC6EA3">
              <w:rPr>
                <w:i/>
                <w:highlight w:val="cyan"/>
              </w:rPr>
              <w:t>sistemului</w:t>
            </w:r>
            <w:proofErr w:type="spellEnd"/>
            <w:r w:rsidRPr="00BC6EA3">
              <w:rPr>
                <w:i/>
                <w:highlight w:val="cyan"/>
              </w:rPr>
              <w:t xml:space="preserve"> </w:t>
            </w:r>
            <w:proofErr w:type="spellStart"/>
            <w:r w:rsidRPr="00BC6EA3">
              <w:rPr>
                <w:i/>
                <w:highlight w:val="cyan"/>
              </w:rPr>
              <w:t>comunicarii</w:t>
            </w:r>
            <w:proofErr w:type="spellEnd"/>
            <w:r w:rsidRPr="00BC6EA3">
              <w:rPr>
                <w:i/>
                <w:highlight w:val="cyan"/>
              </w:rPr>
              <w:t xml:space="preserve"> </w:t>
            </w:r>
            <w:proofErr w:type="spellStart"/>
            <w:r w:rsidRPr="00BC6EA3">
              <w:rPr>
                <w:i/>
                <w:highlight w:val="cyan"/>
              </w:rPr>
              <w:t>stiintifice</w:t>
            </w:r>
            <w:proofErr w:type="spellEnd"/>
            <w:r w:rsidRPr="00BC6EA3">
              <w:rPr>
                <w:i/>
                <w:highlight w:val="cyan"/>
              </w:rPr>
              <w:t xml:space="preserve"> si </w:t>
            </w:r>
            <w:proofErr w:type="spellStart"/>
            <w:r w:rsidRPr="00BC6EA3">
              <w:rPr>
                <w:i/>
                <w:highlight w:val="cyan"/>
              </w:rPr>
              <w:t>biblioteca</w:t>
            </w:r>
            <w:proofErr w:type="spellEnd"/>
            <w:r w:rsidRPr="00BC6EA3">
              <w:rPr>
                <w:i/>
                <w:highlight w:val="cyan"/>
              </w:rPr>
              <w:t xml:space="preserve"> </w:t>
            </w:r>
            <w:proofErr w:type="spellStart"/>
            <w:r w:rsidRPr="00BC6EA3">
              <w:rPr>
                <w:i/>
                <w:highlight w:val="cyan"/>
              </w:rPr>
              <w:t>academica</w:t>
            </w:r>
            <w:proofErr w:type="spellEnd"/>
            <w:r w:rsidRPr="00BC6EA3">
              <w:rPr>
                <w:highlight w:val="cyan"/>
              </w:rPr>
              <w:t xml:space="preserve"> pole</w:t>
            </w:r>
            <w:r w:rsidRPr="00BC6EA3">
              <w:rPr>
                <w:b/>
                <w:highlight w:val="cyan"/>
              </w:rPr>
              <w:t xml:space="preserve"> Variantný názov</w:t>
            </w:r>
            <w:r w:rsidRPr="00BC6EA3">
              <w:rPr>
                <w:highlight w:val="cyan"/>
              </w:rPr>
              <w:t xml:space="preserve">: </w:t>
            </w:r>
            <w:proofErr w:type="spellStart"/>
            <w:r w:rsidRPr="00BC6EA3">
              <w:rPr>
                <w:i/>
                <w:highlight w:val="cyan"/>
              </w:rPr>
              <w:t>Transformările</w:t>
            </w:r>
            <w:proofErr w:type="spellEnd"/>
            <w:r w:rsidRPr="00BC6EA3">
              <w:rPr>
                <w:i/>
                <w:highlight w:val="cyan"/>
              </w:rPr>
              <w:t xml:space="preserve"> </w:t>
            </w:r>
            <w:proofErr w:type="spellStart"/>
            <w:r w:rsidRPr="00BC6EA3">
              <w:rPr>
                <w:i/>
                <w:highlight w:val="cyan"/>
              </w:rPr>
              <w:t>sistemului</w:t>
            </w:r>
            <w:proofErr w:type="spellEnd"/>
            <w:r w:rsidRPr="00BC6EA3">
              <w:rPr>
                <w:i/>
                <w:highlight w:val="cyan"/>
              </w:rPr>
              <w:t xml:space="preserve"> </w:t>
            </w:r>
            <w:proofErr w:type="spellStart"/>
            <w:r w:rsidRPr="00BC6EA3">
              <w:rPr>
                <w:i/>
                <w:highlight w:val="cyan"/>
              </w:rPr>
              <w:t>comunicării</w:t>
            </w:r>
            <w:proofErr w:type="spellEnd"/>
            <w:r w:rsidRPr="00BC6EA3">
              <w:rPr>
                <w:i/>
                <w:highlight w:val="cyan"/>
              </w:rPr>
              <w:t xml:space="preserve"> </w:t>
            </w:r>
            <w:proofErr w:type="spellStart"/>
            <w:r w:rsidRPr="00BC6EA3">
              <w:rPr>
                <w:i/>
                <w:highlight w:val="cyan"/>
              </w:rPr>
              <w:t>ştiinţifice</w:t>
            </w:r>
            <w:proofErr w:type="spellEnd"/>
            <w:r w:rsidRPr="00BC6EA3">
              <w:rPr>
                <w:i/>
                <w:highlight w:val="cyan"/>
              </w:rPr>
              <w:t xml:space="preserve"> </w:t>
            </w:r>
            <w:proofErr w:type="spellStart"/>
            <w:r w:rsidRPr="00BC6EA3">
              <w:rPr>
                <w:i/>
                <w:highlight w:val="cyan"/>
              </w:rPr>
              <w:t>şi</w:t>
            </w:r>
            <w:proofErr w:type="spellEnd"/>
            <w:r w:rsidRPr="00BC6EA3">
              <w:rPr>
                <w:i/>
                <w:highlight w:val="cyan"/>
              </w:rPr>
              <w:t xml:space="preserve"> </w:t>
            </w:r>
            <w:proofErr w:type="spellStart"/>
            <w:r w:rsidRPr="00BC6EA3">
              <w:rPr>
                <w:i/>
                <w:highlight w:val="cyan"/>
              </w:rPr>
              <w:t>biblioteca</w:t>
            </w:r>
            <w:proofErr w:type="spellEnd"/>
            <w:r w:rsidRPr="00BC6EA3">
              <w:rPr>
                <w:i/>
                <w:highlight w:val="cyan"/>
              </w:rPr>
              <w:t xml:space="preserve"> </w:t>
            </w:r>
            <w:proofErr w:type="spellStart"/>
            <w:r w:rsidRPr="00BC6EA3">
              <w:rPr>
                <w:i/>
                <w:highlight w:val="cyan"/>
              </w:rPr>
              <w:t>academică</w:t>
            </w:r>
            <w:proofErr w:type="spellEnd"/>
            <w:r w:rsidRPr="00BC6EA3">
              <w:rPr>
                <w:highlight w:val="cyan"/>
              </w:rPr>
              <w:t xml:space="preserve"> </w:t>
            </w:r>
          </w:p>
        </w:tc>
      </w:tr>
    </w:tbl>
    <w:p w14:paraId="1A611163" w14:textId="77777777" w:rsidR="00C44D1E" w:rsidRPr="00BC6EA3" w:rsidRDefault="00066D3C">
      <w:pPr>
        <w:ind w:left="-5" w:right="61"/>
        <w:rPr>
          <w:highlight w:val="cyan"/>
        </w:rPr>
      </w:pPr>
      <w:r w:rsidRPr="00BC6EA3">
        <w:rPr>
          <w:highlight w:val="cyan"/>
        </w:rPr>
        <w:lastRenderedPageBreak/>
        <w:t xml:space="preserve">Ak je v publikácii uvedený chybný názov (napr. obsahuje gramatickú chybu, preklep a pod.), do poľa </w:t>
      </w:r>
      <w:r w:rsidRPr="00BC6EA3">
        <w:rPr>
          <w:b/>
          <w:highlight w:val="cyan"/>
        </w:rPr>
        <w:t>Názov</w:t>
      </w:r>
      <w:r w:rsidRPr="00BC6EA3">
        <w:rPr>
          <w:highlight w:val="cyan"/>
        </w:rPr>
        <w:t xml:space="preserve"> sa povinne zapisuje správny názov a do poľa </w:t>
      </w:r>
      <w:r w:rsidRPr="00BC6EA3">
        <w:rPr>
          <w:b/>
          <w:highlight w:val="cyan"/>
        </w:rPr>
        <w:t>Variantný názov</w:t>
      </w:r>
      <w:r w:rsidRPr="00BC6EA3">
        <w:rPr>
          <w:highlight w:val="cyan"/>
        </w:rPr>
        <w:t xml:space="preserve"> sa zapisuje názov uvedený na publikácii aj s chybou. </w:t>
      </w:r>
    </w:p>
    <w:p w14:paraId="18E4CE6C" w14:textId="77777777" w:rsidR="00C44D1E" w:rsidRDefault="00066D3C">
      <w:pPr>
        <w:spacing w:after="0"/>
        <w:ind w:left="-5" w:right="61"/>
      </w:pPr>
      <w:r w:rsidRPr="00BC6EA3">
        <w:rPr>
          <w:highlight w:val="cyan"/>
        </w:rPr>
        <w:t>Názvové údaje sa nezapisujú verzálkami,</w:t>
      </w:r>
      <w:r>
        <w:t xml:space="preserve"> ak nejde o skrátený názov. </w:t>
      </w:r>
      <w:r w:rsidRPr="00BC6EA3">
        <w:rPr>
          <w:highlight w:val="cyan"/>
        </w:rPr>
        <w:t xml:space="preserve">Veľkým začiatočným písmenom sa píše len prvé slovo názvu, ďalšie slová názvu sa veľkým začiatočným písmenom zapisujú podľa pravopisných pravidiel pre konkrétny jazyk, napr. </w:t>
      </w:r>
      <w:proofErr w:type="spellStart"/>
      <w:r w:rsidRPr="00BC6EA3">
        <w:rPr>
          <w:i/>
          <w:highlight w:val="cyan"/>
        </w:rPr>
        <w:t>The</w:t>
      </w:r>
      <w:proofErr w:type="spellEnd"/>
      <w:r w:rsidRPr="00BC6EA3">
        <w:rPr>
          <w:i/>
          <w:highlight w:val="cyan"/>
        </w:rPr>
        <w:t xml:space="preserve"> </w:t>
      </w:r>
      <w:proofErr w:type="spellStart"/>
      <w:r w:rsidRPr="00BC6EA3">
        <w:rPr>
          <w:i/>
          <w:highlight w:val="cyan"/>
        </w:rPr>
        <w:t>greenwood</w:t>
      </w:r>
      <w:proofErr w:type="spellEnd"/>
      <w:r w:rsidRPr="00BC6EA3">
        <w:rPr>
          <w:i/>
          <w:highlight w:val="cyan"/>
        </w:rPr>
        <w:t xml:space="preserve"> </w:t>
      </w:r>
      <w:proofErr w:type="spellStart"/>
      <w:r w:rsidRPr="00BC6EA3">
        <w:rPr>
          <w:i/>
          <w:highlight w:val="cyan"/>
        </w:rPr>
        <w:t>tree</w:t>
      </w:r>
      <w:proofErr w:type="spellEnd"/>
      <w:r w:rsidRPr="00BC6EA3">
        <w:rPr>
          <w:i/>
          <w:highlight w:val="cyan"/>
        </w:rPr>
        <w:t xml:space="preserve"> : </w:t>
      </w:r>
      <w:proofErr w:type="spellStart"/>
      <w:r w:rsidRPr="00BC6EA3">
        <w:rPr>
          <w:i/>
          <w:highlight w:val="cyan"/>
        </w:rPr>
        <w:t>newsletter</w:t>
      </w:r>
      <w:proofErr w:type="spellEnd"/>
      <w:r w:rsidRPr="00BC6EA3">
        <w:rPr>
          <w:i/>
          <w:highlight w:val="cyan"/>
        </w:rPr>
        <w:t xml:space="preserve"> of </w:t>
      </w:r>
      <w:proofErr w:type="spellStart"/>
      <w:r w:rsidRPr="00BC6EA3">
        <w:rPr>
          <w:i/>
          <w:highlight w:val="cyan"/>
        </w:rPr>
        <w:t>the</w:t>
      </w:r>
      <w:proofErr w:type="spellEnd"/>
      <w:r w:rsidRPr="00BC6EA3">
        <w:rPr>
          <w:i/>
          <w:highlight w:val="cyan"/>
        </w:rPr>
        <w:t xml:space="preserve"> </w:t>
      </w:r>
      <w:proofErr w:type="spellStart"/>
      <w:r w:rsidRPr="00BC6EA3">
        <w:rPr>
          <w:i/>
          <w:highlight w:val="cyan"/>
        </w:rPr>
        <w:t>Somerset</w:t>
      </w:r>
      <w:proofErr w:type="spellEnd"/>
      <w:r w:rsidRPr="00BC6EA3">
        <w:rPr>
          <w:i/>
          <w:highlight w:val="cyan"/>
        </w:rPr>
        <w:t xml:space="preserve"> and </w:t>
      </w:r>
      <w:proofErr w:type="spellStart"/>
      <w:r w:rsidRPr="00BC6EA3">
        <w:rPr>
          <w:i/>
          <w:highlight w:val="cyan"/>
        </w:rPr>
        <w:t>Dorset</w:t>
      </w:r>
      <w:proofErr w:type="spellEnd"/>
      <w:r w:rsidRPr="00BC6EA3">
        <w:rPr>
          <w:i/>
          <w:highlight w:val="cyan"/>
        </w:rPr>
        <w:t xml:space="preserve"> </w:t>
      </w:r>
      <w:proofErr w:type="spellStart"/>
      <w:r w:rsidRPr="00BC6EA3">
        <w:rPr>
          <w:i/>
          <w:highlight w:val="cyan"/>
        </w:rPr>
        <w:t>Family</w:t>
      </w:r>
      <w:proofErr w:type="spellEnd"/>
      <w:r w:rsidRPr="00BC6EA3">
        <w:rPr>
          <w:i/>
          <w:highlight w:val="cyan"/>
        </w:rPr>
        <w:t xml:space="preserve"> </w:t>
      </w:r>
      <w:proofErr w:type="spellStart"/>
      <w:r w:rsidRPr="00BC6EA3">
        <w:rPr>
          <w:i/>
          <w:highlight w:val="cyan"/>
        </w:rPr>
        <w:t>History</w:t>
      </w:r>
      <w:proofErr w:type="spellEnd"/>
      <w:r w:rsidRPr="00BC6EA3">
        <w:rPr>
          <w:i/>
          <w:highlight w:val="cyan"/>
        </w:rPr>
        <w:t xml:space="preserve"> Society. </w:t>
      </w:r>
      <w:r w:rsidRPr="00BC6EA3">
        <w:rPr>
          <w:highlight w:val="cyan"/>
        </w:rPr>
        <w:t xml:space="preserve">Veľkým začiatočným písmenom sa ďalej zapisujú formálne alebo konvenčné názvy dokumentov, ako je charta, ústava, legislatívny akt, pakt, plán, politické vyjadrenie alebo zmluva, napr. </w:t>
      </w:r>
      <w:proofErr w:type="spellStart"/>
      <w:r w:rsidRPr="00BC6EA3">
        <w:rPr>
          <w:i/>
          <w:highlight w:val="cyan"/>
        </w:rPr>
        <w:t>Articles</w:t>
      </w:r>
      <w:proofErr w:type="spellEnd"/>
      <w:r w:rsidRPr="00BC6EA3">
        <w:rPr>
          <w:i/>
          <w:highlight w:val="cyan"/>
        </w:rPr>
        <w:t xml:space="preserve"> of </w:t>
      </w:r>
      <w:proofErr w:type="spellStart"/>
      <w:r w:rsidRPr="00BC6EA3">
        <w:rPr>
          <w:i/>
          <w:highlight w:val="cyan"/>
        </w:rPr>
        <w:t>Confederation</w:t>
      </w:r>
      <w:proofErr w:type="spellEnd"/>
      <w:r w:rsidRPr="00BC6EA3">
        <w:rPr>
          <w:highlight w:val="cyan"/>
        </w:rPr>
        <w:t>.</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607"/>
        <w:gridCol w:w="8519"/>
        <w:gridCol w:w="171"/>
      </w:tblGrid>
      <w:tr w:rsidR="00C44D1E" w14:paraId="676C959B" w14:textId="77777777">
        <w:trPr>
          <w:trHeight w:val="1594"/>
        </w:trPr>
        <w:tc>
          <w:tcPr>
            <w:tcW w:w="9297" w:type="dxa"/>
            <w:gridSpan w:val="3"/>
            <w:tcBorders>
              <w:top w:val="single" w:sz="4" w:space="0" w:color="C45911"/>
              <w:left w:val="single" w:sz="4" w:space="0" w:color="C45911"/>
              <w:bottom w:val="single" w:sz="4" w:space="0" w:color="C45911"/>
              <w:right w:val="single" w:sz="4" w:space="0" w:color="C45911"/>
            </w:tcBorders>
            <w:shd w:val="clear" w:color="auto" w:fill="F4B083"/>
          </w:tcPr>
          <w:p w14:paraId="1CCFB557" w14:textId="77777777" w:rsidR="00C44D1E" w:rsidRDefault="00066D3C">
            <w:pPr>
              <w:spacing w:after="0" w:line="259" w:lineRule="auto"/>
              <w:ind w:left="0" w:right="47" w:firstLine="0"/>
            </w:pPr>
            <w:r w:rsidRPr="00BC6EA3">
              <w:rPr>
                <w:highlight w:val="cyan"/>
              </w:rPr>
              <w:t xml:space="preserve">Pri kopírovaní názvu z elektronického vydania publikácie, kde je názov uvedený verzálkami, je možné prostredníctvom programu </w:t>
            </w:r>
            <w:r w:rsidRPr="00BC6EA3">
              <w:rPr>
                <w:i/>
                <w:highlight w:val="cyan"/>
              </w:rPr>
              <w:t>Microsoft Word</w:t>
            </w:r>
            <w:r w:rsidRPr="00BC6EA3">
              <w:rPr>
                <w:highlight w:val="cyan"/>
              </w:rPr>
              <w:t xml:space="preserve"> automaticky zmeniť verzálky na malé písmená</w:t>
            </w:r>
            <w:r>
              <w:t xml:space="preserve"> bez nutnosti prepisovania. Po označení textu kliknite na kombináciu klávesov </w:t>
            </w:r>
            <w:r>
              <w:rPr>
                <w:i/>
              </w:rPr>
              <w:t>SHIFT + F3</w:t>
            </w:r>
            <w:r>
              <w:t xml:space="preserve"> alebo ikonu </w:t>
            </w:r>
            <w:proofErr w:type="spellStart"/>
            <w:r>
              <w:rPr>
                <w:b/>
              </w:rPr>
              <w:t>Aa</w:t>
            </w:r>
            <w:proofErr w:type="spellEnd"/>
            <w:r>
              <w:rPr>
                <w:b/>
              </w:rPr>
              <w:t xml:space="preserve"> </w:t>
            </w:r>
            <w:r>
              <w:t xml:space="preserve">pri formátovaní písma. Následne prekontrolujte veľkosť začiatočných písmen vlastných podstatných mien. </w:t>
            </w:r>
          </w:p>
        </w:tc>
      </w:tr>
      <w:tr w:rsidR="00C44D1E" w14:paraId="10B579AF" w14:textId="77777777">
        <w:tblPrEx>
          <w:tblCellMar>
            <w:top w:w="5" w:type="dxa"/>
            <w:left w:w="0" w:type="dxa"/>
            <w:right w:w="115" w:type="dxa"/>
          </w:tblCellMar>
        </w:tblPrEx>
        <w:trPr>
          <w:gridAfter w:val="1"/>
          <w:wAfter w:w="171" w:type="dxa"/>
          <w:trHeight w:val="343"/>
        </w:trPr>
        <w:tc>
          <w:tcPr>
            <w:tcW w:w="607" w:type="dxa"/>
            <w:tcBorders>
              <w:top w:val="nil"/>
              <w:left w:val="nil"/>
              <w:bottom w:val="nil"/>
              <w:right w:val="nil"/>
            </w:tcBorders>
            <w:shd w:val="clear" w:color="auto" w:fill="D0F8D0"/>
          </w:tcPr>
          <w:p w14:paraId="4BB454B1" w14:textId="77777777" w:rsidR="00C44D1E" w:rsidRDefault="00066D3C">
            <w:pPr>
              <w:spacing w:after="0" w:line="259" w:lineRule="auto"/>
              <w:ind w:left="29" w:firstLine="0"/>
              <w:jc w:val="left"/>
            </w:pPr>
            <w:r>
              <w:rPr>
                <w:rFonts w:ascii="Arial" w:eastAsia="Arial" w:hAnsi="Arial" w:cs="Arial"/>
                <w:sz w:val="26"/>
              </w:rPr>
              <w:t xml:space="preserve">6.3 </w:t>
            </w:r>
          </w:p>
        </w:tc>
        <w:tc>
          <w:tcPr>
            <w:tcW w:w="8524" w:type="dxa"/>
            <w:tcBorders>
              <w:top w:val="nil"/>
              <w:left w:val="nil"/>
              <w:bottom w:val="nil"/>
              <w:right w:val="nil"/>
            </w:tcBorders>
            <w:shd w:val="clear" w:color="auto" w:fill="D0F8D0"/>
          </w:tcPr>
          <w:p w14:paraId="6021EE07" w14:textId="77777777" w:rsidR="00C44D1E" w:rsidRDefault="00066D3C">
            <w:pPr>
              <w:spacing w:after="0" w:line="259" w:lineRule="auto"/>
              <w:ind w:left="0" w:firstLine="0"/>
              <w:jc w:val="left"/>
            </w:pPr>
            <w:r>
              <w:rPr>
                <w:rFonts w:ascii="Arial" w:eastAsia="Arial" w:hAnsi="Arial" w:cs="Arial"/>
                <w:b/>
                <w:i/>
                <w:sz w:val="26"/>
              </w:rPr>
              <w:t xml:space="preserve">Zodpovednosť </w:t>
            </w:r>
          </w:p>
        </w:tc>
      </w:tr>
    </w:tbl>
    <w:p w14:paraId="1D09DAB6" w14:textId="77777777" w:rsidR="00C44D1E" w:rsidRPr="00AC5305" w:rsidRDefault="00066D3C">
      <w:pPr>
        <w:spacing w:after="7"/>
        <w:ind w:left="-5" w:right="61"/>
      </w:pPr>
      <w:r>
        <w:t xml:space="preserve">Zodpovednosť sa povinne uvádza pre všetky záznamy v stave </w:t>
      </w:r>
      <w:r>
        <w:rPr>
          <w:b/>
        </w:rPr>
        <w:t>Zapísaný</w:t>
      </w:r>
      <w:r>
        <w:t xml:space="preserve"> a </w:t>
      </w:r>
      <w:r>
        <w:rPr>
          <w:b/>
        </w:rPr>
        <w:t>Potvrdený</w:t>
      </w:r>
      <w:r>
        <w:t xml:space="preserve"> okrem záznamov založených prostredníctvom formulára </w:t>
      </w:r>
      <w:r>
        <w:rPr>
          <w:b/>
        </w:rPr>
        <w:t>Seriál</w:t>
      </w:r>
      <w:r>
        <w:t xml:space="preserve">. </w:t>
      </w:r>
      <w:r w:rsidRPr="00AC5305">
        <w:t xml:space="preserve">Pod zodpovednosťou sa rozumie väzba na entitu </w:t>
      </w:r>
    </w:p>
    <w:p w14:paraId="1E182B12" w14:textId="77777777" w:rsidR="00C44D1E" w:rsidRDefault="00066D3C">
      <w:pPr>
        <w:ind w:left="-5" w:right="61"/>
      </w:pPr>
      <w:r w:rsidRPr="00AC5305">
        <w:rPr>
          <w:b/>
        </w:rPr>
        <w:t>Osoba,</w:t>
      </w:r>
      <w:r w:rsidRPr="00AC5305">
        <w:t xml:space="preserve"> ktorá predstavuje autora, prekladateľa, zostavovateľa, recenzenta alebo školiteľa podieľajúceho sa na publikácii. Každá osoba, ktorá si eviduje publikáciu v danej kategórii EPC, musí mať v zázname zvolené </w:t>
      </w:r>
      <w:r w:rsidRPr="00AC5305">
        <w:rPr>
          <w:b/>
        </w:rPr>
        <w:t>vykazujúce pracovisko</w:t>
      </w:r>
      <w:r w:rsidRPr="00AC5305">
        <w:t>.</w:t>
      </w:r>
      <w:r>
        <w:t xml:space="preserve"> </w:t>
      </w:r>
    </w:p>
    <w:p w14:paraId="203918CC" w14:textId="77777777" w:rsidR="00C44D1E" w:rsidRPr="00BC6EA3" w:rsidRDefault="00066D3C">
      <w:pPr>
        <w:ind w:left="-5" w:right="61"/>
        <w:rPr>
          <w:highlight w:val="cyan"/>
        </w:rPr>
      </w:pPr>
      <w:r w:rsidRPr="00BC6EA3">
        <w:rPr>
          <w:highlight w:val="cyan"/>
        </w:rPr>
        <w:t xml:space="preserve">V prípade evidencie prekladu publikácie sa uvádzajú prekladatelia aj autori pôvodnej publikácie. Preklad sa eviduje len v prípade, ak ide o preklad už publikovanej a verejne dostupnej práce, nie preklad rukopisu. </w:t>
      </w:r>
    </w:p>
    <w:p w14:paraId="497919FC" w14:textId="77777777" w:rsidR="00C44D1E" w:rsidRDefault="00066D3C">
      <w:pPr>
        <w:spacing w:after="0"/>
        <w:ind w:left="-5" w:right="61"/>
      </w:pPr>
      <w:r w:rsidRPr="00BC6EA3">
        <w:rPr>
          <w:highlight w:val="cyan"/>
        </w:rPr>
        <w:t xml:space="preserve">Pre typ dokumentu </w:t>
      </w:r>
      <w:r w:rsidRPr="00BC6EA3">
        <w:rPr>
          <w:i/>
          <w:highlight w:val="cyan"/>
        </w:rPr>
        <w:t>recenzia</w:t>
      </w:r>
      <w:r w:rsidRPr="00BC6EA3">
        <w:rPr>
          <w:highlight w:val="cyan"/>
        </w:rPr>
        <w:t xml:space="preserve"> musí byť osoba, ktorá napísala recenziu, v role </w:t>
      </w:r>
      <w:r w:rsidRPr="00BC6EA3">
        <w:rPr>
          <w:i/>
          <w:highlight w:val="cyan"/>
        </w:rPr>
        <w:t>Autor</w:t>
      </w:r>
      <w:r w:rsidRPr="00BC6EA3">
        <w:rPr>
          <w:highlight w:val="cyan"/>
        </w:rPr>
        <w:t xml:space="preserve">, nie v role </w:t>
      </w:r>
      <w:r w:rsidRPr="00BC6EA3">
        <w:rPr>
          <w:i/>
          <w:highlight w:val="cyan"/>
        </w:rPr>
        <w:t>Recenzent</w:t>
      </w:r>
      <w:r w:rsidRPr="00BC6EA3">
        <w:rPr>
          <w:highlight w:val="cyan"/>
        </w:rPr>
        <w:t xml:space="preserve">. Pre typ dokumentu kritický komentovaný preklad musí byť osoba, ktorá napísala túto publikáciu, v role </w:t>
      </w:r>
      <w:r w:rsidRPr="00BC6EA3">
        <w:rPr>
          <w:i/>
          <w:highlight w:val="cyan"/>
        </w:rPr>
        <w:t>Autor</w:t>
      </w:r>
      <w:r w:rsidRPr="00BC6EA3">
        <w:rPr>
          <w:highlight w:val="cyan"/>
        </w:rPr>
        <w:t xml:space="preserve">, nie v role </w:t>
      </w:r>
      <w:r w:rsidRPr="00BC6EA3">
        <w:rPr>
          <w:i/>
          <w:highlight w:val="cyan"/>
        </w:rPr>
        <w:t>Prekladateľ</w:t>
      </w:r>
      <w:r w:rsidRPr="00BC6EA3">
        <w:rPr>
          <w:highlight w:val="cyan"/>
        </w:rPr>
        <w:t>.</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3C342A36" w14:textId="77777777">
        <w:trPr>
          <w:trHeight w:val="975"/>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45E6A426" w14:textId="77777777" w:rsidR="00C44D1E" w:rsidRDefault="00066D3C">
            <w:pPr>
              <w:spacing w:after="0" w:line="259" w:lineRule="auto"/>
              <w:ind w:left="0" w:right="48" w:firstLine="0"/>
            </w:pPr>
            <w:r>
              <w:t xml:space="preserve">Ak v zdrojovom dokumente nie je uvedený zostavovateľ, ako zostavovateľ sa uvádza entita </w:t>
            </w:r>
            <w:r>
              <w:rPr>
                <w:b/>
              </w:rPr>
              <w:t>Osoby</w:t>
            </w:r>
            <w:r>
              <w:t xml:space="preserve"> </w:t>
            </w:r>
            <w:r>
              <w:rPr>
                <w:b/>
                <w:i/>
              </w:rPr>
              <w:t>[bez zostavovateľa]</w:t>
            </w:r>
            <w:r>
              <w:rPr>
                <w:i/>
              </w:rPr>
              <w:t xml:space="preserve"> </w:t>
            </w:r>
            <w:r>
              <w:t>s ID</w:t>
            </w:r>
            <w:r>
              <w:rPr>
                <w:i/>
              </w:rPr>
              <w:t xml:space="preserve"> </w:t>
            </w:r>
            <w:r>
              <w:t xml:space="preserve">145914. Pre jej vyhľadanie použite hranaté zátvorky, ktoré zadáte kombináciou kláves </w:t>
            </w:r>
            <w:r>
              <w:rPr>
                <w:i/>
              </w:rPr>
              <w:t>Alt + 91</w:t>
            </w:r>
            <w:r>
              <w:t xml:space="preserve"> a </w:t>
            </w:r>
            <w:r>
              <w:rPr>
                <w:i/>
              </w:rPr>
              <w:t>Alt + 93</w:t>
            </w:r>
            <w:r>
              <w:t xml:space="preserve"> alebo </w:t>
            </w:r>
            <w:r>
              <w:rPr>
                <w:i/>
              </w:rPr>
              <w:t>pravý</w:t>
            </w:r>
            <w:r>
              <w:t xml:space="preserve"> </w:t>
            </w:r>
            <w:r>
              <w:rPr>
                <w:i/>
              </w:rPr>
              <w:t>Alt + F</w:t>
            </w:r>
            <w:r>
              <w:t xml:space="preserve"> a </w:t>
            </w:r>
            <w:r>
              <w:rPr>
                <w:i/>
              </w:rPr>
              <w:t>pravý Alt + G.</w:t>
            </w:r>
            <w:r>
              <w:t xml:space="preserve"> </w:t>
            </w:r>
          </w:p>
        </w:tc>
      </w:tr>
    </w:tbl>
    <w:p w14:paraId="38441C61" w14:textId="77777777" w:rsidR="00C44D1E" w:rsidRDefault="00066D3C">
      <w:pPr>
        <w:pStyle w:val="Nadpis1"/>
        <w:ind w:left="-5"/>
      </w:pPr>
      <w:r>
        <w:t xml:space="preserve">6.3.1 Meno a priezvisko osoby </w:t>
      </w:r>
    </w:p>
    <w:p w14:paraId="28018903" w14:textId="77777777" w:rsidR="00C44D1E" w:rsidRDefault="00066D3C">
      <w:pPr>
        <w:ind w:left="-5" w:right="61"/>
      </w:pPr>
      <w:r w:rsidRPr="00BC6EA3">
        <w:rPr>
          <w:highlight w:val="cyan"/>
        </w:rPr>
        <w:t xml:space="preserve">Pri evidencii publikačnej činnosti v </w:t>
      </w:r>
      <w:r w:rsidRPr="00BC6EA3">
        <w:rPr>
          <w:i/>
          <w:highlight w:val="cyan"/>
        </w:rPr>
        <w:t>CREPČ</w:t>
      </w:r>
      <w:r w:rsidRPr="00BC6EA3">
        <w:rPr>
          <w:highlight w:val="cyan"/>
        </w:rPr>
        <w:t xml:space="preserve"> sa povinne využívajú entity </w:t>
      </w:r>
      <w:r w:rsidRPr="00BC6EA3">
        <w:rPr>
          <w:b/>
          <w:highlight w:val="cyan"/>
        </w:rPr>
        <w:t xml:space="preserve">Osoba, </w:t>
      </w:r>
      <w:r w:rsidRPr="00BC6EA3">
        <w:rPr>
          <w:highlight w:val="cyan"/>
        </w:rPr>
        <w:t>ktoré reprezentujú reálne osoby</w:t>
      </w:r>
      <w:r w:rsidRPr="00BC6EA3">
        <w:rPr>
          <w:b/>
          <w:highlight w:val="cyan"/>
        </w:rPr>
        <w:t xml:space="preserve"> </w:t>
      </w:r>
      <w:r w:rsidRPr="00BC6EA3">
        <w:rPr>
          <w:highlight w:val="cyan"/>
        </w:rPr>
        <w:t xml:space="preserve">podieľajúce sa na publikácii. Entita </w:t>
      </w:r>
      <w:r w:rsidRPr="00BC6EA3">
        <w:rPr>
          <w:b/>
          <w:highlight w:val="cyan"/>
        </w:rPr>
        <w:t xml:space="preserve">Osoba </w:t>
      </w:r>
      <w:r w:rsidRPr="00BC6EA3">
        <w:rPr>
          <w:highlight w:val="cyan"/>
        </w:rPr>
        <w:t xml:space="preserve">obsahuje meno a priezvisko osoby a jej pracovisko. Vysoká škola zodpovedá za správnosť mena a priezviska svojich osôb. Forma mena a priezviska osoby uvedená v publikácii sa môže zapísať do poľa </w:t>
      </w:r>
      <w:r w:rsidRPr="00BC6EA3">
        <w:rPr>
          <w:b/>
          <w:highlight w:val="cyan"/>
        </w:rPr>
        <w:t>Vyjadrenie autorských údajov na dokumente</w:t>
      </w:r>
      <w:r w:rsidRPr="00BC6EA3">
        <w:rPr>
          <w:highlight w:val="cyan"/>
        </w:rPr>
        <w:t>.</w:t>
      </w:r>
      <w:r>
        <w:t xml:space="preserve"> </w:t>
      </w:r>
    </w:p>
    <w:p w14:paraId="5DF1EE69" w14:textId="77777777" w:rsidR="00C44D1E" w:rsidRDefault="00066D3C">
      <w:pPr>
        <w:spacing w:after="0"/>
        <w:ind w:left="-5" w:right="61"/>
      </w:pPr>
      <w:r>
        <w:rPr>
          <w:noProof/>
        </w:rPr>
        <mc:AlternateContent>
          <mc:Choice Requires="wpg">
            <w:drawing>
              <wp:anchor distT="0" distB="0" distL="114300" distR="114300" simplePos="0" relativeHeight="251695104" behindDoc="0" locked="0" layoutInCell="1" allowOverlap="1" wp14:anchorId="33557968" wp14:editId="711F5E19">
                <wp:simplePos x="0" y="0"/>
                <wp:positionH relativeFrom="page">
                  <wp:posOffset>304800</wp:posOffset>
                </wp:positionH>
                <wp:positionV relativeFrom="page">
                  <wp:posOffset>310896</wp:posOffset>
                </wp:positionV>
                <wp:extent cx="6096" cy="10072116"/>
                <wp:effectExtent l="0" t="0" r="0" b="0"/>
                <wp:wrapSquare wrapText="bothSides"/>
                <wp:docPr id="119651" name="Group 11965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41" name="Shape 13664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9651" style="width:0.48pt;height:793.08pt;position:absolute;mso-position-horizontal-relative:page;mso-position-horizontal:absolute;margin-left:24pt;mso-position-vertical-relative:page;margin-top:24.48pt;" coordsize="60,100721">
                <v:shape id="Shape 13664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696128" behindDoc="0" locked="0" layoutInCell="1" allowOverlap="1" wp14:anchorId="5B69E4AF" wp14:editId="0876F44E">
                <wp:simplePos x="0" y="0"/>
                <wp:positionH relativeFrom="page">
                  <wp:posOffset>7251193</wp:posOffset>
                </wp:positionH>
                <wp:positionV relativeFrom="page">
                  <wp:posOffset>310896</wp:posOffset>
                </wp:positionV>
                <wp:extent cx="6096" cy="10072116"/>
                <wp:effectExtent l="0" t="0" r="0" b="0"/>
                <wp:wrapSquare wrapText="bothSides"/>
                <wp:docPr id="119652" name="Group 11965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43" name="Shape 13664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9652" style="width:0.47998pt;height:793.08pt;position:absolute;mso-position-horizontal-relative:page;mso-position-horizontal:absolute;margin-left:570.96pt;mso-position-vertical-relative:page;margin-top:24.48pt;" coordsize="60,100721">
                <v:shape id="Shape 13664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Pri priväzovaní osôb do záznamu sa vyhľadáva daná osoba prostredníctvom priezviska, prípadne priezviska a mena. Vo výsledku hľadania sa zobrazia všetky osoby spĺňajúce zadané priezvisko a meno. Ak má entita </w:t>
      </w:r>
      <w:r>
        <w:rPr>
          <w:b/>
        </w:rPr>
        <w:t>Osoba</w:t>
      </w:r>
      <w:r>
        <w:t xml:space="preserve"> zapísaný aj rok narodenia/úmrtia a pracovisko, zobrazia sa aj tieto údaje. Ak nie je možné jednoznačne identifikovať osobu podieľajúcu sa na publikácii s vyhľadanou entitou </w:t>
      </w:r>
      <w:r>
        <w:rPr>
          <w:b/>
        </w:rPr>
        <w:t>Osoby</w:t>
      </w:r>
      <w:r>
        <w:t xml:space="preserve"> v </w:t>
      </w:r>
      <w:r>
        <w:rPr>
          <w:i/>
        </w:rPr>
        <w:t>CREPČ</w:t>
      </w:r>
      <w:r>
        <w:t xml:space="preserve"> (kvôli nerozpísanému krstnému menu alebo menovcom), vytvára sa nová entita </w:t>
      </w:r>
      <w:r>
        <w:rPr>
          <w:b/>
        </w:rPr>
        <w:t>Osoba</w:t>
      </w:r>
      <w:r>
        <w:t xml:space="preserve"> s neurčeným pracoviskom, ak ešte nie je vytvorená. V prípade osoby s vykazujúcim pracoviskom za cudziu vysokú školu, spracovateľ z tejto vysokej školy následne osobu s neurčeným pracoviskom zamení alebo </w:t>
      </w:r>
      <w:proofErr w:type="spellStart"/>
      <w:r>
        <w:t>deduplikuje</w:t>
      </w:r>
      <w:proofErr w:type="spellEnd"/>
      <w:r>
        <w:t xml:space="preserve"> za svoju entitu </w:t>
      </w:r>
      <w:r>
        <w:rPr>
          <w:b/>
        </w:rPr>
        <w:t>Osoba</w:t>
      </w:r>
      <w:r>
        <w:t xml:space="preserve"> s vykazujúcim pracoviskom.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1DC70524" w14:textId="77777777">
        <w:trPr>
          <w:trHeight w:val="2518"/>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2554266F" w14:textId="77777777" w:rsidR="00C44D1E" w:rsidRDefault="00066D3C">
            <w:pPr>
              <w:spacing w:after="2" w:line="274" w:lineRule="auto"/>
              <w:ind w:left="0" w:firstLine="0"/>
            </w:pPr>
            <w:r>
              <w:lastRenderedPageBreak/>
              <w:t xml:space="preserve">Zmenu plnohodnotnej entity </w:t>
            </w:r>
            <w:r>
              <w:rPr>
                <w:b/>
              </w:rPr>
              <w:t>Osoba</w:t>
            </w:r>
            <w:r>
              <w:t xml:space="preserve"> s neurčeným pracoviskom alebo s </w:t>
            </w:r>
            <w:r>
              <w:rPr>
                <w:b/>
              </w:rPr>
              <w:t>tieňovou entitou Osoba</w:t>
            </w:r>
            <w:r>
              <w:t xml:space="preserve"> za entitu </w:t>
            </w:r>
            <w:r>
              <w:rPr>
                <w:b/>
              </w:rPr>
              <w:t>Osob</w:t>
            </w:r>
            <w:r>
              <w:t xml:space="preserve">a s vykazujúcim pracoviskom na vysokej škole sa zrealizuje vymazaním nesprávnej entity </w:t>
            </w:r>
          </w:p>
          <w:p w14:paraId="28534692" w14:textId="77777777" w:rsidR="00C44D1E" w:rsidRDefault="00066D3C">
            <w:pPr>
              <w:spacing w:after="0" w:line="259" w:lineRule="auto"/>
              <w:ind w:left="0" w:right="47" w:firstLine="0"/>
            </w:pPr>
            <w:r>
              <w:rPr>
                <w:b/>
              </w:rPr>
              <w:t>Osoba</w:t>
            </w:r>
            <w:r>
              <w:t xml:space="preserve"> a pridaním správnej entity </w:t>
            </w:r>
            <w:r>
              <w:rPr>
                <w:b/>
              </w:rPr>
              <w:t xml:space="preserve">Osoba </w:t>
            </w:r>
            <w:r>
              <w:t xml:space="preserve">alebo ich deduplikáciou. Pri vymazaní nesprávnej entity </w:t>
            </w:r>
            <w:r>
              <w:rPr>
                <w:b/>
              </w:rPr>
              <w:t>Osoba</w:t>
            </w:r>
            <w:r>
              <w:t xml:space="preserve"> a pridaním správnej entity </w:t>
            </w:r>
            <w:r>
              <w:rPr>
                <w:b/>
              </w:rPr>
              <w:t>Osoba</w:t>
            </w:r>
            <w:r>
              <w:t xml:space="preserve"> je potrebná zmena poradia osôb v zázname prostredníctvom šípok v riadku osoby. V prípade deduplikácie je potrebné pred deduplikáciou overiť všetky dotknuté záznamy, v ktorých sú pôvodné entity </w:t>
            </w:r>
            <w:r>
              <w:rPr>
                <w:b/>
              </w:rPr>
              <w:t>Osoby</w:t>
            </w:r>
            <w:r>
              <w:t xml:space="preserve"> priviazané. Deduplikácia je nezvratná, preto je potrebné zabezpečiť, aby sa nahrádzajúcej entite </w:t>
            </w:r>
            <w:r>
              <w:rPr>
                <w:b/>
              </w:rPr>
              <w:t>Osoba</w:t>
            </w:r>
            <w:r>
              <w:t xml:space="preserve"> nepriviazali záznamy, ktoré jej nepatria.  </w:t>
            </w:r>
          </w:p>
        </w:tc>
      </w:tr>
    </w:tbl>
    <w:p w14:paraId="771CEF18" w14:textId="77777777" w:rsidR="00C44D1E" w:rsidRDefault="00066D3C">
      <w:pPr>
        <w:ind w:left="-5" w:right="61"/>
      </w:pPr>
      <w:r>
        <w:t xml:space="preserve">Pri pridávaní osôb do záznamu, ktoré si nikdy neevidovali publikačnú činnosť za vysokú školu, môže dôjsť k zlúčeniu menovcov pod jednu entitu. </w:t>
      </w:r>
      <w:r w:rsidRPr="00DD0240">
        <w:t xml:space="preserve">Ako jedna entita </w:t>
      </w:r>
      <w:r w:rsidRPr="00DD0240">
        <w:rPr>
          <w:b/>
        </w:rPr>
        <w:t>Osoba</w:t>
      </w:r>
      <w:r w:rsidRPr="00DD0240">
        <w:t xml:space="preserve"> môžu figurovať viaceré osoby, ak nie je možná ich jednoznačná identifikácia. Dôležité je ich rozdelenie na viaceré entity </w:t>
      </w:r>
      <w:r w:rsidRPr="00DD0240">
        <w:rPr>
          <w:b/>
        </w:rPr>
        <w:t>Osoba</w:t>
      </w:r>
      <w:r w:rsidRPr="00DD0240">
        <w:t xml:space="preserve">, keď je možné jednoznačne identifikovať aspoň jedného z menovcov. Vtedy je dôležité identifikovanému menovcovi vytvoriť samostatnú entitu </w:t>
      </w:r>
      <w:r w:rsidRPr="00DD0240">
        <w:rPr>
          <w:b/>
        </w:rPr>
        <w:t>Osoba</w:t>
      </w:r>
      <w:r w:rsidRPr="00DD0240">
        <w:t xml:space="preserve"> s jednoznačnými identifikátormi (napr. </w:t>
      </w:r>
      <w:proofErr w:type="spellStart"/>
      <w:r w:rsidRPr="00DD0240">
        <w:rPr>
          <w:i/>
        </w:rPr>
        <w:t>Author</w:t>
      </w:r>
      <w:proofErr w:type="spellEnd"/>
      <w:r w:rsidRPr="00DD0240">
        <w:rPr>
          <w:i/>
        </w:rPr>
        <w:t xml:space="preserve"> ID</w:t>
      </w:r>
      <w:r w:rsidRPr="00DD0240">
        <w:t xml:space="preserve"> z databázy </w:t>
      </w:r>
      <w:proofErr w:type="spellStart"/>
      <w:r w:rsidRPr="00DD0240">
        <w:rPr>
          <w:i/>
        </w:rPr>
        <w:t>Scopus</w:t>
      </w:r>
      <w:proofErr w:type="spellEnd"/>
      <w:r w:rsidRPr="00DD0240">
        <w:t>, pracovisko, rok narodenia a pod.).</w:t>
      </w:r>
      <w:r>
        <w:t xml:space="preserve"> </w:t>
      </w:r>
    </w:p>
    <w:p w14:paraId="2C0D74B0" w14:textId="77777777" w:rsidR="00C44D1E" w:rsidRDefault="00066D3C">
      <w:pPr>
        <w:spacing w:after="0" w:line="259" w:lineRule="auto"/>
        <w:ind w:left="0" w:firstLine="0"/>
        <w:jc w:val="left"/>
      </w:pP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18B7CC8B" w14:textId="77777777">
        <w:trPr>
          <w:trHeight w:val="3877"/>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1B425F47" w14:textId="77777777" w:rsidR="00C44D1E" w:rsidRDefault="00066D3C">
            <w:pPr>
              <w:spacing w:after="19" w:line="259" w:lineRule="auto"/>
              <w:ind w:left="0" w:firstLine="0"/>
              <w:jc w:val="left"/>
            </w:pPr>
            <w:r>
              <w:rPr>
                <w:b/>
              </w:rPr>
              <w:t xml:space="preserve">Príklad: </w:t>
            </w:r>
          </w:p>
          <w:p w14:paraId="5C4DEA60" w14:textId="77777777" w:rsidR="00C44D1E" w:rsidRDefault="00066D3C">
            <w:pPr>
              <w:spacing w:after="121" w:line="275" w:lineRule="auto"/>
              <w:ind w:left="0" w:right="47" w:firstLine="0"/>
            </w:pPr>
            <w:r>
              <w:t xml:space="preserve">Publikáciu </w:t>
            </w:r>
            <w:r>
              <w:rPr>
                <w:i/>
              </w:rPr>
              <w:t>Knižnice a vysoké školy</w:t>
            </w:r>
            <w:r>
              <w:t xml:space="preserve"> autorov J. Kováč a E. </w:t>
            </w:r>
            <w:proofErr w:type="spellStart"/>
            <w:r>
              <w:t>Vedder</w:t>
            </w:r>
            <w:proofErr w:type="spellEnd"/>
            <w:r>
              <w:t xml:space="preserve"> si eviduje len Ján Kováč za svoju vysokú školu, na ktorej má 100% pracovný úväzok. V zázname pre danú publikáciu sa použije entita </w:t>
            </w:r>
            <w:r>
              <w:rPr>
                <w:b/>
              </w:rPr>
              <w:t>Osoby</w:t>
            </w:r>
            <w:r>
              <w:t xml:space="preserve"> </w:t>
            </w:r>
            <w:r>
              <w:rPr>
                <w:i/>
              </w:rPr>
              <w:t>Ján Kováč</w:t>
            </w:r>
            <w:r>
              <w:t xml:space="preserve">, ktorá je už vytvorená. Zároveň sa vytvorí nová entita </w:t>
            </w:r>
            <w:r>
              <w:rPr>
                <w:b/>
              </w:rPr>
              <w:t>Osoba</w:t>
            </w:r>
            <w:r>
              <w:t xml:space="preserve"> pre autora E. </w:t>
            </w:r>
            <w:proofErr w:type="spellStart"/>
            <w:r>
              <w:t>Vedder</w:t>
            </w:r>
            <w:proofErr w:type="spellEnd"/>
            <w:r>
              <w:t xml:space="preserve">. Vzhľadom na neúplné meno a absentujúce ďalšie údaje o osobe bude entita </w:t>
            </w:r>
            <w:r>
              <w:rPr>
                <w:b/>
              </w:rPr>
              <w:t>Osoba</w:t>
            </w:r>
            <w:r>
              <w:t xml:space="preserve"> v tvare </w:t>
            </w:r>
            <w:r>
              <w:rPr>
                <w:i/>
              </w:rPr>
              <w:t xml:space="preserve">E. </w:t>
            </w:r>
            <w:proofErr w:type="spellStart"/>
            <w:r>
              <w:rPr>
                <w:i/>
              </w:rPr>
              <w:t>Vedder</w:t>
            </w:r>
            <w:proofErr w:type="spellEnd"/>
            <w:r>
              <w:t xml:space="preserve">. Pri evidencii ďalšej publikácie, kde bude figurovať E. </w:t>
            </w:r>
            <w:proofErr w:type="spellStart"/>
            <w:r>
              <w:t>Vedder</w:t>
            </w:r>
            <w:proofErr w:type="spellEnd"/>
            <w:r>
              <w:t xml:space="preserve">, je možné použiť entitu </w:t>
            </w:r>
            <w:r>
              <w:rPr>
                <w:b/>
              </w:rPr>
              <w:t>Osoby</w:t>
            </w:r>
            <w:r>
              <w:t xml:space="preserve"> </w:t>
            </w:r>
            <w:r>
              <w:rPr>
                <w:i/>
              </w:rPr>
              <w:t xml:space="preserve">E. </w:t>
            </w:r>
            <w:proofErr w:type="spellStart"/>
            <w:r>
              <w:rPr>
                <w:i/>
              </w:rPr>
              <w:t>Vedder</w:t>
            </w:r>
            <w:proofErr w:type="spellEnd"/>
            <w:r>
              <w:t xml:space="preserve"> vytvorenú v predošlom príklade, aj keď nie je jasné, či ide o rovnakého autora. Založenie novej entity </w:t>
            </w:r>
            <w:r>
              <w:rPr>
                <w:b/>
              </w:rPr>
              <w:t>Osoba</w:t>
            </w:r>
            <w:r>
              <w:t xml:space="preserve"> bude potrebné vtedy, ak v ďalšej publikácii bude figurovať ako </w:t>
            </w:r>
            <w:proofErr w:type="spellStart"/>
            <w:r>
              <w:t>Eddie</w:t>
            </w:r>
            <w:proofErr w:type="spellEnd"/>
            <w:r>
              <w:t xml:space="preserve"> </w:t>
            </w:r>
            <w:proofErr w:type="spellStart"/>
            <w:r>
              <w:t>Vedder</w:t>
            </w:r>
            <w:proofErr w:type="spellEnd"/>
            <w:r>
              <w:t xml:space="preserve"> alebo bude uvedené pracovisko tejto osoby a pod. V prípade uvedeného celého mena sa založí nová entita </w:t>
            </w:r>
            <w:r>
              <w:rPr>
                <w:b/>
              </w:rPr>
              <w:t>Osoba</w:t>
            </w:r>
            <w:r>
              <w:t xml:space="preserve"> v tvare </w:t>
            </w:r>
            <w:proofErr w:type="spellStart"/>
            <w:r>
              <w:rPr>
                <w:i/>
              </w:rPr>
              <w:t>Eddie</w:t>
            </w:r>
            <w:proofErr w:type="spellEnd"/>
            <w:r>
              <w:rPr>
                <w:i/>
              </w:rPr>
              <w:t xml:space="preserve"> </w:t>
            </w:r>
            <w:proofErr w:type="spellStart"/>
            <w:r>
              <w:rPr>
                <w:i/>
              </w:rPr>
              <w:t>Vedder</w:t>
            </w:r>
            <w:proofErr w:type="spellEnd"/>
            <w:r>
              <w:rPr>
                <w:i/>
              </w:rPr>
              <w:t xml:space="preserve">, </w:t>
            </w:r>
            <w:r>
              <w:t xml:space="preserve">pôvodnej entite </w:t>
            </w:r>
            <w:r>
              <w:rPr>
                <w:b/>
              </w:rPr>
              <w:t>Osoba</w:t>
            </w:r>
            <w:r>
              <w:t xml:space="preserve"> </w:t>
            </w:r>
            <w:r>
              <w:rPr>
                <w:i/>
              </w:rPr>
              <w:t xml:space="preserve">E. </w:t>
            </w:r>
            <w:proofErr w:type="spellStart"/>
            <w:r>
              <w:rPr>
                <w:i/>
              </w:rPr>
              <w:t>Vedder</w:t>
            </w:r>
            <w:proofErr w:type="spellEnd"/>
            <w:r>
              <w:t xml:space="preserve"> sa meno nebude meniť. </w:t>
            </w:r>
          </w:p>
          <w:p w14:paraId="34255EEF" w14:textId="77777777" w:rsidR="00C44D1E" w:rsidRDefault="00066D3C">
            <w:pPr>
              <w:spacing w:after="0" w:line="259" w:lineRule="auto"/>
              <w:ind w:left="0" w:firstLine="0"/>
            </w:pPr>
            <w:r>
              <w:t xml:space="preserve">Týmto postupom sa predíde zbytočnému vytváraniu duplicitných entít </w:t>
            </w:r>
            <w:r>
              <w:rPr>
                <w:b/>
              </w:rPr>
              <w:t>Osoba</w:t>
            </w:r>
            <w:r>
              <w:t xml:space="preserve"> bez jednoznačnej identifikácie a zároveň sa zabezpečí odlíšenie rozličných osôb. </w:t>
            </w:r>
          </w:p>
        </w:tc>
      </w:tr>
    </w:tbl>
    <w:p w14:paraId="5E2EC28B" w14:textId="77777777" w:rsidR="00C44D1E" w:rsidRDefault="00066D3C">
      <w:pPr>
        <w:spacing w:after="263"/>
        <w:ind w:left="-5" w:right="61"/>
      </w:pPr>
      <w:r>
        <w:t xml:space="preserve">Ak sa osoba premenuje, vytvára sa nová entita </w:t>
      </w:r>
      <w:r>
        <w:rPr>
          <w:b/>
        </w:rPr>
        <w:t>Osoba</w:t>
      </w:r>
      <w:r>
        <w:t xml:space="preserve"> s novým menom. Obe entity </w:t>
      </w:r>
      <w:r>
        <w:rPr>
          <w:b/>
        </w:rPr>
        <w:t>Osoba</w:t>
      </w:r>
      <w:r>
        <w:t xml:space="preserve"> sa povinne preväzujú cez polia </w:t>
      </w:r>
      <w:r>
        <w:rPr>
          <w:b/>
        </w:rPr>
        <w:t>Ďalšie varianty mena</w:t>
      </w:r>
      <w:r>
        <w:t xml:space="preserve">. Previazaným osobám sa upraví hodnota v poli </w:t>
      </w:r>
      <w:r>
        <w:rPr>
          <w:b/>
        </w:rPr>
        <w:t>Forma mena</w:t>
      </w:r>
      <w:r>
        <w:t xml:space="preserve">, napr. ak sa osoba vydá, v pôvodnej entite </w:t>
      </w:r>
      <w:r>
        <w:rPr>
          <w:b/>
        </w:rPr>
        <w:t>Osoba</w:t>
      </w:r>
      <w:r>
        <w:t xml:space="preserve"> sa zmení forma mena z </w:t>
      </w:r>
      <w:r>
        <w:rPr>
          <w:i/>
        </w:rPr>
        <w:t>autorovo skutočné meno</w:t>
      </w:r>
      <w:r>
        <w:t xml:space="preserve"> na </w:t>
      </w:r>
      <w:r>
        <w:rPr>
          <w:i/>
        </w:rPr>
        <w:t>rodné meno</w:t>
      </w:r>
      <w:r>
        <w:t xml:space="preserve">, v novej entite </w:t>
      </w:r>
      <w:r>
        <w:rPr>
          <w:b/>
        </w:rPr>
        <w:t>Osoba</w:t>
      </w:r>
      <w:r>
        <w:t xml:space="preserve"> sa zadá možnosť </w:t>
      </w:r>
      <w:r>
        <w:rPr>
          <w:i/>
        </w:rPr>
        <w:t xml:space="preserve">priezvisko získané sobášom </w:t>
      </w:r>
      <w:r>
        <w:t xml:space="preserve">alebo </w:t>
      </w:r>
      <w:r>
        <w:rPr>
          <w:i/>
        </w:rPr>
        <w:t>autorovo skutočné meno</w:t>
      </w:r>
      <w:r>
        <w:t xml:space="preserve">. V entite </w:t>
      </w:r>
      <w:r>
        <w:rPr>
          <w:b/>
        </w:rPr>
        <w:t>Osoba</w:t>
      </w:r>
      <w:r>
        <w:t xml:space="preserve"> pre novú formu mena sa povinne uvádza aktuálny pracovný úväzok. </w:t>
      </w:r>
    </w:p>
    <w:p w14:paraId="42EA245D" w14:textId="77777777" w:rsidR="00C44D1E" w:rsidRDefault="00066D3C">
      <w:pPr>
        <w:pStyle w:val="Nadpis1"/>
        <w:ind w:left="-5"/>
      </w:pPr>
      <w:r>
        <w:t xml:space="preserve">6.3.2 Rok narodenia </w:t>
      </w:r>
    </w:p>
    <w:p w14:paraId="2B81E3C5" w14:textId="77777777" w:rsidR="00C44D1E" w:rsidRDefault="00066D3C">
      <w:pPr>
        <w:spacing w:after="263"/>
        <w:ind w:left="-5" w:right="61"/>
      </w:pPr>
      <w:r w:rsidRPr="00DD0240">
        <w:t xml:space="preserve">Vnútorná kontrola systému </w:t>
      </w:r>
      <w:r w:rsidRPr="00DD0240">
        <w:rPr>
          <w:i/>
        </w:rPr>
        <w:t>CREPČ</w:t>
      </w:r>
      <w:r w:rsidRPr="00DD0240">
        <w:t xml:space="preserve"> nevyžaduje povinne rok narodenia v entite </w:t>
      </w:r>
      <w:r w:rsidRPr="00DD0240">
        <w:rPr>
          <w:b/>
        </w:rPr>
        <w:t>Osoba</w:t>
      </w:r>
      <w:r w:rsidRPr="00DD0240">
        <w:t xml:space="preserve">. Ak má daná osoba v zázname zvolené vykazujúce pracovisko vysokej školy, musí mať v entite </w:t>
      </w:r>
      <w:r w:rsidRPr="00DD0240">
        <w:rPr>
          <w:b/>
        </w:rPr>
        <w:t>Osoba</w:t>
      </w:r>
      <w:r w:rsidRPr="00DD0240">
        <w:t xml:space="preserve"> uvedený </w:t>
      </w:r>
      <w:r w:rsidRPr="00DD0240">
        <w:rPr>
          <w:b/>
        </w:rPr>
        <w:t>rok narodenia</w:t>
      </w:r>
      <w:r w:rsidRPr="00DD0240">
        <w:t>.</w:t>
      </w:r>
      <w:r>
        <w:t xml:space="preserve"> </w:t>
      </w:r>
    </w:p>
    <w:p w14:paraId="310BCA31" w14:textId="77777777" w:rsidR="00C44D1E" w:rsidRDefault="00066D3C">
      <w:pPr>
        <w:pStyle w:val="Nadpis1"/>
        <w:ind w:left="-5"/>
      </w:pPr>
      <w:r>
        <w:t xml:space="preserve">6.3.3 Okruhy zodpovednosti a roly </w:t>
      </w:r>
    </w:p>
    <w:p w14:paraId="2C589A89" w14:textId="77777777" w:rsidR="00C44D1E" w:rsidRPr="00BC6EA3" w:rsidRDefault="00066D3C">
      <w:pPr>
        <w:spacing w:after="56"/>
        <w:ind w:left="-5" w:right="61"/>
        <w:rPr>
          <w:highlight w:val="cyan"/>
        </w:rPr>
      </w:pPr>
      <w:r w:rsidRPr="00BC6EA3">
        <w:rPr>
          <w:highlight w:val="cyan"/>
        </w:rPr>
        <w:t xml:space="preserve">Každá osoba v zázname je zaradená v určitej role. Role sú rozdelené do okruhov zodpovednosti: </w:t>
      </w:r>
    </w:p>
    <w:p w14:paraId="5E2D405A" w14:textId="77777777" w:rsidR="00C44D1E" w:rsidRPr="00BC6EA3" w:rsidRDefault="00066D3C">
      <w:pPr>
        <w:spacing w:after="52"/>
        <w:ind w:left="713" w:right="61" w:hanging="355"/>
        <w:rPr>
          <w:highlight w:val="cyan"/>
        </w:rPr>
      </w:pPr>
      <w:r w:rsidRPr="00BC6EA3">
        <w:rPr>
          <w:noProof/>
          <w:highlight w:val="cyan"/>
        </w:rPr>
        <mc:AlternateContent>
          <mc:Choice Requires="wpg">
            <w:drawing>
              <wp:anchor distT="0" distB="0" distL="114300" distR="114300" simplePos="0" relativeHeight="251697152" behindDoc="0" locked="0" layoutInCell="1" allowOverlap="1" wp14:anchorId="568708EF" wp14:editId="156EA64C">
                <wp:simplePos x="0" y="0"/>
                <wp:positionH relativeFrom="page">
                  <wp:posOffset>304800</wp:posOffset>
                </wp:positionH>
                <wp:positionV relativeFrom="page">
                  <wp:posOffset>310896</wp:posOffset>
                </wp:positionV>
                <wp:extent cx="6096" cy="10072116"/>
                <wp:effectExtent l="0" t="0" r="0" b="0"/>
                <wp:wrapSquare wrapText="bothSides"/>
                <wp:docPr id="119465" name="Group 11946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45" name="Shape 13664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9465" style="width:0.48pt;height:793.08pt;position:absolute;mso-position-horizontal-relative:page;mso-position-horizontal:absolute;margin-left:24pt;mso-position-vertical-relative:page;margin-top:24.48pt;" coordsize="60,100721">
                <v:shape id="Shape 13664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C6EA3">
        <w:rPr>
          <w:noProof/>
          <w:highlight w:val="cyan"/>
        </w:rPr>
        <mc:AlternateContent>
          <mc:Choice Requires="wpg">
            <w:drawing>
              <wp:anchor distT="0" distB="0" distL="114300" distR="114300" simplePos="0" relativeHeight="251698176" behindDoc="0" locked="0" layoutInCell="1" allowOverlap="1" wp14:anchorId="50EE738C" wp14:editId="66D395B4">
                <wp:simplePos x="0" y="0"/>
                <wp:positionH relativeFrom="page">
                  <wp:posOffset>7251193</wp:posOffset>
                </wp:positionH>
                <wp:positionV relativeFrom="page">
                  <wp:posOffset>310896</wp:posOffset>
                </wp:positionV>
                <wp:extent cx="6096" cy="10072116"/>
                <wp:effectExtent l="0" t="0" r="0" b="0"/>
                <wp:wrapSquare wrapText="bothSides"/>
                <wp:docPr id="119466" name="Group 11946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47" name="Shape 13664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9466" style="width:0.47998pt;height:793.08pt;position:absolute;mso-position-horizontal-relative:page;mso-position-horizontal:absolute;margin-left:570.96pt;mso-position-vertical-relative:page;margin-top:24.48pt;" coordsize="60,100721">
                <v:shape id="Shape 13664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C6EA3">
        <w:rPr>
          <w:rFonts w:ascii="Segoe UI Symbol" w:eastAsia="Segoe UI Symbol" w:hAnsi="Segoe UI Symbol" w:cs="Segoe UI Symbol"/>
          <w:highlight w:val="cyan"/>
        </w:rPr>
        <w:t></w:t>
      </w:r>
      <w:r w:rsidRPr="00BC6EA3">
        <w:rPr>
          <w:rFonts w:ascii="Arial" w:eastAsia="Arial" w:hAnsi="Arial" w:cs="Arial"/>
          <w:highlight w:val="cyan"/>
        </w:rPr>
        <w:t xml:space="preserve"> </w:t>
      </w:r>
      <w:r w:rsidRPr="00BC6EA3">
        <w:rPr>
          <w:b/>
          <w:highlight w:val="cyan"/>
        </w:rPr>
        <w:t>Autorský okruh</w:t>
      </w:r>
      <w:r w:rsidRPr="00BC6EA3">
        <w:rPr>
          <w:highlight w:val="cyan"/>
        </w:rPr>
        <w:t xml:space="preserve"> (rola Autor, Kritický editor, Korešpondenčný autor, Autor komentárov, sprievodného materiálu, Autor úvodu, Autor doslovu, Autor interview, Autor účastník </w:t>
      </w:r>
      <w:r w:rsidRPr="00BC6EA3">
        <w:rPr>
          <w:highlight w:val="cyan"/>
        </w:rPr>
        <w:lastRenderedPageBreak/>
        <w:t xml:space="preserve">interview – nevykazujúca rola, Autor fotografií, Autor ilustrácií, grafiky, Autor hudby, Autor mapy (kartograf), Autor programu, zdrojového kódu (programátor), Člen korporácie), </w:t>
      </w:r>
    </w:p>
    <w:p w14:paraId="090A9A96" w14:textId="77777777" w:rsidR="00C44D1E" w:rsidRPr="00BC6EA3" w:rsidRDefault="00066D3C">
      <w:pPr>
        <w:pStyle w:val="Nadpis2"/>
        <w:tabs>
          <w:tab w:val="center" w:pos="408"/>
          <w:tab w:val="center" w:pos="2507"/>
        </w:tabs>
        <w:spacing w:after="47"/>
        <w:ind w:left="0" w:firstLine="0"/>
        <w:jc w:val="left"/>
        <w:rPr>
          <w:highlight w:val="cyan"/>
        </w:rPr>
      </w:pPr>
      <w:r w:rsidRPr="00BC6EA3">
        <w:rPr>
          <w:b w:val="0"/>
          <w:highlight w:val="cyan"/>
        </w:rPr>
        <w:tab/>
      </w:r>
      <w:r w:rsidRPr="00BC6EA3">
        <w:rPr>
          <w:rFonts w:ascii="Segoe UI Symbol" w:eastAsia="Segoe UI Symbol" w:hAnsi="Segoe UI Symbol" w:cs="Segoe UI Symbol"/>
          <w:b w:val="0"/>
          <w:highlight w:val="cyan"/>
        </w:rPr>
        <w:t></w:t>
      </w:r>
      <w:r w:rsidRPr="00BC6EA3">
        <w:rPr>
          <w:rFonts w:ascii="Arial" w:eastAsia="Arial" w:hAnsi="Arial" w:cs="Arial"/>
          <w:b w:val="0"/>
          <w:highlight w:val="cyan"/>
        </w:rPr>
        <w:t xml:space="preserve"> </w:t>
      </w:r>
      <w:r w:rsidRPr="00BC6EA3">
        <w:rPr>
          <w:rFonts w:ascii="Arial" w:eastAsia="Arial" w:hAnsi="Arial" w:cs="Arial"/>
          <w:b w:val="0"/>
          <w:highlight w:val="cyan"/>
        </w:rPr>
        <w:tab/>
      </w:r>
      <w:r w:rsidRPr="00BC6EA3">
        <w:rPr>
          <w:highlight w:val="cyan"/>
        </w:rPr>
        <w:t>Prekladateľský okruh</w:t>
      </w:r>
      <w:r w:rsidRPr="00BC6EA3">
        <w:rPr>
          <w:b w:val="0"/>
          <w:highlight w:val="cyan"/>
        </w:rPr>
        <w:t xml:space="preserve"> (rola Prekladateľ), </w:t>
      </w:r>
    </w:p>
    <w:p w14:paraId="58F0F059" w14:textId="77777777" w:rsidR="00DD0240" w:rsidRDefault="00066D3C">
      <w:pPr>
        <w:spacing w:after="82" w:line="283" w:lineRule="auto"/>
        <w:ind w:left="343" w:right="3936" w:firstLine="0"/>
        <w:jc w:val="left"/>
        <w:rPr>
          <w:highlight w:val="cyan"/>
        </w:rPr>
      </w:pPr>
      <w:r w:rsidRPr="00BC6EA3">
        <w:rPr>
          <w:rFonts w:ascii="Segoe UI Symbol" w:eastAsia="Segoe UI Symbol" w:hAnsi="Segoe UI Symbol" w:cs="Segoe UI Symbol"/>
          <w:highlight w:val="cyan"/>
        </w:rPr>
        <w:t></w:t>
      </w:r>
      <w:r w:rsidRPr="00BC6EA3">
        <w:rPr>
          <w:rFonts w:ascii="Arial" w:eastAsia="Arial" w:hAnsi="Arial" w:cs="Arial"/>
          <w:highlight w:val="cyan"/>
        </w:rPr>
        <w:t xml:space="preserve"> </w:t>
      </w:r>
      <w:r w:rsidRPr="00BC6EA3">
        <w:rPr>
          <w:rFonts w:ascii="Arial" w:eastAsia="Arial" w:hAnsi="Arial" w:cs="Arial"/>
          <w:highlight w:val="cyan"/>
        </w:rPr>
        <w:tab/>
      </w:r>
      <w:r w:rsidRPr="00BC6EA3">
        <w:rPr>
          <w:b/>
          <w:highlight w:val="cyan"/>
        </w:rPr>
        <w:t>Zostavovateľský okruh</w:t>
      </w:r>
      <w:r w:rsidRPr="00BC6EA3">
        <w:rPr>
          <w:highlight w:val="cyan"/>
        </w:rPr>
        <w:t xml:space="preserve"> (rola Zostavovateľ, editor), </w:t>
      </w:r>
      <w:r w:rsidRPr="00BC6EA3">
        <w:rPr>
          <w:rFonts w:ascii="Segoe UI Symbol" w:eastAsia="Segoe UI Symbol" w:hAnsi="Segoe UI Symbol" w:cs="Segoe UI Symbol"/>
          <w:highlight w:val="cyan"/>
        </w:rPr>
        <w:t></w:t>
      </w:r>
      <w:r w:rsidRPr="00BC6EA3">
        <w:rPr>
          <w:rFonts w:ascii="Arial" w:eastAsia="Arial" w:hAnsi="Arial" w:cs="Arial"/>
          <w:highlight w:val="cyan"/>
        </w:rPr>
        <w:t xml:space="preserve"> </w:t>
      </w:r>
      <w:r w:rsidRPr="00BC6EA3">
        <w:rPr>
          <w:rFonts w:ascii="Arial" w:eastAsia="Arial" w:hAnsi="Arial" w:cs="Arial"/>
          <w:highlight w:val="cyan"/>
        </w:rPr>
        <w:tab/>
      </w:r>
      <w:r w:rsidRPr="00BC6EA3">
        <w:rPr>
          <w:b/>
          <w:highlight w:val="cyan"/>
        </w:rPr>
        <w:t>Recenzentský okruh</w:t>
      </w:r>
      <w:r w:rsidRPr="00BC6EA3">
        <w:rPr>
          <w:highlight w:val="cyan"/>
        </w:rPr>
        <w:t xml:space="preserve"> (rola Recenzent), </w:t>
      </w:r>
    </w:p>
    <w:p w14:paraId="76D91074" w14:textId="2E41747A" w:rsidR="00C44D1E" w:rsidRDefault="00066D3C">
      <w:pPr>
        <w:spacing w:after="82" w:line="283" w:lineRule="auto"/>
        <w:ind w:left="343" w:right="3936" w:firstLine="0"/>
        <w:jc w:val="left"/>
      </w:pPr>
      <w:r w:rsidRPr="00DD0240">
        <w:rPr>
          <w:rFonts w:ascii="Segoe UI Symbol" w:eastAsia="Segoe UI Symbol" w:hAnsi="Segoe UI Symbol" w:cs="Segoe UI Symbol"/>
          <w:highlight w:val="cyan"/>
        </w:rPr>
        <w:t></w:t>
      </w:r>
      <w:r w:rsidRPr="00DD0240">
        <w:rPr>
          <w:rFonts w:ascii="Arial" w:eastAsia="Arial" w:hAnsi="Arial" w:cs="Arial"/>
          <w:highlight w:val="cyan"/>
        </w:rPr>
        <w:t xml:space="preserve"> </w:t>
      </w:r>
      <w:r w:rsidRPr="00DD0240">
        <w:rPr>
          <w:rFonts w:ascii="Arial" w:eastAsia="Arial" w:hAnsi="Arial" w:cs="Arial"/>
          <w:highlight w:val="cyan"/>
        </w:rPr>
        <w:tab/>
      </w:r>
      <w:r w:rsidRPr="00DD0240">
        <w:rPr>
          <w:b/>
          <w:highlight w:val="cyan"/>
        </w:rPr>
        <w:t xml:space="preserve">Školiteľský okruh </w:t>
      </w:r>
      <w:r w:rsidRPr="00DD0240">
        <w:rPr>
          <w:highlight w:val="cyan"/>
        </w:rPr>
        <w:t>(rola Školiteľ).</w:t>
      </w:r>
      <w:r>
        <w:t xml:space="preserve"> </w:t>
      </w:r>
    </w:p>
    <w:p w14:paraId="0059398A" w14:textId="77777777" w:rsidR="00C44D1E" w:rsidRDefault="00066D3C">
      <w:pPr>
        <w:ind w:left="-5" w:right="61"/>
      </w:pPr>
      <w:r w:rsidRPr="00BC6EA3">
        <w:rPr>
          <w:highlight w:val="cyan"/>
        </w:rPr>
        <w:t>Publikačná činnosť sa eviduje za autorský, prekladateľský a zostavovateľský okruh. V autorskom, prekladateľskom a zostavovateľskom okruhu sa eviduje publikačná činnosť za jednotlivé kategórie EPC. Pre všetky tri vykazujúce okruhy sa v každom zázname publikácie vyberá jedna spoločná kategória EPC. Recenzentský a školiteľský okruh predstavujú doplnkové okruhy zodpovednosti, osoby v rámci týchto okruhov si nevykazujú publikačnú činnosť a nie sú ani zaradené do výstupov a štatistík o publikačnej činnosti.</w:t>
      </w:r>
      <w:r>
        <w:t xml:space="preserve"> </w:t>
      </w:r>
    </w:p>
    <w:p w14:paraId="7A011F4C" w14:textId="77777777" w:rsidR="00C44D1E" w:rsidRDefault="00066D3C">
      <w:pPr>
        <w:ind w:left="-5" w:right="61"/>
      </w:pPr>
      <w:r w:rsidRPr="00BC6EA3">
        <w:rPr>
          <w:highlight w:val="cyan"/>
        </w:rPr>
        <w:t xml:space="preserve">V prípade použitia role </w:t>
      </w:r>
      <w:r w:rsidRPr="00BC6EA3">
        <w:rPr>
          <w:i/>
          <w:highlight w:val="cyan"/>
        </w:rPr>
        <w:t>Člen korporácie</w:t>
      </w:r>
      <w:r w:rsidRPr="00BC6EA3">
        <w:rPr>
          <w:highlight w:val="cyan"/>
        </w:rPr>
        <w:t xml:space="preserve"> sa povinne uvádzaj inštitúcia, v ktorej je osoba členom, a to prostredníctvom poľa </w:t>
      </w:r>
      <w:r w:rsidRPr="00BC6EA3">
        <w:rPr>
          <w:b/>
          <w:highlight w:val="cyan"/>
        </w:rPr>
        <w:t xml:space="preserve">Autorská korporácia. </w:t>
      </w:r>
      <w:r w:rsidRPr="00BC6EA3">
        <w:rPr>
          <w:highlight w:val="cyan"/>
        </w:rPr>
        <w:t>Za autorskú korporáciu sa považuje asociácia alebo inštitúcia, ktorá je identifikovaná názvom a vystupuje ako celok, sú v nej zastúpení individuálni autori.</w:t>
      </w:r>
      <w:r>
        <w:t xml:space="preserve"> </w:t>
      </w:r>
    </w:p>
    <w:p w14:paraId="181AA159" w14:textId="77777777" w:rsidR="00C44D1E" w:rsidRPr="00BC6EA3" w:rsidRDefault="00066D3C">
      <w:pPr>
        <w:spacing w:after="52"/>
        <w:ind w:left="-5" w:right="61"/>
        <w:rPr>
          <w:highlight w:val="cyan"/>
        </w:rPr>
      </w:pPr>
      <w:r>
        <w:t xml:space="preserve">Nechápe sa ako autor publikácie. </w:t>
      </w:r>
      <w:r w:rsidRPr="00BC6EA3">
        <w:rPr>
          <w:highlight w:val="cyan"/>
        </w:rPr>
        <w:t xml:space="preserve">V závislosti od spôsobu uvedenia autorstva v publikácii si člen korporácie môže evidovať publikáciu (zvolené </w:t>
      </w:r>
      <w:r w:rsidRPr="00BC6EA3">
        <w:rPr>
          <w:i/>
          <w:highlight w:val="cyan"/>
        </w:rPr>
        <w:t>vykazujúce pracovisko</w:t>
      </w:r>
      <w:r w:rsidRPr="00BC6EA3">
        <w:rPr>
          <w:highlight w:val="cyan"/>
        </w:rPr>
        <w:t xml:space="preserve">) ak: </w:t>
      </w:r>
    </w:p>
    <w:p w14:paraId="50AC8310" w14:textId="77777777" w:rsidR="00C44D1E" w:rsidRPr="00BC6EA3" w:rsidRDefault="00066D3C">
      <w:pPr>
        <w:numPr>
          <w:ilvl w:val="0"/>
          <w:numId w:val="9"/>
        </w:numPr>
        <w:spacing w:after="50"/>
        <w:ind w:right="61" w:hanging="350"/>
        <w:rPr>
          <w:highlight w:val="cyan"/>
        </w:rPr>
      </w:pPr>
      <w:r w:rsidRPr="00BC6EA3">
        <w:rPr>
          <w:highlight w:val="cyan"/>
        </w:rPr>
        <w:t xml:space="preserve">V autorskom kolektíve publikácie sú uvedení jednotliví autori a následne cez spojku </w:t>
      </w:r>
      <w:r w:rsidRPr="00BC6EA3">
        <w:rPr>
          <w:i/>
          <w:highlight w:val="cyan"/>
        </w:rPr>
        <w:t>a</w:t>
      </w:r>
      <w:r w:rsidRPr="00BC6EA3">
        <w:rPr>
          <w:highlight w:val="cyan"/>
        </w:rPr>
        <w:t xml:space="preserve"> </w:t>
      </w:r>
      <w:r w:rsidRPr="00BC6EA3">
        <w:rPr>
          <w:i/>
          <w:highlight w:val="cyan"/>
        </w:rPr>
        <w:t>(and)</w:t>
      </w:r>
      <w:r w:rsidRPr="00BC6EA3">
        <w:rPr>
          <w:highlight w:val="cyan"/>
        </w:rPr>
        <w:t xml:space="preserve"> alebo čiarku je uvedená autorská korporácia, zoznam členov autorskej korporácie je uvedený priamo v publikácii (napr. printová verzia alebo plný text dostupný online), nielen na webovej stránke vydavateľa alebo inde mimo publikácie. </w:t>
      </w:r>
    </w:p>
    <w:p w14:paraId="052CCB57" w14:textId="77777777" w:rsidR="00C44D1E" w:rsidRPr="00BC6EA3" w:rsidRDefault="00066D3C">
      <w:pPr>
        <w:numPr>
          <w:ilvl w:val="0"/>
          <w:numId w:val="9"/>
        </w:numPr>
        <w:spacing w:after="50"/>
        <w:ind w:right="61" w:hanging="350"/>
        <w:rPr>
          <w:highlight w:val="cyan"/>
        </w:rPr>
      </w:pPr>
      <w:r w:rsidRPr="00BC6EA3">
        <w:rPr>
          <w:highlight w:val="cyan"/>
        </w:rPr>
        <w:t xml:space="preserve">V autorskom kolektíve publikácie je uvedená len autorská korporácia, zoznam členov autorskej korporácie je uvedený priamo v publikácii, nielen na webovej stránke vydavateľa alebo inde mimo publikácie. </w:t>
      </w:r>
    </w:p>
    <w:p w14:paraId="228189DF" w14:textId="77777777" w:rsidR="00C44D1E" w:rsidRPr="00BC6EA3" w:rsidRDefault="00066D3C">
      <w:pPr>
        <w:numPr>
          <w:ilvl w:val="0"/>
          <w:numId w:val="9"/>
        </w:numPr>
        <w:spacing w:after="6"/>
        <w:ind w:right="61" w:hanging="350"/>
        <w:rPr>
          <w:highlight w:val="cyan"/>
        </w:rPr>
      </w:pPr>
      <w:r w:rsidRPr="00BC6EA3">
        <w:rPr>
          <w:highlight w:val="cyan"/>
        </w:rPr>
        <w:t xml:space="preserve">V zozname členov autorskej korporácie sú členovia autorskej korporácie označení ako autori, napr. hviezdičkou pri ich mene (členovia autorskej korporácie, ktorí nie sú takto označení ako autori, si publikáciu neevidujú). </w:t>
      </w:r>
    </w:p>
    <w:p w14:paraId="5E92EB81" w14:textId="77777777" w:rsidR="00C44D1E" w:rsidRPr="00BC6EA3" w:rsidRDefault="00066D3C">
      <w:pPr>
        <w:spacing w:after="56"/>
        <w:ind w:left="-5" w:right="61"/>
        <w:rPr>
          <w:highlight w:val="cyan"/>
        </w:rPr>
      </w:pPr>
      <w:r w:rsidRPr="00BC6EA3">
        <w:rPr>
          <w:highlight w:val="cyan"/>
        </w:rPr>
        <w:t xml:space="preserve">Člen korporácie si publikáciu neeviduje ak: </w:t>
      </w:r>
    </w:p>
    <w:p w14:paraId="4561963E" w14:textId="77777777" w:rsidR="00C44D1E" w:rsidRPr="00BC6EA3" w:rsidRDefault="00066D3C">
      <w:pPr>
        <w:numPr>
          <w:ilvl w:val="0"/>
          <w:numId w:val="9"/>
        </w:numPr>
        <w:spacing w:after="40" w:line="283" w:lineRule="auto"/>
        <w:ind w:right="61" w:hanging="350"/>
        <w:rPr>
          <w:highlight w:val="cyan"/>
        </w:rPr>
      </w:pPr>
      <w:r w:rsidRPr="00BC6EA3">
        <w:rPr>
          <w:highlight w:val="cyan"/>
        </w:rPr>
        <w:t xml:space="preserve">Zoznam členov autorskej korporácie je uvedený len na webovej stránke vydavateľa alebo inde mimo publikácie a nie priamo v publikácii (napr. prostredníctvom odkazu na zoznam členov korporácie v starších článkoch, kedy boli prvýkrát menovite uvedení alebo v iných prílohách). </w:t>
      </w:r>
    </w:p>
    <w:p w14:paraId="4BCDB552" w14:textId="77777777" w:rsidR="00C44D1E" w:rsidRPr="00BC6EA3" w:rsidRDefault="00066D3C">
      <w:pPr>
        <w:numPr>
          <w:ilvl w:val="0"/>
          <w:numId w:val="9"/>
        </w:numPr>
        <w:spacing w:after="27"/>
        <w:ind w:right="61" w:hanging="350"/>
        <w:rPr>
          <w:highlight w:val="cyan"/>
        </w:rPr>
      </w:pPr>
      <w:r w:rsidRPr="00BC6EA3">
        <w:rPr>
          <w:highlight w:val="cyan"/>
        </w:rPr>
        <w:t>Zoznam členov autorskej korporácie je uvedený len v poďakovaní (</w:t>
      </w:r>
      <w:proofErr w:type="spellStart"/>
      <w:r w:rsidRPr="00BC6EA3">
        <w:rPr>
          <w:highlight w:val="cyan"/>
        </w:rPr>
        <w:t>Acknowledgment</w:t>
      </w:r>
      <w:proofErr w:type="spellEnd"/>
      <w:r w:rsidRPr="00BC6EA3">
        <w:rPr>
          <w:highlight w:val="cyan"/>
        </w:rPr>
        <w:t xml:space="preserve">). </w:t>
      </w:r>
    </w:p>
    <w:p w14:paraId="2DB1DABD" w14:textId="77777777" w:rsidR="00C44D1E" w:rsidRPr="00BC6EA3" w:rsidRDefault="00066D3C">
      <w:pPr>
        <w:numPr>
          <w:ilvl w:val="0"/>
          <w:numId w:val="9"/>
        </w:numPr>
        <w:spacing w:after="301"/>
        <w:ind w:right="61" w:hanging="350"/>
        <w:rPr>
          <w:highlight w:val="cyan"/>
        </w:rPr>
      </w:pPr>
      <w:r w:rsidRPr="00BC6EA3">
        <w:rPr>
          <w:highlight w:val="cyan"/>
        </w:rPr>
        <w:t xml:space="preserve">V autorskom kolektíve publikácie sú uvedení jednotliví autori; autorská korporácia je uvedená cez spojku </w:t>
      </w:r>
      <w:r w:rsidRPr="00BC6EA3">
        <w:rPr>
          <w:i/>
          <w:highlight w:val="cyan"/>
        </w:rPr>
        <w:t>pre (</w:t>
      </w:r>
      <w:proofErr w:type="spellStart"/>
      <w:r w:rsidRPr="00BC6EA3">
        <w:rPr>
          <w:i/>
          <w:highlight w:val="cyan"/>
        </w:rPr>
        <w:t>for</w:t>
      </w:r>
      <w:proofErr w:type="spellEnd"/>
      <w:r w:rsidRPr="00BC6EA3">
        <w:rPr>
          <w:highlight w:val="cyan"/>
        </w:rPr>
        <w:t xml:space="preserve"> alebo </w:t>
      </w:r>
      <w:r w:rsidRPr="00BC6EA3">
        <w:rPr>
          <w:i/>
          <w:highlight w:val="cyan"/>
        </w:rPr>
        <w:t xml:space="preserve">on </w:t>
      </w:r>
      <w:proofErr w:type="spellStart"/>
      <w:r w:rsidRPr="00BC6EA3">
        <w:rPr>
          <w:i/>
          <w:highlight w:val="cyan"/>
        </w:rPr>
        <w:t>behalf</w:t>
      </w:r>
      <w:proofErr w:type="spellEnd"/>
      <w:r w:rsidRPr="00BC6EA3">
        <w:rPr>
          <w:i/>
          <w:highlight w:val="cyan"/>
        </w:rPr>
        <w:t xml:space="preserve"> of),</w:t>
      </w:r>
      <w:r w:rsidRPr="00BC6EA3">
        <w:rPr>
          <w:highlight w:val="cyan"/>
        </w:rPr>
        <w:t xml:space="preserve"> pričom členovia tejto korporácie nie sú v autorskom kolektíve uvedení menovite a/alebo pred názvom autorskej korporácie. </w:t>
      </w:r>
    </w:p>
    <w:p w14:paraId="1B21573C" w14:textId="77777777" w:rsidR="00C44D1E" w:rsidRDefault="00066D3C">
      <w:pPr>
        <w:pStyle w:val="Nadpis1"/>
        <w:ind w:left="-5"/>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5E22FE0B" wp14:editId="7F78DC29">
                <wp:simplePos x="0" y="0"/>
                <wp:positionH relativeFrom="page">
                  <wp:posOffset>304800</wp:posOffset>
                </wp:positionH>
                <wp:positionV relativeFrom="page">
                  <wp:posOffset>310896</wp:posOffset>
                </wp:positionV>
                <wp:extent cx="6096" cy="10072116"/>
                <wp:effectExtent l="0" t="0" r="0" b="0"/>
                <wp:wrapSquare wrapText="bothSides"/>
                <wp:docPr id="117599" name="Group 11759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49" name="Shape 13664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7599" style="width:0.48pt;height:793.08pt;position:absolute;mso-position-horizontal-relative:page;mso-position-horizontal:absolute;margin-left:24pt;mso-position-vertical-relative:page;margin-top:24.48pt;" coordsize="60,100721">
                <v:shape id="Shape 13665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5AA30DE0" wp14:editId="3C582351">
                <wp:simplePos x="0" y="0"/>
                <wp:positionH relativeFrom="page">
                  <wp:posOffset>7251193</wp:posOffset>
                </wp:positionH>
                <wp:positionV relativeFrom="page">
                  <wp:posOffset>310896</wp:posOffset>
                </wp:positionV>
                <wp:extent cx="6096" cy="10072116"/>
                <wp:effectExtent l="0" t="0" r="0" b="0"/>
                <wp:wrapSquare wrapText="bothSides"/>
                <wp:docPr id="117600" name="Group 11760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51" name="Shape 13665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7600" style="width:0.47998pt;height:793.08pt;position:absolute;mso-position-horizontal-relative:page;mso-position-horizontal:absolute;margin-left:570.96pt;mso-position-vertical-relative:page;margin-top:24.48pt;" coordsize="60,100721">
                <v:shape id="Shape 13665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6.3.4 Percentuálne podiely pre autorské kolektívy do 25 autorov </w:t>
      </w:r>
    </w:p>
    <w:p w14:paraId="691C52B7" w14:textId="77777777" w:rsidR="00C44D1E" w:rsidRDefault="00066D3C">
      <w:pPr>
        <w:ind w:left="-5" w:right="61"/>
      </w:pPr>
      <w:r w:rsidRPr="00BC6EA3">
        <w:rPr>
          <w:highlight w:val="cyan"/>
        </w:rPr>
        <w:t>Percentuálne podiely sa povinne uvádzajú v každom zázname</w:t>
      </w:r>
      <w:r>
        <w:t xml:space="preserve"> v stave </w:t>
      </w:r>
      <w:r>
        <w:rPr>
          <w:b/>
        </w:rPr>
        <w:t>Zapísaný</w:t>
      </w:r>
      <w:r>
        <w:t xml:space="preserve"> a </w:t>
      </w:r>
      <w:r>
        <w:rPr>
          <w:b/>
        </w:rPr>
        <w:t>Potvrdený</w:t>
      </w:r>
      <w:r>
        <w:t xml:space="preserve"> so zvolenou kategóriou EPC. </w:t>
      </w:r>
    </w:p>
    <w:p w14:paraId="7E9E1FFA" w14:textId="77777777" w:rsidR="00C44D1E" w:rsidRDefault="00066D3C">
      <w:pPr>
        <w:ind w:left="-5" w:right="61"/>
      </w:pPr>
      <w:r w:rsidRPr="00BC6EA3">
        <w:rPr>
          <w:highlight w:val="cyan"/>
        </w:rPr>
        <w:t xml:space="preserve">Percentuálny podiel osoby na publikácii vyjadruje </w:t>
      </w:r>
      <w:r w:rsidRPr="00BC6EA3">
        <w:rPr>
          <w:b/>
          <w:highlight w:val="cyan"/>
        </w:rPr>
        <w:t>reálny podiel osoby na publikácii v súlade s publikačnou/vedeckou etikou, akademickou integritou</w:t>
      </w:r>
      <w:r w:rsidRPr="00BC6EA3">
        <w:rPr>
          <w:highlight w:val="cyan"/>
        </w:rPr>
        <w:t xml:space="preserve"> a </w:t>
      </w:r>
      <w:r w:rsidRPr="00BC6EA3">
        <w:rPr>
          <w:b/>
          <w:highlight w:val="cyan"/>
        </w:rPr>
        <w:t>Deklaráciou o posilnení kultúry vedeckej integrity na Slovensku</w:t>
      </w:r>
      <w:r w:rsidRPr="00BC6EA3">
        <w:rPr>
          <w:highlight w:val="cyan"/>
        </w:rPr>
        <w:t xml:space="preserve"> nezávisle od pracoviska či krajiny pôsobenia osoby. Percentuálny podiel na </w:t>
      </w:r>
      <w:r w:rsidRPr="00BC6EA3">
        <w:rPr>
          <w:highlight w:val="cyan"/>
        </w:rPr>
        <w:lastRenderedPageBreak/>
        <w:t xml:space="preserve">publikácii, ktorá vznikla v spoluautorstve domácich a/alebo zahraničných osôb si všetky osoby pred evidenciou dohodnú a predkladajú na evidenciu po vzájomnej dohode jednotne. Percentuálne podiely </w:t>
      </w:r>
      <w:r w:rsidRPr="00BC6EA3">
        <w:rPr>
          <w:b/>
          <w:highlight w:val="cyan"/>
        </w:rPr>
        <w:t>sa označujú</w:t>
      </w:r>
      <w:r w:rsidRPr="00BC6EA3">
        <w:rPr>
          <w:highlight w:val="cyan"/>
        </w:rPr>
        <w:t xml:space="preserve"> v rámci okruhu zodpovednosti zvlášť – </w:t>
      </w:r>
      <w:r w:rsidRPr="00BC6EA3">
        <w:rPr>
          <w:b/>
          <w:highlight w:val="cyan"/>
        </w:rPr>
        <w:t>autorský, prekladateľský, zostavovateľský.</w:t>
      </w:r>
      <w:r w:rsidRPr="00BC6EA3">
        <w:rPr>
          <w:highlight w:val="cyan"/>
        </w:rPr>
        <w:t xml:space="preserve"> Percentuálne podiely </w:t>
      </w:r>
      <w:r w:rsidRPr="00BC6EA3">
        <w:rPr>
          <w:b/>
          <w:highlight w:val="cyan"/>
        </w:rPr>
        <w:t>sa neoznačujú</w:t>
      </w:r>
      <w:r w:rsidRPr="00BC6EA3">
        <w:rPr>
          <w:highlight w:val="cyan"/>
        </w:rPr>
        <w:t xml:space="preserve"> v okruhoch – </w:t>
      </w:r>
      <w:r w:rsidRPr="00BC6EA3">
        <w:rPr>
          <w:b/>
          <w:highlight w:val="cyan"/>
        </w:rPr>
        <w:t>školiteľský, recenzentský.</w:t>
      </w:r>
      <w:r w:rsidRPr="00BC6EA3">
        <w:rPr>
          <w:highlight w:val="cyan"/>
        </w:rPr>
        <w:t xml:space="preserve"> </w:t>
      </w:r>
      <w:r w:rsidRPr="00BC6EA3">
        <w:rPr>
          <w:b/>
          <w:highlight w:val="cyan"/>
        </w:rPr>
        <w:t>V rámci každého okruhu</w:t>
      </w:r>
      <w:r w:rsidRPr="00BC6EA3">
        <w:rPr>
          <w:highlight w:val="cyan"/>
        </w:rPr>
        <w:t xml:space="preserve"> zodpovednosti musí byť </w:t>
      </w:r>
      <w:r w:rsidRPr="00BC6EA3">
        <w:rPr>
          <w:b/>
          <w:highlight w:val="cyan"/>
        </w:rPr>
        <w:t>súčet</w:t>
      </w:r>
      <w:r w:rsidRPr="00BC6EA3">
        <w:rPr>
          <w:highlight w:val="cyan"/>
        </w:rPr>
        <w:t xml:space="preserve"> </w:t>
      </w:r>
      <w:r w:rsidRPr="00BC6EA3">
        <w:rPr>
          <w:b/>
          <w:highlight w:val="cyan"/>
        </w:rPr>
        <w:t>percent</w:t>
      </w:r>
      <w:r w:rsidRPr="00BC6EA3">
        <w:rPr>
          <w:highlight w:val="cyan"/>
        </w:rPr>
        <w:t xml:space="preserve"> za všetky osoby </w:t>
      </w:r>
      <w:r w:rsidRPr="00BC6EA3">
        <w:rPr>
          <w:b/>
          <w:highlight w:val="cyan"/>
        </w:rPr>
        <w:t>rovný 100</w:t>
      </w:r>
      <w:r w:rsidRPr="00BC6EA3">
        <w:rPr>
          <w:highlight w:val="cyan"/>
        </w:rPr>
        <w:t>.</w:t>
      </w:r>
      <w:r>
        <w:t xml:space="preserve"> </w:t>
      </w:r>
    </w:p>
    <w:p w14:paraId="133DB06F" w14:textId="77777777" w:rsidR="00C44D1E" w:rsidRDefault="00066D3C">
      <w:pPr>
        <w:ind w:left="-5" w:right="61"/>
      </w:pPr>
      <w:r>
        <w:t xml:space="preserve">V prípade zistenia účelového a neetického rozdeľovania percentuálnych podielov v prospech autorov s vykazujúcim pracoviskom, budú percentuálne podiely v rámci formálnej kontroly rozdelené v systéme </w:t>
      </w:r>
      <w:r>
        <w:rPr>
          <w:i/>
        </w:rPr>
        <w:t>CREPČ</w:t>
      </w:r>
      <w:r>
        <w:t xml:space="preserve"> rovnomerne medzi všetkých autorov publikácie. O tejto zmene bude vysoká škola v zmysle </w:t>
      </w:r>
      <w:r>
        <w:rPr>
          <w:i/>
        </w:rPr>
        <w:t>Zákona</w:t>
      </w:r>
      <w:r>
        <w:t xml:space="preserve"> informovaná prevádzkovateľom CREPČ. </w:t>
      </w:r>
    </w:p>
    <w:p w14:paraId="40A65A7B" w14:textId="77777777" w:rsidR="00C44D1E" w:rsidRDefault="00066D3C">
      <w:pPr>
        <w:ind w:left="-5" w:right="61"/>
      </w:pPr>
      <w:r w:rsidRPr="00DD0240">
        <w:t>Percentuálne podiely sa manuálne uvádzajú v celých číslach al</w:t>
      </w:r>
      <w:r>
        <w:t xml:space="preserve">ebo sa automaticky dopočítajú prostredníctvom tlačidla </w:t>
      </w:r>
      <w:r>
        <w:rPr>
          <w:i/>
        </w:rPr>
        <w:t xml:space="preserve">Rozrátať/dopočítať percentá </w:t>
      </w:r>
      <w:r>
        <w:t>pre daný okruh zodpovednosti</w:t>
      </w:r>
      <w:r>
        <w:rPr>
          <w:i/>
        </w:rPr>
        <w:t>.</w:t>
      </w:r>
      <w:r>
        <w:t xml:space="preserve"> </w:t>
      </w:r>
    </w:p>
    <w:p w14:paraId="48E9F773" w14:textId="77777777" w:rsidR="00C44D1E" w:rsidRDefault="00066D3C">
      <w:pPr>
        <w:ind w:left="-5" w:right="61"/>
      </w:pPr>
      <w:r>
        <w:t xml:space="preserve">Prostredníctvom tlačidla </w:t>
      </w:r>
      <w:r>
        <w:rPr>
          <w:i/>
        </w:rPr>
        <w:t>Rozrátať/dopočítať percentá</w:t>
      </w:r>
      <w:r>
        <w:t xml:space="preserve"> sa automaticky dopočítavajú percentuálne podiely len tým osobám, ktoré nemajú percentuálne podiely uvedené. V prípade nesprávneho rozdelenia percentuálnych podielov je možné ich hromadné vymazanie pre všetky osoby v okruhu zodpovednosti prostredníctvom tlačidla </w:t>
      </w:r>
      <w:r>
        <w:rPr>
          <w:i/>
        </w:rPr>
        <w:t>Vymazať percentá</w:t>
      </w:r>
      <w:r>
        <w:t xml:space="preserve">. </w:t>
      </w:r>
    </w:p>
    <w:p w14:paraId="52C6DDA7" w14:textId="77777777" w:rsidR="00C44D1E" w:rsidRDefault="00066D3C">
      <w:pPr>
        <w:spacing w:after="292"/>
        <w:ind w:left="-5" w:right="61"/>
      </w:pPr>
      <w:r w:rsidRPr="00BC6EA3">
        <w:rPr>
          <w:highlight w:val="cyan"/>
        </w:rPr>
        <w:t xml:space="preserve">Pri nesúlade percentuálnych podielov v záznamoch evidovaných viacerými vysokými školami nie je povolené prepisovať pôvodné hodnoty zadané spracovateľom z inej vysokej školy. Prostredníctvom komentárov, návrhov na úpravu alebo inými spôsobmi komunikácie mimo systému </w:t>
      </w:r>
      <w:r w:rsidRPr="00BC6EA3">
        <w:rPr>
          <w:i/>
          <w:highlight w:val="cyan"/>
        </w:rPr>
        <w:t>CREPČ</w:t>
      </w:r>
      <w:r w:rsidRPr="00BC6EA3">
        <w:rPr>
          <w:highlight w:val="cyan"/>
        </w:rPr>
        <w:t xml:space="preserve"> sa vysoké školy dohodnú na novom prerozdelení percentuálnych podielov. Ak nedôjde medzi vysokými školami k dohode v určení percentuálneho podielu, bude percentuálny podiel rozdelený rovnomerne prevádzkovateľom systému </w:t>
      </w:r>
      <w:r w:rsidRPr="00BC6EA3">
        <w:rPr>
          <w:i/>
          <w:highlight w:val="cyan"/>
        </w:rPr>
        <w:t>CREPČ</w:t>
      </w:r>
      <w:r w:rsidRPr="00BC6EA3">
        <w:rPr>
          <w:highlight w:val="cyan"/>
        </w:rPr>
        <w:t>.</w:t>
      </w:r>
      <w:r>
        <w:t xml:space="preserve"> </w:t>
      </w:r>
    </w:p>
    <w:p w14:paraId="32323892" w14:textId="77777777" w:rsidR="00C44D1E" w:rsidRDefault="00066D3C">
      <w:pPr>
        <w:pStyle w:val="Nadpis1"/>
        <w:ind w:left="-5"/>
      </w:pPr>
      <w:r>
        <w:t xml:space="preserve">6.3.5 Percentuálne podiely pre autorské kolektívy nad 25 autorov </w:t>
      </w:r>
    </w:p>
    <w:p w14:paraId="4BB0F7E7" w14:textId="77777777" w:rsidR="00C44D1E" w:rsidRDefault="00066D3C">
      <w:pPr>
        <w:spacing w:after="0"/>
        <w:ind w:left="-5" w:right="61"/>
      </w:pPr>
      <w:r w:rsidRPr="00BC6EA3">
        <w:rPr>
          <w:noProof/>
          <w:highlight w:val="cyan"/>
        </w:rPr>
        <mc:AlternateContent>
          <mc:Choice Requires="wpg">
            <w:drawing>
              <wp:anchor distT="0" distB="0" distL="114300" distR="114300" simplePos="0" relativeHeight="251701248" behindDoc="0" locked="0" layoutInCell="1" allowOverlap="1" wp14:anchorId="1C4FA535" wp14:editId="3681A05F">
                <wp:simplePos x="0" y="0"/>
                <wp:positionH relativeFrom="page">
                  <wp:posOffset>304800</wp:posOffset>
                </wp:positionH>
                <wp:positionV relativeFrom="page">
                  <wp:posOffset>310896</wp:posOffset>
                </wp:positionV>
                <wp:extent cx="6096" cy="10072116"/>
                <wp:effectExtent l="0" t="0" r="0" b="0"/>
                <wp:wrapSquare wrapText="bothSides"/>
                <wp:docPr id="121624" name="Group 12162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53" name="Shape 1366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1624" style="width:0.48pt;height:793.08pt;position:absolute;mso-position-horizontal-relative:page;mso-position-horizontal:absolute;margin-left:24pt;mso-position-vertical-relative:page;margin-top:24.48pt;" coordsize="60,100721">
                <v:shape id="Shape 13665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C6EA3">
        <w:rPr>
          <w:noProof/>
          <w:highlight w:val="cyan"/>
        </w:rPr>
        <mc:AlternateContent>
          <mc:Choice Requires="wpg">
            <w:drawing>
              <wp:anchor distT="0" distB="0" distL="114300" distR="114300" simplePos="0" relativeHeight="251702272" behindDoc="0" locked="0" layoutInCell="1" allowOverlap="1" wp14:anchorId="25F2263E" wp14:editId="55B1E82C">
                <wp:simplePos x="0" y="0"/>
                <wp:positionH relativeFrom="page">
                  <wp:posOffset>7251193</wp:posOffset>
                </wp:positionH>
                <wp:positionV relativeFrom="page">
                  <wp:posOffset>310896</wp:posOffset>
                </wp:positionV>
                <wp:extent cx="6096" cy="10072116"/>
                <wp:effectExtent l="0" t="0" r="0" b="0"/>
                <wp:wrapSquare wrapText="bothSides"/>
                <wp:docPr id="121625" name="Group 12162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55" name="Shape 13665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1625" style="width:0.47998pt;height:793.08pt;position:absolute;mso-position-horizontal-relative:page;mso-position-horizontal:absolute;margin-left:570.96pt;mso-position-vertical-relative:page;margin-top:24.48pt;" coordsize="60,100721">
                <v:shape id="Shape 13665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BC6EA3">
        <w:rPr>
          <w:highlight w:val="cyan"/>
        </w:rPr>
        <w:t xml:space="preserve">Pri autorských kolektívoch väčších ako 25 autorov sa povinne vytvára väzba </w:t>
      </w:r>
      <w:r w:rsidRPr="00BC6EA3">
        <w:rPr>
          <w:b/>
          <w:highlight w:val="cyan"/>
        </w:rPr>
        <w:t>aspoň na prvých 5 osôb v poradí</w:t>
      </w:r>
      <w:r w:rsidRPr="00BC6EA3">
        <w:rPr>
          <w:highlight w:val="cyan"/>
        </w:rPr>
        <w:t xml:space="preserve">, ako sú uvedení v publikácii, a na všetky osoby s vykazujúcim pracoviskom na vysokej škole. Následne sa povinne uvádza </w:t>
      </w:r>
      <w:r w:rsidRPr="00BC6EA3">
        <w:rPr>
          <w:b/>
          <w:highlight w:val="cyan"/>
        </w:rPr>
        <w:t>počet všetkých osôb za daný okruh zodpovednosti</w:t>
      </w:r>
      <w:r w:rsidRPr="00BC6EA3">
        <w:rPr>
          <w:highlight w:val="cyan"/>
        </w:rPr>
        <w:t xml:space="preserve"> do poľa </w:t>
      </w:r>
      <w:r w:rsidRPr="00BC6EA3">
        <w:rPr>
          <w:b/>
          <w:highlight w:val="cyan"/>
        </w:rPr>
        <w:t>Celkový počet osôb vo zvolenej role</w:t>
      </w:r>
      <w:r w:rsidRPr="00BC6EA3">
        <w:rPr>
          <w:highlight w:val="cyan"/>
        </w:rPr>
        <w:t xml:space="preserve"> a percentuálny podiel sa </w:t>
      </w:r>
      <w:r w:rsidRPr="00BC6EA3">
        <w:rPr>
          <w:b/>
          <w:highlight w:val="cyan"/>
        </w:rPr>
        <w:t xml:space="preserve">rovnomerne </w:t>
      </w:r>
      <w:r w:rsidRPr="00BC6EA3">
        <w:rPr>
          <w:highlight w:val="cyan"/>
        </w:rPr>
        <w:t>rozpočíta</w:t>
      </w:r>
      <w:r>
        <w:t xml:space="preserve"> prostredníctvom tlačidla </w:t>
      </w:r>
      <w:r>
        <w:rPr>
          <w:i/>
        </w:rPr>
        <w:t xml:space="preserve">Rozrátať/dopočítať percentá </w:t>
      </w:r>
      <w:r>
        <w:t xml:space="preserve">pre všetkých autorov autorského kolektívu.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3CEE628D" w14:textId="77777777">
        <w:trPr>
          <w:trHeight w:val="2947"/>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F2341F7" w14:textId="77777777" w:rsidR="00C44D1E" w:rsidRDefault="00066D3C">
            <w:pPr>
              <w:spacing w:after="121" w:line="275" w:lineRule="auto"/>
              <w:ind w:left="0" w:right="50" w:firstLine="0"/>
            </w:pPr>
            <w:r>
              <w:t xml:space="preserve">Ak sú v zázname uvedené všetky osoby v danom okruhu zodpovednosti, nie je nutné vypĺňať pole </w:t>
            </w:r>
            <w:r>
              <w:rPr>
                <w:b/>
              </w:rPr>
              <w:t>Celkový počet osôb vo zvolenej role</w:t>
            </w:r>
            <w:r>
              <w:t xml:space="preserve">. Toto pole sa vypĺňa len v prípade, keď nie sú uvedené všetky osoby za daný okruh zodpovednosti (v prípade veľkých autorských kolektívov nad 25 autorov). </w:t>
            </w:r>
          </w:p>
          <w:p w14:paraId="66A693E5" w14:textId="77777777" w:rsidR="00C44D1E" w:rsidRDefault="00066D3C">
            <w:pPr>
              <w:spacing w:after="16" w:line="259" w:lineRule="auto"/>
              <w:ind w:left="0" w:firstLine="0"/>
              <w:jc w:val="left"/>
            </w:pPr>
            <w:r>
              <w:rPr>
                <w:b/>
              </w:rPr>
              <w:t xml:space="preserve">Príklad: </w:t>
            </w:r>
          </w:p>
          <w:p w14:paraId="1F849900" w14:textId="77777777" w:rsidR="00C44D1E" w:rsidRDefault="00066D3C">
            <w:pPr>
              <w:spacing w:after="0" w:line="259" w:lineRule="auto"/>
              <w:ind w:left="0" w:right="47" w:firstLine="0"/>
            </w:pPr>
            <w:r>
              <w:t xml:space="preserve">Do záznamu publikácie napr. s 32 autormi sa zapíšu prví piati autori v poradí, ako sú uvedení na publikácii a všetci autori s pracoviskom z danej vysokej školy. V takomto prípade sa neuvádzajú percentuálne podiely jednotlivým autorom, ale do poľa Celkový počet osôb vo zvolenej role sa zapíše číslo 32. Po kliknutí na tlačidlo </w:t>
            </w:r>
            <w:r>
              <w:rPr>
                <w:i/>
              </w:rPr>
              <w:t>Rozrátať/dopočítať percentá</w:t>
            </w:r>
            <w:r>
              <w:t xml:space="preserve"> sa každému autorovi automaticky pridelí rovnaký percentuálny podiel, konkrétne 3,125 %. </w:t>
            </w:r>
            <w:r>
              <w:rPr>
                <w:color w:val="A6A6A6"/>
              </w:rPr>
              <w:t xml:space="preserve"> </w:t>
            </w:r>
          </w:p>
        </w:tc>
      </w:tr>
    </w:tbl>
    <w:p w14:paraId="204794FD" w14:textId="77777777" w:rsidR="00C44D1E" w:rsidRDefault="00066D3C">
      <w:pPr>
        <w:pStyle w:val="Nadpis1"/>
        <w:ind w:left="-5"/>
      </w:pPr>
      <w:r>
        <w:t xml:space="preserve">6.3.6 Pracoviská osôb </w:t>
      </w:r>
    </w:p>
    <w:p w14:paraId="752B789C" w14:textId="77777777" w:rsidR="00C44D1E" w:rsidRDefault="00066D3C">
      <w:pPr>
        <w:ind w:left="-5" w:right="61"/>
      </w:pPr>
      <w:r>
        <w:t xml:space="preserve">Príslušnosť osoby k pracovisku sa vyberá v každom zázname prostredníctvom polí </w:t>
      </w:r>
      <w:r>
        <w:rPr>
          <w:b/>
        </w:rPr>
        <w:t>Pracovisko.</w:t>
      </w:r>
      <w:r>
        <w:t xml:space="preserve"> Dostupné sú pracovné úväzky osoby, ktoré sú zadefinované prostredníctvom väzby medzi entitou </w:t>
      </w:r>
      <w:r>
        <w:rPr>
          <w:b/>
        </w:rPr>
        <w:t>Inštitúcia</w:t>
      </w:r>
      <w:r>
        <w:t xml:space="preserve"> (pracovisko) a entitou </w:t>
      </w:r>
      <w:r>
        <w:rPr>
          <w:b/>
        </w:rPr>
        <w:t>Osoba</w:t>
      </w:r>
      <w:r>
        <w:t xml:space="preserve"> (autor, prekladateľ, zostavovateľ a pod.). </w:t>
      </w:r>
    </w:p>
    <w:p w14:paraId="1FBEFC8C" w14:textId="77777777" w:rsidR="00C44D1E" w:rsidRDefault="00066D3C">
      <w:pPr>
        <w:spacing w:after="0"/>
        <w:ind w:left="-5" w:right="61"/>
      </w:pPr>
      <w:r>
        <w:lastRenderedPageBreak/>
        <w:t xml:space="preserve">Osoby, ktorým sa eviduje publikačná činnosť v systéme </w:t>
      </w:r>
      <w:r>
        <w:rPr>
          <w:i/>
        </w:rPr>
        <w:t xml:space="preserve">CREPČ </w:t>
      </w:r>
      <w:r>
        <w:t xml:space="preserve">s príznakom </w:t>
      </w:r>
      <w:r>
        <w:rPr>
          <w:b/>
        </w:rPr>
        <w:t>Štátna dotácia</w:t>
      </w:r>
      <w:r>
        <w:t xml:space="preserve"> </w:t>
      </w:r>
      <w:r>
        <w:rPr>
          <w:i/>
        </w:rPr>
        <w:t>Podlieha</w:t>
      </w:r>
      <w:r>
        <w:t xml:space="preserve">, musia mať evidovaný pracovný úväzok na ustanovený týždenný pracovný čas (100% úväzok) alebo sú študentmi tretieho stupňa vysokoškolského štúdia na vykazujúcom pracovisku vysokej školy – entita </w:t>
      </w:r>
      <w:r>
        <w:rPr>
          <w:b/>
        </w:rPr>
        <w:t>Inštitúcia.</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6992720F" w14:textId="77777777">
        <w:trPr>
          <w:trHeight w:val="2641"/>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7CEB54B5" w14:textId="77777777" w:rsidR="00C44D1E" w:rsidRDefault="00066D3C">
            <w:pPr>
              <w:spacing w:after="121" w:line="275" w:lineRule="auto"/>
              <w:ind w:left="0" w:right="47" w:firstLine="0"/>
            </w:pPr>
            <w:r>
              <w:t xml:space="preserve">Rozsah pracovného úväzku je možné zistiť od autora alebo z </w:t>
            </w:r>
            <w:r>
              <w:rPr>
                <w:i/>
              </w:rPr>
              <w:t xml:space="preserve">Registra zamestnancov vysokých škôl </w:t>
            </w:r>
            <w:r>
              <w:t>na</w:t>
            </w:r>
            <w:r>
              <w:rPr>
                <w:i/>
              </w:rPr>
              <w:t xml:space="preserve"> Portáli VŠ</w:t>
            </w:r>
            <w:r>
              <w:t xml:space="preserve">. Ak osoba ešte nie je v </w:t>
            </w:r>
            <w:r>
              <w:rPr>
                <w:i/>
              </w:rPr>
              <w:t xml:space="preserve">Registri zamestnancov vysokých škôl </w:t>
            </w:r>
            <w:r>
              <w:t xml:space="preserve">uvedená, je možné zistiť rozsah pracovného úväzku z personálneho oddelenia vysokej školy (netýka sa študentov tretieho stupňa vysokoškolského štúdia). </w:t>
            </w:r>
          </w:p>
          <w:p w14:paraId="6B1D9964" w14:textId="77777777" w:rsidR="00C44D1E" w:rsidRDefault="00066D3C">
            <w:pPr>
              <w:spacing w:after="0" w:line="259" w:lineRule="auto"/>
              <w:ind w:left="0" w:right="47" w:firstLine="0"/>
            </w:pPr>
            <w:r>
              <w:t xml:space="preserve">Pre </w:t>
            </w:r>
            <w:r>
              <w:rPr>
                <w:b/>
              </w:rPr>
              <w:t>funkcionárov</w:t>
            </w:r>
            <w:r>
              <w:t xml:space="preserve"> vysokých škôl (rektori, dekani a pod.) sa akceptuje evidencia publikačnej činnosti na 100% pracovný úväzok, aj keď nemajú takýto úväzok, ale majú viacero platných úväzkov, ktorých rozsah je spolu 100%. V entite </w:t>
            </w:r>
            <w:r>
              <w:rPr>
                <w:b/>
              </w:rPr>
              <w:t>Osoba</w:t>
            </w:r>
            <w:r>
              <w:t xml:space="preserve"> je potrebné zvoliť rozsah pracovného úväzku </w:t>
            </w:r>
            <w:r>
              <w:rPr>
                <w:i/>
              </w:rPr>
              <w:t>100%</w:t>
            </w:r>
            <w:r>
              <w:t xml:space="preserve"> v rámci jedného úväzku. </w:t>
            </w:r>
          </w:p>
        </w:tc>
      </w:tr>
    </w:tbl>
    <w:p w14:paraId="322E9679" w14:textId="77777777" w:rsidR="00C44D1E" w:rsidRDefault="00066D3C">
      <w:pPr>
        <w:ind w:left="-5" w:right="61"/>
      </w:pPr>
      <w:r>
        <w:t xml:space="preserve">Pracoviská je možné pre každú osobu v zázname zvoliť ako </w:t>
      </w:r>
      <w:r>
        <w:rPr>
          <w:i/>
        </w:rPr>
        <w:t>vykazujúce pracovisko</w:t>
      </w:r>
      <w:r>
        <w:t xml:space="preserve"> alebo ako </w:t>
      </w:r>
      <w:r>
        <w:rPr>
          <w:i/>
        </w:rPr>
        <w:t>iné ako vykazujúce pracovisko</w:t>
      </w:r>
      <w:r>
        <w:t xml:space="preserve">. </w:t>
      </w:r>
    </w:p>
    <w:p w14:paraId="404F5E73" w14:textId="77777777" w:rsidR="00C44D1E" w:rsidRPr="00B26024" w:rsidRDefault="00066D3C">
      <w:pPr>
        <w:spacing w:after="52"/>
        <w:ind w:left="-5" w:right="61"/>
        <w:rPr>
          <w:highlight w:val="magenta"/>
        </w:rPr>
      </w:pPr>
      <w:r w:rsidRPr="00B26024">
        <w:rPr>
          <w:b/>
          <w:highlight w:val="magenta"/>
        </w:rPr>
        <w:t>Vykazujúce pracovisko</w:t>
      </w:r>
      <w:r w:rsidRPr="00B26024">
        <w:rPr>
          <w:highlight w:val="magenta"/>
        </w:rPr>
        <w:t xml:space="preserve"> – každá osoba môže mať v zázname naraz zvolené len jedno vykazujúce pracovisko. </w:t>
      </w:r>
      <w:r w:rsidRPr="00B26024">
        <w:rPr>
          <w:i/>
          <w:highlight w:val="magenta"/>
        </w:rPr>
        <w:t>Vykazujúce pracovisko</w:t>
      </w:r>
      <w:r w:rsidRPr="00B26024">
        <w:rPr>
          <w:highlight w:val="magenta"/>
        </w:rPr>
        <w:t xml:space="preserve"> je možné zvoliť, ak sú splnené nasledujúce podmienky: </w:t>
      </w:r>
    </w:p>
    <w:p w14:paraId="3FE727FC" w14:textId="77777777" w:rsidR="00C44D1E" w:rsidRPr="00B26024" w:rsidRDefault="00066D3C">
      <w:pPr>
        <w:numPr>
          <w:ilvl w:val="0"/>
          <w:numId w:val="10"/>
        </w:numPr>
        <w:spacing w:after="53"/>
        <w:ind w:right="61" w:hanging="350"/>
        <w:rPr>
          <w:highlight w:val="magenta"/>
        </w:rPr>
      </w:pPr>
      <w:r w:rsidRPr="00B26024">
        <w:rPr>
          <w:highlight w:val="magenta"/>
        </w:rPr>
        <w:t xml:space="preserve">entita </w:t>
      </w:r>
      <w:r w:rsidRPr="00B26024">
        <w:rPr>
          <w:b/>
          <w:highlight w:val="magenta"/>
        </w:rPr>
        <w:t>Inštitúcia</w:t>
      </w:r>
      <w:r w:rsidRPr="00B26024">
        <w:rPr>
          <w:highlight w:val="magenta"/>
        </w:rPr>
        <w:t xml:space="preserve">, na ktorej má autor pracovný úväzok, má označené pole </w:t>
      </w:r>
      <w:r w:rsidRPr="00B26024">
        <w:rPr>
          <w:b/>
          <w:highlight w:val="magenta"/>
        </w:rPr>
        <w:t>Vykazujúca inštitúcia</w:t>
      </w:r>
      <w:r w:rsidRPr="00B26024">
        <w:rPr>
          <w:highlight w:val="magenta"/>
        </w:rPr>
        <w:t xml:space="preserve">, </w:t>
      </w:r>
    </w:p>
    <w:p w14:paraId="21F5CFF5" w14:textId="77777777" w:rsidR="00C44D1E" w:rsidRPr="00B26024" w:rsidRDefault="00066D3C">
      <w:pPr>
        <w:numPr>
          <w:ilvl w:val="0"/>
          <w:numId w:val="10"/>
        </w:numPr>
        <w:ind w:right="61" w:hanging="350"/>
        <w:rPr>
          <w:highlight w:val="magenta"/>
        </w:rPr>
      </w:pPr>
      <w:r w:rsidRPr="00B26024">
        <w:rPr>
          <w:highlight w:val="magenta"/>
        </w:rPr>
        <w:t xml:space="preserve">pracovný úväzok autora </w:t>
      </w:r>
      <w:r w:rsidRPr="00B26024">
        <w:rPr>
          <w:b/>
          <w:highlight w:val="magenta"/>
        </w:rPr>
        <w:t>je platný</w:t>
      </w:r>
      <w:r w:rsidRPr="00B26024">
        <w:rPr>
          <w:highlight w:val="magenta"/>
        </w:rPr>
        <w:t xml:space="preserve"> počas vydania publikácie (pracovný úväzok nemusí byť 100%, ale trvá v čase vydania publikácie). </w:t>
      </w:r>
    </w:p>
    <w:p w14:paraId="6E37A293" w14:textId="77777777" w:rsidR="00C44D1E" w:rsidRDefault="00066D3C">
      <w:pPr>
        <w:ind w:left="-5" w:right="61"/>
      </w:pPr>
      <w:r>
        <w:rPr>
          <w:b/>
        </w:rPr>
        <w:t>Vykazujúce pracovisko</w:t>
      </w:r>
      <w:r>
        <w:t xml:space="preserve"> sa zázname pre danú osobu vysokej školy vyberá nezávisle na príznaku </w:t>
      </w:r>
      <w:r>
        <w:rPr>
          <w:b/>
        </w:rPr>
        <w:t>Štátna dotácia</w:t>
      </w:r>
      <w:r>
        <w:t xml:space="preserve"> (</w:t>
      </w:r>
      <w:r>
        <w:rPr>
          <w:i/>
        </w:rPr>
        <w:t>Podlieha</w:t>
      </w:r>
      <w:r>
        <w:t xml:space="preserve"> alebo </w:t>
      </w:r>
      <w:r>
        <w:rPr>
          <w:i/>
        </w:rPr>
        <w:t>Nepodlieha)</w:t>
      </w:r>
      <w:r>
        <w:t xml:space="preserve">. Ak je vykazujúce pracovisko </w:t>
      </w:r>
      <w:r>
        <w:rPr>
          <w:b/>
        </w:rPr>
        <w:t>uvedené na publikácii</w:t>
      </w:r>
      <w:r>
        <w:t xml:space="preserve">, označí sa táto skutočnosť v poli </w:t>
      </w:r>
      <w:r>
        <w:rPr>
          <w:b/>
        </w:rPr>
        <w:t>Uvedené</w:t>
      </w:r>
      <w:r>
        <w:t xml:space="preserve">. </w:t>
      </w:r>
    </w:p>
    <w:p w14:paraId="6764C08F" w14:textId="77777777" w:rsidR="00C44D1E" w:rsidRDefault="00066D3C">
      <w:pPr>
        <w:spacing w:after="0"/>
        <w:ind w:left="-5" w:right="61"/>
      </w:pPr>
      <w:r>
        <w:rPr>
          <w:noProof/>
        </w:rPr>
        <mc:AlternateContent>
          <mc:Choice Requires="wpg">
            <w:drawing>
              <wp:anchor distT="0" distB="0" distL="114300" distR="114300" simplePos="0" relativeHeight="251703296" behindDoc="0" locked="0" layoutInCell="1" allowOverlap="1" wp14:anchorId="2524BD0C" wp14:editId="0D753FC4">
                <wp:simplePos x="0" y="0"/>
                <wp:positionH relativeFrom="page">
                  <wp:posOffset>304800</wp:posOffset>
                </wp:positionH>
                <wp:positionV relativeFrom="page">
                  <wp:posOffset>310896</wp:posOffset>
                </wp:positionV>
                <wp:extent cx="6096" cy="10072116"/>
                <wp:effectExtent l="0" t="0" r="0" b="0"/>
                <wp:wrapSquare wrapText="bothSides"/>
                <wp:docPr id="119475" name="Group 11947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57" name="Shape 13665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9475" style="width:0.48pt;height:793.08pt;position:absolute;mso-position-horizontal-relative:page;mso-position-horizontal:absolute;margin-left:24pt;mso-position-vertical-relative:page;margin-top:24.48pt;" coordsize="60,100721">
                <v:shape id="Shape 13665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04320" behindDoc="0" locked="0" layoutInCell="1" allowOverlap="1" wp14:anchorId="661C03D7" wp14:editId="5BCC2D70">
                <wp:simplePos x="0" y="0"/>
                <wp:positionH relativeFrom="page">
                  <wp:posOffset>7251193</wp:posOffset>
                </wp:positionH>
                <wp:positionV relativeFrom="page">
                  <wp:posOffset>310896</wp:posOffset>
                </wp:positionV>
                <wp:extent cx="6096" cy="10072116"/>
                <wp:effectExtent l="0" t="0" r="0" b="0"/>
                <wp:wrapSquare wrapText="bothSides"/>
                <wp:docPr id="119476" name="Group 11947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59" name="Shape 13665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19476" style="width:0.47998pt;height:793.08pt;position:absolute;mso-position-horizontal-relative:page;mso-position-horizontal:absolute;margin-left:570.96pt;mso-position-vertical-relative:page;margin-top:24.48pt;" coordsize="60,100721">
                <v:shape id="Shape 13666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V rámci evidencie publikačnej činnosti v </w:t>
      </w:r>
      <w:r>
        <w:rPr>
          <w:i/>
        </w:rPr>
        <w:t>CREPČ</w:t>
      </w:r>
      <w:r>
        <w:t xml:space="preserve"> sa prostredníctvom možnosti </w:t>
      </w:r>
      <w:r>
        <w:rPr>
          <w:i/>
        </w:rPr>
        <w:t>Vykazujúce pracovisko</w:t>
      </w:r>
      <w:r>
        <w:t xml:space="preserve"> a poľa </w:t>
      </w:r>
      <w:r>
        <w:rPr>
          <w:b/>
        </w:rPr>
        <w:t>Uvedené</w:t>
      </w:r>
      <w:r>
        <w:t xml:space="preserve"> povinne zadávajú pracoviská uvedené v publikácii všetkým osobám, ktoré majú pracovný úväzok na ktorejkoľvek vysokej škole platný v čase vydania publikácie (pozri kapitolu </w:t>
      </w:r>
      <w:r>
        <w:rPr>
          <w:i/>
        </w:rPr>
        <w:t>4. Priebeh vytvárania záznamov</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103E65FE" w14:textId="77777777">
        <w:trPr>
          <w:trHeight w:val="2210"/>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1F3C222A" w14:textId="77777777" w:rsidR="00C44D1E" w:rsidRDefault="00066D3C">
            <w:pPr>
              <w:spacing w:after="16" w:line="259" w:lineRule="auto"/>
              <w:ind w:left="0" w:firstLine="0"/>
              <w:jc w:val="left"/>
            </w:pPr>
            <w:r>
              <w:rPr>
                <w:b/>
              </w:rPr>
              <w:t xml:space="preserve">Príklad: </w:t>
            </w:r>
          </w:p>
          <w:p w14:paraId="60F77488" w14:textId="77777777" w:rsidR="00C44D1E" w:rsidRDefault="00066D3C">
            <w:pPr>
              <w:spacing w:after="0" w:line="259" w:lineRule="auto"/>
              <w:ind w:left="0" w:right="48" w:firstLine="0"/>
            </w:pPr>
            <w:r>
              <w:t xml:space="preserve">Pri evidencii publikácie </w:t>
            </w:r>
            <w:r>
              <w:rPr>
                <w:i/>
              </w:rPr>
              <w:t>Knižnice a vysoké školy</w:t>
            </w:r>
            <w:r>
              <w:t xml:space="preserve"> zadáva spracovateľka vykazujúce pracovisko autorom zo svojej vysokej školy, a na základe uvedeného pracoviska na publikácii aj autorom z iných vysokých škôl. Spracovatelia z druhej vysokej školy následne na základe notifikácie skontrolujú záznam, upravia ho a doplnia ďalšie údaje v zmysle princípov spolupráce pri evidencii publikačnej činnosti. V prípade, že v zázname nie sú správne entity </w:t>
            </w:r>
            <w:r>
              <w:rPr>
                <w:b/>
              </w:rPr>
              <w:t>Osoba</w:t>
            </w:r>
            <w:r>
              <w:t xml:space="preserve">, pôvodne vložené entity </w:t>
            </w:r>
            <w:r>
              <w:rPr>
                <w:b/>
              </w:rPr>
              <w:t>Osoba</w:t>
            </w:r>
            <w:r>
              <w:t xml:space="preserve"> sa v zázname nahradia menovcami. </w:t>
            </w:r>
          </w:p>
        </w:tc>
      </w:tr>
    </w:tbl>
    <w:p w14:paraId="44DB79EB" w14:textId="77777777" w:rsidR="00C44D1E" w:rsidRDefault="00066D3C">
      <w:pPr>
        <w:spacing w:after="50"/>
        <w:ind w:left="-5" w:right="61"/>
      </w:pPr>
      <w:r>
        <w:rPr>
          <w:b/>
        </w:rPr>
        <w:t>Iné ako vykazujúce pracovisko</w:t>
      </w:r>
      <w:r>
        <w:t xml:space="preserve"> – každá osoba môže mať v zázname naraz zvolených viacero iných ako vykazujúcich pracovísk. </w:t>
      </w:r>
      <w:r>
        <w:rPr>
          <w:i/>
        </w:rPr>
        <w:t>Iné ako vykazujúce pracovisko</w:t>
      </w:r>
      <w:r>
        <w:t xml:space="preserve"> sa volí v nasledujúcich situáciách: </w:t>
      </w:r>
    </w:p>
    <w:p w14:paraId="32E11280" w14:textId="77777777" w:rsidR="00C44D1E" w:rsidRDefault="00066D3C">
      <w:pPr>
        <w:numPr>
          <w:ilvl w:val="0"/>
          <w:numId w:val="11"/>
        </w:numPr>
        <w:spacing w:after="30"/>
        <w:ind w:right="61" w:hanging="350"/>
      </w:pPr>
      <w:r>
        <w:t xml:space="preserve">pracovný úväzok osoby </w:t>
      </w:r>
      <w:r>
        <w:rPr>
          <w:b/>
        </w:rPr>
        <w:t>nie je platný</w:t>
      </w:r>
      <w:r>
        <w:t xml:space="preserve"> počas vydania publikácie, </w:t>
      </w:r>
    </w:p>
    <w:p w14:paraId="7F8F8213" w14:textId="77777777" w:rsidR="00C44D1E" w:rsidRDefault="00066D3C">
      <w:pPr>
        <w:numPr>
          <w:ilvl w:val="0"/>
          <w:numId w:val="11"/>
        </w:numPr>
        <w:spacing w:after="52"/>
        <w:ind w:right="61" w:hanging="350"/>
      </w:pPr>
      <w:r>
        <w:t xml:space="preserve">entita </w:t>
      </w:r>
      <w:r>
        <w:rPr>
          <w:b/>
        </w:rPr>
        <w:t>Inštitúcia</w:t>
      </w:r>
      <w:r>
        <w:t xml:space="preserve">, na ktorej má autor pracovný úväzok, nemá označené pole </w:t>
      </w:r>
      <w:r>
        <w:rPr>
          <w:b/>
        </w:rPr>
        <w:t xml:space="preserve">Vykazujúca inštitúcia </w:t>
      </w:r>
      <w:r>
        <w:t xml:space="preserve">(väčšinou pre účely sledovania spolupráce medzi vysokými školami a inými inštitúciami), </w:t>
      </w:r>
    </w:p>
    <w:p w14:paraId="3F7E2157" w14:textId="77777777" w:rsidR="00C44D1E" w:rsidRDefault="00066D3C">
      <w:pPr>
        <w:numPr>
          <w:ilvl w:val="0"/>
          <w:numId w:val="11"/>
        </w:numPr>
        <w:ind w:right="61" w:hanging="350"/>
      </w:pPr>
      <w:r>
        <w:t xml:space="preserve">v podkladoch je uvedené iné pracovisko, ako je </w:t>
      </w:r>
      <w:r>
        <w:rPr>
          <w:i/>
        </w:rPr>
        <w:t>vykazujúce pracovisko</w:t>
      </w:r>
      <w:r>
        <w:t xml:space="preserve"> autora (v takomto prípade sa </w:t>
      </w:r>
      <w:r>
        <w:rPr>
          <w:i/>
        </w:rPr>
        <w:t xml:space="preserve">iné ako </w:t>
      </w:r>
      <w:bookmarkStart w:id="0" w:name="_GoBack"/>
      <w:r>
        <w:rPr>
          <w:i/>
        </w:rPr>
        <w:t>vykazujúce pracovisko</w:t>
      </w:r>
      <w:bookmarkEnd w:id="0"/>
      <w:r>
        <w:t xml:space="preserve"> kombinuje s poľom </w:t>
      </w:r>
      <w:r>
        <w:rPr>
          <w:b/>
        </w:rPr>
        <w:t>Uvedené</w:t>
      </w:r>
      <w:r>
        <w:t xml:space="preserve">). </w:t>
      </w:r>
    </w:p>
    <w:p w14:paraId="64D1EBFB" w14:textId="77777777" w:rsidR="00C44D1E" w:rsidRDefault="00066D3C">
      <w:pPr>
        <w:spacing w:after="0"/>
        <w:ind w:left="-5" w:right="61"/>
      </w:pPr>
      <w:r>
        <w:lastRenderedPageBreak/>
        <w:t xml:space="preserve">V zozname </w:t>
      </w:r>
      <w:r>
        <w:rPr>
          <w:b/>
        </w:rPr>
        <w:t>Iných ako vykazujúcich pracovísk</w:t>
      </w:r>
      <w:r>
        <w:t xml:space="preserve"> sú všetky pracoviská, na ktorých má daná osoba pracovný úväzok, nielen pracovné úväzky na vykazujúce inštitúcie. Osobe je možné uviesť viacero </w:t>
      </w:r>
      <w:r>
        <w:rPr>
          <w:i/>
        </w:rPr>
        <w:t xml:space="preserve">Iných ako vykazujúcich pracovísk </w:t>
      </w:r>
      <w:r>
        <w:t>v kombinácii s poľom</w:t>
      </w:r>
      <w:r>
        <w:rPr>
          <w:i/>
        </w:rPr>
        <w:t xml:space="preserve"> </w:t>
      </w:r>
      <w:r>
        <w:rPr>
          <w:b/>
        </w:rPr>
        <w:t>Uvedené</w:t>
      </w:r>
      <w:r>
        <w:t xml:space="preserve">. Recenzentom sa </w:t>
      </w:r>
      <w:r>
        <w:rPr>
          <w:b/>
        </w:rPr>
        <w:t>iné ako vykazujúce pracovisko</w:t>
      </w:r>
      <w:r>
        <w:t xml:space="preserve"> vyberá povinne, ak je v publikácii uvedené alebo je možné ho zistiť z iných zdrojov.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76BBA38A" w14:textId="77777777">
        <w:trPr>
          <w:trHeight w:val="97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6456F32B" w14:textId="77777777" w:rsidR="00C44D1E" w:rsidRDefault="00066D3C">
            <w:pPr>
              <w:spacing w:after="0" w:line="259" w:lineRule="auto"/>
              <w:ind w:left="0" w:right="48" w:firstLine="0"/>
            </w:pPr>
            <w:r>
              <w:t xml:space="preserve">Ako </w:t>
            </w:r>
            <w:r>
              <w:rPr>
                <w:b/>
              </w:rPr>
              <w:t>vykazujúce pracovisko</w:t>
            </w:r>
            <w:r>
              <w:t xml:space="preserve"> sa nevyberá pracovný úväzok, ktorý nie je platný v období, </w:t>
            </w:r>
            <w:r>
              <w:rPr>
                <w:b/>
              </w:rPr>
              <w:t>kedy bola publikácia vydaná</w:t>
            </w:r>
            <w:r>
              <w:t xml:space="preserve">. Pre uvedenie pracoviska na publikácii prostredníctvom možnosti </w:t>
            </w:r>
            <w:r>
              <w:rPr>
                <w:i/>
              </w:rPr>
              <w:t>iné ako vykazujúce pracovisko</w:t>
            </w:r>
            <w:r>
              <w:t xml:space="preserve"> nie sú pozícia na pracovisku a rozsah a trvanie pracovného úväzku povinné. </w:t>
            </w:r>
          </w:p>
        </w:tc>
      </w:tr>
    </w:tbl>
    <w:p w14:paraId="177DED0E" w14:textId="77777777" w:rsidR="00C44D1E" w:rsidRDefault="00066D3C">
      <w:pPr>
        <w:ind w:left="-5" w:right="61"/>
      </w:pPr>
      <w:r>
        <w:t xml:space="preserve">Pre sledovanie spolupráce vysokých škôl s ostatnými inštitúciami (napr. SAV) sa vyberá </w:t>
      </w:r>
      <w:r>
        <w:rPr>
          <w:i/>
        </w:rPr>
        <w:t>Iné ako vykazujúce pracovisko</w:t>
      </w:r>
      <w:r>
        <w:t xml:space="preserve"> aj nevykazujúcim osobám (napr. zahraniční autori alebo autori bez úväzku na slovenskej vysokej škole). Ak nie je možné osobe zvoliť konkrétne pracovisko, je možné manuálne vložiť </w:t>
      </w:r>
      <w:r>
        <w:rPr>
          <w:b/>
        </w:rPr>
        <w:t>neurčené pracovisko</w:t>
      </w:r>
      <w:r>
        <w:t xml:space="preserve"> alebo nezvoliť žiadne pracovisko, </w:t>
      </w:r>
      <w:r>
        <w:rPr>
          <w:b/>
        </w:rPr>
        <w:t>neurčené pracovisko</w:t>
      </w:r>
      <w:r>
        <w:t xml:space="preserve"> sa zvolí automaticky.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618275E0" w14:textId="77777777">
        <w:trPr>
          <w:trHeight w:val="668"/>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4FBF8BE" w14:textId="77777777" w:rsidR="00C44D1E" w:rsidRDefault="00066D3C">
            <w:pPr>
              <w:spacing w:after="0" w:line="259" w:lineRule="auto"/>
              <w:ind w:left="0" w:firstLine="0"/>
            </w:pPr>
            <w:r>
              <w:t xml:space="preserve">Ak sa v zozname pracovísk nenachádza potrebný pracovný úväzok, je možné vstúpiť do entity </w:t>
            </w:r>
            <w:r>
              <w:rPr>
                <w:b/>
              </w:rPr>
              <w:t>Osoba</w:t>
            </w:r>
            <w:r>
              <w:t xml:space="preserve"> prostredníctvom ikony </w:t>
            </w:r>
            <w:r>
              <w:rPr>
                <w:i/>
              </w:rPr>
              <w:t>ceruzka</w:t>
            </w:r>
            <w:r>
              <w:t xml:space="preserve"> a pracovný úväzok pridať.  </w:t>
            </w:r>
          </w:p>
        </w:tc>
      </w:tr>
    </w:tbl>
    <w:p w14:paraId="64F0FEF2" w14:textId="77777777" w:rsidR="00C44D1E" w:rsidRDefault="00066D3C">
      <w:pPr>
        <w:pStyle w:val="Nadpis1"/>
        <w:ind w:left="-5"/>
      </w:pPr>
      <w:r>
        <w:t xml:space="preserve">6.3.7 Uvedené </w:t>
      </w:r>
      <w:r w:rsidRPr="000F5179">
        <w:rPr>
          <w:highlight w:val="cyan"/>
        </w:rPr>
        <w:t>pracovisko osoby v publikácii</w:t>
      </w:r>
      <w:r>
        <w:t xml:space="preserve"> </w:t>
      </w:r>
    </w:p>
    <w:p w14:paraId="0C716B53" w14:textId="77777777" w:rsidR="00C44D1E" w:rsidRDefault="00066D3C">
      <w:pPr>
        <w:ind w:left="-5" w:right="61"/>
      </w:pPr>
      <w:r>
        <w:t xml:space="preserve">Pole </w:t>
      </w:r>
      <w:r>
        <w:rPr>
          <w:b/>
        </w:rPr>
        <w:t>Uvedené</w:t>
      </w:r>
      <w:r>
        <w:t xml:space="preserve"> sa používa pri výbere možnosti </w:t>
      </w:r>
      <w:r>
        <w:rPr>
          <w:i/>
        </w:rPr>
        <w:t>Vykazujúce pracovisko</w:t>
      </w:r>
      <w:r>
        <w:t xml:space="preserve"> alebo </w:t>
      </w:r>
      <w:r>
        <w:rPr>
          <w:i/>
        </w:rPr>
        <w:t>Iné ako vykazujúce pracovisko</w:t>
      </w:r>
      <w:r>
        <w:t xml:space="preserve">. </w:t>
      </w:r>
      <w:r w:rsidRPr="000F5179">
        <w:rPr>
          <w:highlight w:val="cyan"/>
        </w:rPr>
        <w:t xml:space="preserve">Jeho použitie označuje uvedenie pracoviska osoby v publikácii pri mene autora. </w:t>
      </w:r>
      <w:r w:rsidRPr="00DD0240">
        <w:t xml:space="preserve">Ak bolo pole </w:t>
      </w:r>
      <w:r w:rsidRPr="00DD0240">
        <w:rPr>
          <w:b/>
        </w:rPr>
        <w:t>Uvedené</w:t>
      </w:r>
      <w:r w:rsidRPr="00DD0240">
        <w:t xml:space="preserve"> použité nesprávne, je možné dodatočne zmeniť jeho hodnotu.</w:t>
      </w:r>
      <w:r>
        <w:t xml:space="preserve"> </w:t>
      </w:r>
    </w:p>
    <w:p w14:paraId="762F07B8" w14:textId="77777777" w:rsidR="00C44D1E" w:rsidRPr="000F5179" w:rsidRDefault="00066D3C">
      <w:pPr>
        <w:spacing w:after="56"/>
        <w:ind w:left="-5" w:right="61"/>
        <w:rPr>
          <w:highlight w:val="cyan"/>
        </w:rPr>
      </w:pPr>
      <w:r>
        <w:t xml:space="preserve">Pole </w:t>
      </w:r>
      <w:r>
        <w:rPr>
          <w:b/>
        </w:rPr>
        <w:t>Uvedené</w:t>
      </w:r>
      <w:r>
        <w:t xml:space="preserve"> </w:t>
      </w:r>
      <w:r w:rsidRPr="000F5179">
        <w:rPr>
          <w:highlight w:val="cyan"/>
        </w:rPr>
        <w:t xml:space="preserve">sa v zázname označuje, ak: </w:t>
      </w:r>
    </w:p>
    <w:p w14:paraId="0548235F" w14:textId="77777777" w:rsidR="00C44D1E" w:rsidRPr="000F5179" w:rsidRDefault="00066D3C">
      <w:pPr>
        <w:numPr>
          <w:ilvl w:val="0"/>
          <w:numId w:val="12"/>
        </w:numPr>
        <w:spacing w:after="0"/>
        <w:ind w:right="61" w:hanging="350"/>
        <w:rPr>
          <w:highlight w:val="cyan"/>
        </w:rPr>
      </w:pPr>
      <w:r w:rsidRPr="000F5179">
        <w:rPr>
          <w:highlight w:val="cyan"/>
        </w:rPr>
        <w:t xml:space="preserve">má osoba v publikácii uvedené pracovisko (na titulnom liste, na rube titulného listu, pri názve kapitoly, v predhovore, v závere, v obsahu, v časti o autoroch, pod čiarou a pod.).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76241E45" w14:textId="77777777">
        <w:trPr>
          <w:trHeight w:val="1592"/>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3B819B00" w14:textId="77777777" w:rsidR="00C44D1E" w:rsidRDefault="00066D3C">
            <w:pPr>
              <w:spacing w:after="0" w:line="259" w:lineRule="auto"/>
              <w:ind w:left="0" w:right="49" w:firstLine="0"/>
            </w:pPr>
            <w:r w:rsidRPr="000F5179">
              <w:rPr>
                <w:b/>
                <w:highlight w:val="cyan"/>
              </w:rPr>
              <w:t>Za uvedené pracovisko na publikácii sa považuje</w:t>
            </w:r>
            <w:r w:rsidRPr="000F5179">
              <w:rPr>
                <w:highlight w:val="cyan"/>
              </w:rPr>
              <w:t xml:space="preserve"> uvedenie pracoviska osoby v publikácii bez ohľadu na organizačnú úroveň pracoviska (katedra, fakulta, ústav a pod.) Napr. vykazujúce pracovisko </w:t>
            </w:r>
            <w:r w:rsidRPr="000F5179">
              <w:rPr>
                <w:i/>
                <w:highlight w:val="cyan"/>
              </w:rPr>
              <w:t>Katedra knižničnej a informačnej vedy, Filozofická fakulta, Univerzita Komenského v Bratislave</w:t>
            </w:r>
            <w:r w:rsidRPr="000F5179">
              <w:rPr>
                <w:highlight w:val="cyan"/>
              </w:rPr>
              <w:t xml:space="preserve"> je považované za uvedené na publikácii, ak je pri mene osoby v publikácii uvedené pracovisko </w:t>
            </w:r>
            <w:r w:rsidRPr="000F5179">
              <w:rPr>
                <w:i/>
                <w:highlight w:val="cyan"/>
              </w:rPr>
              <w:t>Univerzita Komenského v Bratislave</w:t>
            </w:r>
            <w:r w:rsidRPr="000F5179">
              <w:rPr>
                <w:highlight w:val="cyan"/>
              </w:rPr>
              <w:t>.</w:t>
            </w:r>
            <w:r>
              <w:t xml:space="preserve"> </w:t>
            </w:r>
          </w:p>
        </w:tc>
      </w:tr>
    </w:tbl>
    <w:p w14:paraId="62AA4403" w14:textId="77777777" w:rsidR="00C44D1E" w:rsidRPr="000F5179" w:rsidRDefault="00066D3C">
      <w:pPr>
        <w:spacing w:after="56"/>
        <w:ind w:left="-5" w:right="61"/>
        <w:rPr>
          <w:highlight w:val="cyan"/>
        </w:rPr>
      </w:pPr>
      <w:r w:rsidRPr="000F5179">
        <w:rPr>
          <w:highlight w:val="cyan"/>
        </w:rPr>
        <w:t xml:space="preserve">Pole </w:t>
      </w:r>
      <w:r w:rsidRPr="000F5179">
        <w:rPr>
          <w:b/>
          <w:highlight w:val="cyan"/>
        </w:rPr>
        <w:t>Uvedené</w:t>
      </w:r>
      <w:r w:rsidRPr="000F5179">
        <w:rPr>
          <w:highlight w:val="cyan"/>
        </w:rPr>
        <w:t xml:space="preserve"> sa v zázname neoznačuje, ak</w:t>
      </w:r>
      <w:r w:rsidRPr="000F5179">
        <w:rPr>
          <w:b/>
          <w:i/>
          <w:highlight w:val="cyan"/>
        </w:rPr>
        <w:t>:</w:t>
      </w:r>
      <w:r w:rsidRPr="000F5179">
        <w:rPr>
          <w:b/>
          <w:highlight w:val="cyan"/>
        </w:rPr>
        <w:t xml:space="preserve"> </w:t>
      </w:r>
    </w:p>
    <w:p w14:paraId="3900062D" w14:textId="77777777" w:rsidR="00C44D1E" w:rsidRPr="000F5179" w:rsidRDefault="00066D3C">
      <w:pPr>
        <w:numPr>
          <w:ilvl w:val="0"/>
          <w:numId w:val="12"/>
        </w:numPr>
        <w:spacing w:after="0"/>
        <w:ind w:right="61" w:hanging="350"/>
        <w:rPr>
          <w:highlight w:val="cyan"/>
        </w:rPr>
      </w:pPr>
      <w:r w:rsidRPr="000F5179">
        <w:rPr>
          <w:noProof/>
          <w:highlight w:val="cyan"/>
        </w:rPr>
        <mc:AlternateContent>
          <mc:Choice Requires="wpg">
            <w:drawing>
              <wp:anchor distT="0" distB="0" distL="114300" distR="114300" simplePos="0" relativeHeight="251705344" behindDoc="0" locked="0" layoutInCell="1" allowOverlap="1" wp14:anchorId="42F815D4" wp14:editId="426A2E52">
                <wp:simplePos x="0" y="0"/>
                <wp:positionH relativeFrom="page">
                  <wp:posOffset>304800</wp:posOffset>
                </wp:positionH>
                <wp:positionV relativeFrom="page">
                  <wp:posOffset>310896</wp:posOffset>
                </wp:positionV>
                <wp:extent cx="6096" cy="10072116"/>
                <wp:effectExtent l="0" t="0" r="0" b="0"/>
                <wp:wrapSquare wrapText="bothSides"/>
                <wp:docPr id="123042" name="Group 12304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61" name="Shape 13666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3042" style="width:0.48pt;height:793.08pt;position:absolute;mso-position-horizontal-relative:page;mso-position-horizontal:absolute;margin-left:24pt;mso-position-vertical-relative:page;margin-top:24.48pt;" coordsize="60,100721">
                <v:shape id="Shape 13666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F5179">
        <w:rPr>
          <w:noProof/>
          <w:highlight w:val="cyan"/>
        </w:rPr>
        <mc:AlternateContent>
          <mc:Choice Requires="wpg">
            <w:drawing>
              <wp:anchor distT="0" distB="0" distL="114300" distR="114300" simplePos="0" relativeHeight="251706368" behindDoc="0" locked="0" layoutInCell="1" allowOverlap="1" wp14:anchorId="7E7FE47D" wp14:editId="0B6D9469">
                <wp:simplePos x="0" y="0"/>
                <wp:positionH relativeFrom="page">
                  <wp:posOffset>7251193</wp:posOffset>
                </wp:positionH>
                <wp:positionV relativeFrom="page">
                  <wp:posOffset>310896</wp:posOffset>
                </wp:positionV>
                <wp:extent cx="6096" cy="10072116"/>
                <wp:effectExtent l="0" t="0" r="0" b="0"/>
                <wp:wrapSquare wrapText="bothSides"/>
                <wp:docPr id="123043" name="Group 12304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63" name="Shape 1366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3043" style="width:0.47998pt;height:793.08pt;position:absolute;mso-position-horizontal-relative:page;mso-position-horizontal:absolute;margin-left:570.96pt;mso-position-vertical-relative:page;margin-top:24.48pt;" coordsize="60,100721">
                <v:shape id="Shape 13666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F5179">
        <w:rPr>
          <w:highlight w:val="cyan"/>
        </w:rPr>
        <w:t xml:space="preserve">nie je pracovisko vysokej školy, na ktorej si osoba publikáciu eviduje, alebo iná inštitúcia, uvedená pri mene osoby v publikácii (nenachádza sa na titulnom liste, na rube titulného listu, pri názve kapitoly, v predhovore, v závere, v obsahu, v časti o autoroch, pod čiarou a pod.).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1657F217" w14:textId="77777777">
        <w:trPr>
          <w:trHeight w:val="975"/>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0F9B314" w14:textId="77777777" w:rsidR="00C44D1E" w:rsidRDefault="00066D3C">
            <w:pPr>
              <w:spacing w:after="0" w:line="259" w:lineRule="auto"/>
              <w:ind w:left="0" w:right="47" w:firstLine="0"/>
            </w:pPr>
            <w:r w:rsidRPr="000F5179">
              <w:rPr>
                <w:b/>
                <w:highlight w:val="cyan"/>
              </w:rPr>
              <w:t>Za uvedené pracovisko na publikácii sa nepovažuje</w:t>
            </w:r>
            <w:r w:rsidRPr="000F5179">
              <w:rPr>
                <w:highlight w:val="cyan"/>
              </w:rPr>
              <w:t xml:space="preserve"> uvedenie vydavateľa alebo organizátora podujatia v publikácii (nerozhoduje skutočnosť, že vydavateľom alebo organizátorom podujatia je vysoká škola, na ktorej má osoba pracovný úväzok).</w:t>
            </w:r>
            <w:r>
              <w:t xml:space="preserve"> </w:t>
            </w:r>
          </w:p>
        </w:tc>
      </w:tr>
    </w:tbl>
    <w:p w14:paraId="46EF1E71" w14:textId="77777777" w:rsidR="00C44D1E" w:rsidRDefault="00066D3C">
      <w:pPr>
        <w:pStyle w:val="Nadpis1"/>
        <w:ind w:left="-5"/>
      </w:pPr>
      <w:r>
        <w:t xml:space="preserve">6.3.8 Aktualizácia pracovísk vysokej školy  </w:t>
      </w:r>
    </w:p>
    <w:p w14:paraId="5E6FB6D5" w14:textId="77777777" w:rsidR="00C44D1E" w:rsidRDefault="00066D3C">
      <w:pPr>
        <w:spacing w:after="0"/>
        <w:ind w:left="-5" w:right="61"/>
      </w:pPr>
      <w:r>
        <w:t xml:space="preserve">Vysoká škola v systéme </w:t>
      </w:r>
      <w:r>
        <w:rPr>
          <w:i/>
        </w:rPr>
        <w:t>CREPČ</w:t>
      </w:r>
      <w:r>
        <w:t xml:space="preserve"> zodpovedá za všetky entity </w:t>
      </w:r>
      <w:r>
        <w:rPr>
          <w:b/>
        </w:rPr>
        <w:t>Inštitúcia</w:t>
      </w:r>
      <w:r>
        <w:t xml:space="preserve"> svojej vysokej školy, za ich správnosť a pravidelnú aktualizáciu. V prípade zmeny názvu alebo kódu vysokej školy, fakulty, katedry alebo v prípade vzniku, zániku alebo zlúčení pracovísk vysokej školy upraví entity </w:t>
      </w:r>
      <w:r>
        <w:rPr>
          <w:b/>
        </w:rPr>
        <w:t>Inštitúcia</w:t>
      </w:r>
      <w:r>
        <w:t xml:space="preserve"> svojej vysokej školy. Entity </w:t>
      </w:r>
      <w:r>
        <w:rPr>
          <w:b/>
        </w:rPr>
        <w:t>Inštitúcia</w:t>
      </w:r>
      <w:r>
        <w:t xml:space="preserve"> reprezentujúce staré a nepoužívané názvy inštitúcií a pracovísk vysokej školy sa preväzujú s novými entitami </w:t>
      </w:r>
      <w:r>
        <w:rPr>
          <w:b/>
        </w:rPr>
        <w:t>Inštitúcia</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08E70A4E" w14:textId="77777777">
        <w:trPr>
          <w:trHeight w:val="1901"/>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7EC5E4CA" w14:textId="77777777" w:rsidR="00C44D1E" w:rsidRDefault="00066D3C">
            <w:pPr>
              <w:spacing w:after="0" w:line="259" w:lineRule="auto"/>
              <w:ind w:left="0" w:right="49" w:firstLine="0"/>
            </w:pPr>
            <w:r>
              <w:rPr>
                <w:b/>
              </w:rPr>
              <w:lastRenderedPageBreak/>
              <w:t>Názov entity Inštitúcia sa nemení a neprepisuje.</w:t>
            </w:r>
            <w:r>
              <w:t xml:space="preserve"> Ak sa inštitúcia premenuje, založí sa nová entita </w:t>
            </w:r>
            <w:r>
              <w:rPr>
                <w:b/>
              </w:rPr>
              <w:t>Inštitúcia</w:t>
            </w:r>
            <w:r>
              <w:t xml:space="preserve"> a cez pole </w:t>
            </w:r>
            <w:r>
              <w:rPr>
                <w:b/>
              </w:rPr>
              <w:t>História názvov</w:t>
            </w:r>
            <w:r>
              <w:t xml:space="preserve"> sa vytvorí väzba medzi starou a novou entitou </w:t>
            </w:r>
            <w:r>
              <w:rPr>
                <w:b/>
              </w:rPr>
              <w:t>Inštitúcia</w:t>
            </w:r>
            <w:r>
              <w:t xml:space="preserve">. Spätne nie je nutné entity </w:t>
            </w:r>
            <w:r>
              <w:rPr>
                <w:b/>
              </w:rPr>
              <w:t>Inštitúcia</w:t>
            </w:r>
            <w:r>
              <w:t xml:space="preserve"> preväzovať, spätná väzba sa prejaví po uložení previazaných entít </w:t>
            </w:r>
            <w:r>
              <w:rPr>
                <w:b/>
              </w:rPr>
              <w:t>Inštitúcia</w:t>
            </w:r>
            <w:r>
              <w:t xml:space="preserve">. Ak sa inštitúcii zmení názov, ale jej kód sa nemení, po previazaní entít </w:t>
            </w:r>
            <w:r>
              <w:rPr>
                <w:b/>
              </w:rPr>
              <w:t>Inštitúcia</w:t>
            </w:r>
            <w:r>
              <w:t xml:space="preserve"> sa kód inštitúcie v starom názve entity </w:t>
            </w:r>
            <w:r>
              <w:rPr>
                <w:b/>
              </w:rPr>
              <w:t>Inštitúcia</w:t>
            </w:r>
            <w:r>
              <w:t xml:space="preserve"> upraví. Za kód v poli </w:t>
            </w:r>
            <w:r>
              <w:rPr>
                <w:b/>
              </w:rPr>
              <w:t>Kód inštitúcie</w:t>
            </w:r>
            <w:r>
              <w:t xml:space="preserve"> a </w:t>
            </w:r>
            <w:r>
              <w:rPr>
                <w:b/>
              </w:rPr>
              <w:t>Externé identifikátory</w:t>
            </w:r>
            <w:r>
              <w:t xml:space="preserve"> </w:t>
            </w:r>
            <w:r>
              <w:rPr>
                <w:i/>
              </w:rPr>
              <w:t>KIS</w:t>
            </w:r>
            <w:r>
              <w:t xml:space="preserve"> sa doplní mesiac a rok, v ktorom sa entita </w:t>
            </w:r>
            <w:r>
              <w:rPr>
                <w:b/>
              </w:rPr>
              <w:t>Inštitúcia</w:t>
            </w:r>
            <w:r>
              <w:t xml:space="preserve"> premenovala. </w:t>
            </w:r>
          </w:p>
        </w:tc>
      </w:tr>
    </w:tbl>
    <w:p w14:paraId="2282FBA0" w14:textId="77777777" w:rsidR="00C44D1E" w:rsidRDefault="00066D3C">
      <w:pPr>
        <w:ind w:left="-5" w:right="61"/>
      </w:pPr>
      <w:r>
        <w:t xml:space="preserve">Kódy pracovísk v </w:t>
      </w:r>
      <w:r>
        <w:rPr>
          <w:i/>
        </w:rPr>
        <w:t>KIS</w:t>
      </w:r>
      <w:r>
        <w:t xml:space="preserve"> musia byť totožné s identifikátormi v </w:t>
      </w:r>
      <w:r>
        <w:rPr>
          <w:i/>
        </w:rPr>
        <w:t xml:space="preserve">CREPČ, </w:t>
      </w:r>
      <w:r>
        <w:t xml:space="preserve">ktoré sa zapisujú do poľa </w:t>
      </w:r>
      <w:r>
        <w:rPr>
          <w:b/>
        </w:rPr>
        <w:t>Externé identifikátory</w:t>
      </w:r>
      <w:r>
        <w:t xml:space="preserve"> </w:t>
      </w:r>
      <w:r>
        <w:rPr>
          <w:i/>
        </w:rPr>
        <w:t>KIS</w:t>
      </w:r>
      <w:r>
        <w:t xml:space="preserve">. Zmena vykonaná len v </w:t>
      </w:r>
      <w:r>
        <w:rPr>
          <w:i/>
        </w:rPr>
        <w:t xml:space="preserve">CREPČ </w:t>
      </w:r>
      <w:r>
        <w:t xml:space="preserve">alebo len v </w:t>
      </w:r>
      <w:r>
        <w:rPr>
          <w:i/>
        </w:rPr>
        <w:t>KIS</w:t>
      </w:r>
      <w:r>
        <w:t xml:space="preserve"> vysokej školy </w:t>
      </w:r>
      <w:r>
        <w:rPr>
          <w:b/>
        </w:rPr>
        <w:t>nie je postačujúca.</w:t>
      </w:r>
      <w:r>
        <w:t xml:space="preserve"> Zhoda kódov pracovísk je dôležitá pri exportoch/importoch dát medzi systémami. V prípade nesprávnych kódov sa pri exporte z </w:t>
      </w:r>
      <w:r>
        <w:rPr>
          <w:i/>
        </w:rPr>
        <w:t>CREPČ</w:t>
      </w:r>
      <w:r>
        <w:t xml:space="preserve"> nemusia správne spárovať pracoviská osôb v </w:t>
      </w:r>
      <w:r>
        <w:rPr>
          <w:i/>
        </w:rPr>
        <w:t>KIS</w:t>
      </w:r>
      <w:r>
        <w:t xml:space="preserve">. Pri importe záznamov do </w:t>
      </w:r>
      <w:r>
        <w:rPr>
          <w:i/>
        </w:rPr>
        <w:t>CREPČ</w:t>
      </w:r>
      <w:r>
        <w:t xml:space="preserve"> môžu chýbajúce kódy pracovísk spôsobiť vznik tieňových entít </w:t>
      </w:r>
      <w:r>
        <w:rPr>
          <w:b/>
        </w:rPr>
        <w:t>Inštitúcia</w:t>
      </w:r>
      <w:r>
        <w:t xml:space="preserve"> mimo štruktúry entít </w:t>
      </w:r>
      <w:r>
        <w:rPr>
          <w:b/>
        </w:rPr>
        <w:t>Inštitúcia</w:t>
      </w:r>
      <w:r>
        <w:t xml:space="preserve"> danej vysokej školy alebo neúspešný import. </w:t>
      </w:r>
    </w:p>
    <w:p w14:paraId="15FBDFD3" w14:textId="77777777" w:rsidR="00C44D1E" w:rsidRDefault="00066D3C">
      <w:pPr>
        <w:ind w:left="-5" w:right="61"/>
      </w:pPr>
      <w:r>
        <w:t xml:space="preserve">Ak sa premenuje </w:t>
      </w:r>
      <w:r>
        <w:rPr>
          <w:b/>
        </w:rPr>
        <w:t>katedra</w:t>
      </w:r>
      <w:r>
        <w:t xml:space="preserve">, založí sa nová entita </w:t>
      </w:r>
      <w:r>
        <w:rPr>
          <w:b/>
        </w:rPr>
        <w:t>Inštitúcia</w:t>
      </w:r>
      <w:r>
        <w:t xml:space="preserve"> pre nový názov katedry a previaže sa prostredníctvom poľa </w:t>
      </w:r>
      <w:r>
        <w:rPr>
          <w:b/>
        </w:rPr>
        <w:t>História názvov</w:t>
      </w:r>
      <w:r>
        <w:t xml:space="preserve"> s entitou </w:t>
      </w:r>
      <w:r>
        <w:rPr>
          <w:b/>
        </w:rPr>
        <w:t>Inštitúcia</w:t>
      </w:r>
      <w:r>
        <w:t xml:space="preserve"> s pôvodným názvom katedry. Prostredníctvom funkcie </w:t>
      </w:r>
      <w:r>
        <w:rPr>
          <w:i/>
        </w:rPr>
        <w:t>Migrácia dát</w:t>
      </w:r>
      <w:r>
        <w:t xml:space="preserve"> je potrebné ukončiť každý prebiehajúci pracovný úväzok na katedre so starým názvom a začať nový pracovný úväzok na katedre s novým názvom. Okrem previazania oboch katedier je potrebné do nich doplniť dátumy </w:t>
      </w:r>
      <w:r>
        <w:rPr>
          <w:b/>
        </w:rPr>
        <w:t xml:space="preserve">platnosti názvu v období. </w:t>
      </w:r>
      <w:r>
        <w:t xml:space="preserve">Aby bola migrácia úväzkov úspešná, platnosť názvu v období pre obe entity </w:t>
      </w:r>
      <w:r>
        <w:rPr>
          <w:b/>
        </w:rPr>
        <w:t xml:space="preserve">Inštitúcia </w:t>
      </w:r>
      <w:r>
        <w:t xml:space="preserve">musí byť zapísaná v plnom tvare DD.MM.RRRR. Zároveň musí byť v oboch entitách zapísaný rovnaký dátum alebo dva nasledujúce dátumy. K týmto dátumom sa pôvodné pracovné úväzky ukončia a nové začnú. Pracovné úväzky na ostatných pracoviskách alebo staršie už ukončené pracovné úväzky na katedre so starým názvom nebudú zmenené. </w:t>
      </w:r>
    </w:p>
    <w:p w14:paraId="7AC66C0E" w14:textId="77777777" w:rsidR="00C44D1E" w:rsidRDefault="00066D3C">
      <w:pPr>
        <w:ind w:left="-5" w:right="61"/>
      </w:pPr>
      <w:r>
        <w:t xml:space="preserve">Ak sa premenuje </w:t>
      </w:r>
      <w:r>
        <w:rPr>
          <w:b/>
        </w:rPr>
        <w:t>fakulta</w:t>
      </w:r>
      <w:r>
        <w:t xml:space="preserve">, založí sa nová entita </w:t>
      </w:r>
      <w:r>
        <w:rPr>
          <w:b/>
        </w:rPr>
        <w:t>Inštitúcia</w:t>
      </w:r>
      <w:r>
        <w:t xml:space="preserve"> pre nový názov fakulty a previaže sa prostredníctvom poľa </w:t>
      </w:r>
      <w:r>
        <w:rPr>
          <w:b/>
        </w:rPr>
        <w:t>História názvov</w:t>
      </w:r>
      <w:r>
        <w:t xml:space="preserve"> s entitou </w:t>
      </w:r>
      <w:r>
        <w:rPr>
          <w:b/>
        </w:rPr>
        <w:t>Inštitúcia</w:t>
      </w:r>
      <w:r>
        <w:t xml:space="preserve"> s pôvodným názvom fakulty. Zároveň je potrebné všetkým katedrám, ktoré boli podradené entite </w:t>
      </w:r>
      <w:r>
        <w:rPr>
          <w:b/>
        </w:rPr>
        <w:t>Inštitúcia</w:t>
      </w:r>
      <w:r>
        <w:t xml:space="preserve"> s pôvodným názvom fakulty, zmeniť nadradenú inštitúciu na entitu </w:t>
      </w:r>
      <w:r>
        <w:rPr>
          <w:b/>
        </w:rPr>
        <w:t>Inštitúcia</w:t>
      </w:r>
      <w:r>
        <w:t xml:space="preserve"> s novým názovom fakulty. V mnohých prípadoch sa pri premenovaní fakulty mení aj kód podradených katedier. Pre potreby importov je potrebné upraviť aj tieto kódy v príslušných poliach. Premenovanie fakulty nemá vplyv na pracovné úväzky osôb ako v prípade premenovania katedier. </w:t>
      </w:r>
    </w:p>
    <w:p w14:paraId="292C3D17" w14:textId="77777777" w:rsidR="00C44D1E" w:rsidRDefault="00066D3C">
      <w:pPr>
        <w:ind w:left="-5" w:right="61"/>
      </w:pPr>
      <w:r>
        <w:rPr>
          <w:noProof/>
        </w:rPr>
        <mc:AlternateContent>
          <mc:Choice Requires="wpg">
            <w:drawing>
              <wp:anchor distT="0" distB="0" distL="114300" distR="114300" simplePos="0" relativeHeight="251707392" behindDoc="0" locked="0" layoutInCell="1" allowOverlap="1" wp14:anchorId="05E34382" wp14:editId="7AA19103">
                <wp:simplePos x="0" y="0"/>
                <wp:positionH relativeFrom="page">
                  <wp:posOffset>304800</wp:posOffset>
                </wp:positionH>
                <wp:positionV relativeFrom="page">
                  <wp:posOffset>310896</wp:posOffset>
                </wp:positionV>
                <wp:extent cx="6096" cy="10072116"/>
                <wp:effectExtent l="0" t="0" r="0" b="0"/>
                <wp:wrapSquare wrapText="bothSides"/>
                <wp:docPr id="120761" name="Group 12076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65" name="Shape 13666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0761" style="width:0.48pt;height:793.08pt;position:absolute;mso-position-horizontal-relative:page;mso-position-horizontal:absolute;margin-left:24pt;mso-position-vertical-relative:page;margin-top:24.48pt;" coordsize="60,100721">
                <v:shape id="Shape 13666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08416" behindDoc="0" locked="0" layoutInCell="1" allowOverlap="1" wp14:anchorId="23452889" wp14:editId="2F30E0C5">
                <wp:simplePos x="0" y="0"/>
                <wp:positionH relativeFrom="page">
                  <wp:posOffset>7251193</wp:posOffset>
                </wp:positionH>
                <wp:positionV relativeFrom="page">
                  <wp:posOffset>310896</wp:posOffset>
                </wp:positionV>
                <wp:extent cx="6096" cy="10072116"/>
                <wp:effectExtent l="0" t="0" r="0" b="0"/>
                <wp:wrapSquare wrapText="bothSides"/>
                <wp:docPr id="120763" name="Group 12076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67" name="Shape 13666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0763" style="width:0.47998pt;height:793.08pt;position:absolute;mso-position-horizontal-relative:page;mso-position-horizontal:absolute;margin-left:570.96pt;mso-position-vertical-relative:page;margin-top:24.48pt;" coordsize="60,100721">
                <v:shape id="Shape 13666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Ak sa premenuje </w:t>
      </w:r>
      <w:r>
        <w:rPr>
          <w:b/>
        </w:rPr>
        <w:t>vysoká škola</w:t>
      </w:r>
      <w:r>
        <w:t xml:space="preserve">, založí sa nová entita </w:t>
      </w:r>
      <w:r>
        <w:rPr>
          <w:b/>
        </w:rPr>
        <w:t>Inštitúcia</w:t>
      </w:r>
      <w:r>
        <w:t xml:space="preserve"> pre nový názov vysokej školy a previaže sa prostredníctvom poľa </w:t>
      </w:r>
      <w:r>
        <w:rPr>
          <w:b/>
        </w:rPr>
        <w:t>História názvov</w:t>
      </w:r>
      <w:r>
        <w:t xml:space="preserve"> s entitou </w:t>
      </w:r>
      <w:r>
        <w:rPr>
          <w:b/>
        </w:rPr>
        <w:t>Inštitúcia</w:t>
      </w:r>
      <w:r>
        <w:t xml:space="preserve"> s pôvodným názvom vysokej školy. Zároveň je potrebné všetkým fakultám, ktoré boli podradené entite </w:t>
      </w:r>
      <w:r>
        <w:rPr>
          <w:b/>
        </w:rPr>
        <w:t>Inštitúcia</w:t>
      </w:r>
      <w:r>
        <w:t xml:space="preserve"> s pôvodným názvom vysokej školy, zmeniť nadradenú inštitúciu na entitu </w:t>
      </w:r>
      <w:r>
        <w:rPr>
          <w:b/>
        </w:rPr>
        <w:t>Inštitúcia</w:t>
      </w:r>
      <w:r>
        <w:t xml:space="preserve"> s novým názvom vysokej školy. Premenovanie vysokej školy nemá vplyv na pracovné úväzky osôb rovnako, ako v prípade premenovania fakúlt. </w:t>
      </w:r>
    </w:p>
    <w:p w14:paraId="21305354" w14:textId="77777777" w:rsidR="00C44D1E" w:rsidRDefault="00066D3C">
      <w:pPr>
        <w:spacing w:after="298"/>
        <w:ind w:left="-5" w:right="61"/>
      </w:pPr>
      <w:r>
        <w:t xml:space="preserve">V prípade nejasností a otázok ohľadom premenovania entít </w:t>
      </w:r>
      <w:r>
        <w:rPr>
          <w:b/>
        </w:rPr>
        <w:t>Inštitúcia</w:t>
      </w:r>
      <w:r>
        <w:t xml:space="preserve"> (fakulta, katedra), zmene ich kódov a správneho postupu úpravy, kontaktujte príslušného pracovníka </w:t>
      </w:r>
      <w:r>
        <w:rPr>
          <w:i/>
        </w:rPr>
        <w:t xml:space="preserve">OHPČ </w:t>
      </w:r>
      <w:r>
        <w:t>–</w:t>
      </w:r>
      <w:r>
        <w:rPr>
          <w:i/>
        </w:rPr>
        <w:t xml:space="preserve"> CVTI </w:t>
      </w:r>
      <w:r>
        <w:t>SR pred vykonaním akýchkoľvek zmien</w:t>
      </w:r>
      <w:r>
        <w:rPr>
          <w:i/>
        </w:rPr>
        <w:t>.</w:t>
      </w:r>
      <w:r>
        <w:t xml:space="preserve"> </w:t>
      </w:r>
    </w:p>
    <w:p w14:paraId="55F98B4A" w14:textId="77777777" w:rsidR="00C44D1E" w:rsidRDefault="00066D3C">
      <w:pPr>
        <w:pStyle w:val="Nadpis1"/>
        <w:ind w:left="-5"/>
      </w:pPr>
      <w:r>
        <w:t xml:space="preserve">6.3.9 </w:t>
      </w:r>
      <w:proofErr w:type="spellStart"/>
      <w:r>
        <w:t>Recenzovanosť</w:t>
      </w:r>
      <w:proofErr w:type="spellEnd"/>
      <w:r>
        <w:t xml:space="preserve"> publikácie </w:t>
      </w:r>
    </w:p>
    <w:p w14:paraId="6161848D" w14:textId="77777777" w:rsidR="00C44D1E" w:rsidRDefault="00066D3C">
      <w:pPr>
        <w:ind w:left="-5" w:right="61"/>
      </w:pPr>
      <w:proofErr w:type="spellStart"/>
      <w:r w:rsidRPr="000F5179">
        <w:rPr>
          <w:highlight w:val="cyan"/>
        </w:rPr>
        <w:t>Recenzovanosť</w:t>
      </w:r>
      <w:proofErr w:type="spellEnd"/>
      <w:r w:rsidRPr="000F5179">
        <w:rPr>
          <w:highlight w:val="cyan"/>
        </w:rPr>
        <w:t xml:space="preserve"> publikácie sa povinne uvádza v každom zázname</w:t>
      </w:r>
      <w:r>
        <w:t xml:space="preserve"> v stave </w:t>
      </w:r>
      <w:r>
        <w:rPr>
          <w:b/>
        </w:rPr>
        <w:t>Zapísaný</w:t>
      </w:r>
      <w:r>
        <w:t xml:space="preserve"> a </w:t>
      </w:r>
      <w:r>
        <w:rPr>
          <w:b/>
        </w:rPr>
        <w:t>Potvrdený</w:t>
      </w:r>
      <w:r>
        <w:t xml:space="preserve"> </w:t>
      </w:r>
      <w:r w:rsidRPr="000F5179">
        <w:rPr>
          <w:highlight w:val="cyan"/>
        </w:rPr>
        <w:t>bez ohľadu na zvolenú kategóriu EPC, ak recenzné konanie prebehlo.</w:t>
      </w:r>
      <w:r>
        <w:t xml:space="preserve">  </w:t>
      </w:r>
    </w:p>
    <w:p w14:paraId="7526F9EC" w14:textId="77777777" w:rsidR="00C44D1E" w:rsidRPr="000F5179" w:rsidRDefault="00066D3C">
      <w:pPr>
        <w:ind w:left="-5" w:right="61"/>
        <w:rPr>
          <w:highlight w:val="cyan"/>
        </w:rPr>
      </w:pPr>
      <w:r w:rsidRPr="000F5179">
        <w:rPr>
          <w:highlight w:val="cyan"/>
        </w:rPr>
        <w:lastRenderedPageBreak/>
        <w:t xml:space="preserve">Pre vedecké publikácie (záznamy s kategóriou EPC </w:t>
      </w:r>
      <w:r w:rsidRPr="000F5179">
        <w:rPr>
          <w:b/>
          <w:highlight w:val="cyan"/>
        </w:rPr>
        <w:t>V1</w:t>
      </w:r>
      <w:r w:rsidRPr="000F5179">
        <w:rPr>
          <w:highlight w:val="cyan"/>
        </w:rPr>
        <w:t xml:space="preserve">, </w:t>
      </w:r>
      <w:r w:rsidRPr="000F5179">
        <w:rPr>
          <w:b/>
          <w:highlight w:val="cyan"/>
        </w:rPr>
        <w:t>V2</w:t>
      </w:r>
      <w:r w:rsidRPr="000F5179">
        <w:rPr>
          <w:highlight w:val="cyan"/>
        </w:rPr>
        <w:t xml:space="preserve"> a </w:t>
      </w:r>
      <w:r w:rsidRPr="000F5179">
        <w:rPr>
          <w:b/>
          <w:highlight w:val="cyan"/>
        </w:rPr>
        <w:t>V3</w:t>
      </w:r>
      <w:r w:rsidRPr="000F5179">
        <w:rPr>
          <w:highlight w:val="cyan"/>
        </w:rPr>
        <w:t xml:space="preserve">) a pre vysokoškolské učebnice (kategória EPC </w:t>
      </w:r>
      <w:r w:rsidRPr="000F5179">
        <w:rPr>
          <w:b/>
          <w:highlight w:val="cyan"/>
        </w:rPr>
        <w:t>P1</w:t>
      </w:r>
      <w:r w:rsidRPr="000F5179">
        <w:rPr>
          <w:highlight w:val="cyan"/>
        </w:rPr>
        <w:t xml:space="preserve">, typ dokumentu vysokoškolská učebnica a kategória EPC </w:t>
      </w:r>
      <w:r w:rsidRPr="000F5179">
        <w:rPr>
          <w:b/>
          <w:highlight w:val="cyan"/>
        </w:rPr>
        <w:t>P2</w:t>
      </w:r>
      <w:r w:rsidRPr="000F5179">
        <w:rPr>
          <w:highlight w:val="cyan"/>
        </w:rPr>
        <w:t xml:space="preserve">, typ dokumentu kapitola vo vysokoškolskej učebnici) je recenzovanie povinné. Recenzné konanie týchto publikácií musí byť garantované vydavateľstvom, ktoré publikáciu oficiálne vydáva. </w:t>
      </w:r>
    </w:p>
    <w:p w14:paraId="734ED7BB" w14:textId="77777777" w:rsidR="00C44D1E" w:rsidRPr="000F5179" w:rsidRDefault="00066D3C">
      <w:pPr>
        <w:spacing w:after="0"/>
        <w:ind w:left="-5" w:right="61"/>
        <w:rPr>
          <w:highlight w:val="cyan"/>
        </w:rPr>
      </w:pPr>
      <w:proofErr w:type="spellStart"/>
      <w:r w:rsidRPr="000F5179">
        <w:rPr>
          <w:highlight w:val="cyan"/>
        </w:rPr>
        <w:t>Recenzovanosť</w:t>
      </w:r>
      <w:proofErr w:type="spellEnd"/>
      <w:r w:rsidRPr="000F5179">
        <w:rPr>
          <w:highlight w:val="cyan"/>
        </w:rPr>
        <w:t xml:space="preserve"> publikácie nie je jediným atribútom pre zaradenie do kategórie EPC </w:t>
      </w:r>
      <w:r w:rsidRPr="000F5179">
        <w:rPr>
          <w:b/>
          <w:highlight w:val="cyan"/>
        </w:rPr>
        <w:t>V1</w:t>
      </w:r>
      <w:r w:rsidRPr="000F5179">
        <w:rPr>
          <w:highlight w:val="cyan"/>
        </w:rPr>
        <w:t xml:space="preserve">, </w:t>
      </w:r>
      <w:r w:rsidRPr="000F5179">
        <w:rPr>
          <w:b/>
          <w:highlight w:val="cyan"/>
        </w:rPr>
        <w:t>V2</w:t>
      </w:r>
      <w:r w:rsidRPr="000F5179">
        <w:rPr>
          <w:highlight w:val="cyan"/>
        </w:rPr>
        <w:t xml:space="preserve"> a </w:t>
      </w:r>
      <w:r w:rsidRPr="000F5179">
        <w:rPr>
          <w:b/>
          <w:highlight w:val="cyan"/>
        </w:rPr>
        <w:t>V3</w:t>
      </w:r>
      <w:r w:rsidRPr="000F5179">
        <w:rPr>
          <w:highlight w:val="cyan"/>
        </w:rPr>
        <w:t xml:space="preserve">. Štandardne prechádzajú recenzným konaním aj iné typy publikácií, napr. odborné knižné publikácie, ročenky, skriptá, odborné články a pod.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3320B443" w14:textId="77777777">
        <w:trPr>
          <w:trHeight w:val="1591"/>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32B70AA9" w14:textId="77777777" w:rsidR="00C44D1E" w:rsidRDefault="00066D3C">
            <w:pPr>
              <w:spacing w:after="0" w:line="259" w:lineRule="auto"/>
              <w:ind w:left="0" w:right="48" w:firstLine="0"/>
            </w:pPr>
            <w:r w:rsidRPr="000F5179">
              <w:rPr>
                <w:highlight w:val="cyan"/>
              </w:rPr>
              <w:t xml:space="preserve">Recenzenti sa v zázname uvádzajú s rolou </w:t>
            </w:r>
            <w:r w:rsidRPr="000F5179">
              <w:rPr>
                <w:i/>
                <w:highlight w:val="cyan"/>
              </w:rPr>
              <w:t>recenzent.</w:t>
            </w:r>
            <w:r w:rsidRPr="000F5179">
              <w:rPr>
                <w:highlight w:val="cyan"/>
              </w:rPr>
              <w:t xml:space="preserve"> Za recenzenta sa nepovažuje editor, zostavovateľ, vedecká rada (komisia, výbor a podobne) alebo iný autor tej istej publikácie. Recenzenti musia pôsobiť na inom pracovisku (katedre) ako autori publikácie. Ak recenzent pôsobí na rovnakom pracovisku ako ktorýkoľvek autor publikácie, do záznamu sa zapisuje, ale nie je </w:t>
            </w:r>
            <w:r w:rsidRPr="00DD0240">
              <w:t xml:space="preserve">vnútornou </w:t>
            </w:r>
            <w:r w:rsidRPr="000F5179">
              <w:rPr>
                <w:highlight w:val="cyan"/>
              </w:rPr>
              <w:t>kontrolou považovaný za recenzenta.</w:t>
            </w:r>
            <w:r>
              <w:t xml:space="preserve"> </w:t>
            </w:r>
          </w:p>
        </w:tc>
      </w:tr>
    </w:tbl>
    <w:p w14:paraId="08B03108" w14:textId="77777777" w:rsidR="00C44D1E" w:rsidRDefault="00066D3C">
      <w:pPr>
        <w:ind w:left="-5" w:right="61"/>
      </w:pPr>
      <w:proofErr w:type="spellStart"/>
      <w:r>
        <w:t>Recenzovanosť</w:t>
      </w:r>
      <w:proofErr w:type="spellEnd"/>
      <w:r>
        <w:t xml:space="preserve"> sa v záznamoch uvádza prostredníctvom vytvorenia väzby na entitu </w:t>
      </w:r>
      <w:r>
        <w:rPr>
          <w:b/>
        </w:rPr>
        <w:t>Osoba</w:t>
      </w:r>
      <w:r>
        <w:t xml:space="preserve"> v roli </w:t>
      </w:r>
      <w:r>
        <w:rPr>
          <w:i/>
        </w:rPr>
        <w:t>recenzent</w:t>
      </w:r>
      <w:r>
        <w:t xml:space="preserve"> alebo výberom jednej z hodnôt v poli </w:t>
      </w:r>
      <w:proofErr w:type="spellStart"/>
      <w:r>
        <w:rPr>
          <w:b/>
        </w:rPr>
        <w:t>Recenzovanosť</w:t>
      </w:r>
      <w:proofErr w:type="spellEnd"/>
      <w:r>
        <w:rPr>
          <w:b/>
        </w:rPr>
        <w:t xml:space="preserve"> publikácie</w:t>
      </w:r>
      <w:r>
        <w:t xml:space="preserve">. </w:t>
      </w:r>
      <w:r w:rsidRPr="000F5179">
        <w:rPr>
          <w:highlight w:val="cyan"/>
        </w:rPr>
        <w:t xml:space="preserve">Rovnakým spôsobom, akým je uvedená informácia o recenzovaní v publikácii, je potrebné </w:t>
      </w:r>
      <w:proofErr w:type="spellStart"/>
      <w:r w:rsidRPr="000F5179">
        <w:rPr>
          <w:highlight w:val="cyan"/>
        </w:rPr>
        <w:t>recenzovanosť</w:t>
      </w:r>
      <w:proofErr w:type="spellEnd"/>
      <w:r w:rsidRPr="000F5179">
        <w:rPr>
          <w:highlight w:val="cyan"/>
        </w:rPr>
        <w:t xml:space="preserve"> vyznačiť aj priamo v zázname.</w:t>
      </w:r>
      <w:r>
        <w:t xml:space="preserve"> </w:t>
      </w:r>
    </w:p>
    <w:p w14:paraId="6A55A658" w14:textId="77777777" w:rsidR="00C44D1E" w:rsidRDefault="00066D3C">
      <w:pPr>
        <w:ind w:left="-5" w:right="61"/>
      </w:pPr>
      <w:r>
        <w:t xml:space="preserve">Ak sú v publikácii uvedení recenzenti menovite, vytvorí sa väzba na tieto entity </w:t>
      </w:r>
      <w:r>
        <w:rPr>
          <w:b/>
        </w:rPr>
        <w:t>Osoba</w:t>
      </w:r>
      <w:r>
        <w:t xml:space="preserve"> v roli </w:t>
      </w:r>
      <w:r>
        <w:rPr>
          <w:b/>
        </w:rPr>
        <w:t>recenzent</w:t>
      </w:r>
      <w:r>
        <w:t xml:space="preserve">. Do záznamu publikácie recenzovanej viac ako 2 recenzentmi stačí uviesť prvých 2 recenzentov. V prípade potreby je možné uviesť všetkých recenzentov publikácie. Pre zborníky recenzované viac ako dvoma recenzentmi stačí zapísať </w:t>
      </w:r>
      <w:proofErr w:type="spellStart"/>
      <w:r>
        <w:t>recenzovanosť</w:t>
      </w:r>
      <w:proofErr w:type="spellEnd"/>
      <w:r>
        <w:t xml:space="preserve"> prostredníctvom poľa </w:t>
      </w:r>
      <w:proofErr w:type="spellStart"/>
      <w:r>
        <w:rPr>
          <w:b/>
        </w:rPr>
        <w:t>Recenzovanosť</w:t>
      </w:r>
      <w:proofErr w:type="spellEnd"/>
      <w:r>
        <w:rPr>
          <w:b/>
        </w:rPr>
        <w:t xml:space="preserve"> publikácie</w:t>
      </w:r>
      <w:r>
        <w:t xml:space="preserve"> s príznakom </w:t>
      </w:r>
      <w:r>
        <w:rPr>
          <w:i/>
        </w:rPr>
        <w:t>Recenzované</w:t>
      </w:r>
      <w:r>
        <w:t xml:space="preserve">. Recenzenti sa následne uvedú menovite do záznamu konkrétneho príspevku, ktorý je predmetom evidencie publikačnej činnosti. </w:t>
      </w:r>
    </w:p>
    <w:p w14:paraId="72DB5EC6" w14:textId="77777777" w:rsidR="00C44D1E" w:rsidRDefault="00066D3C">
      <w:pPr>
        <w:ind w:left="-5" w:right="61"/>
      </w:pPr>
      <w:r w:rsidRPr="000F5179">
        <w:rPr>
          <w:highlight w:val="cyan"/>
        </w:rPr>
        <w:t xml:space="preserve">Ak publikácia </w:t>
      </w:r>
      <w:r w:rsidRPr="000F5179">
        <w:rPr>
          <w:b/>
          <w:highlight w:val="cyan"/>
        </w:rPr>
        <w:t>bola recenzovaná</w:t>
      </w:r>
      <w:r w:rsidRPr="000F5179">
        <w:rPr>
          <w:highlight w:val="cyan"/>
        </w:rPr>
        <w:t xml:space="preserve"> a je v nej uvedená informácia o anonymnom recenznom konaním, vyberie sa možnosť </w:t>
      </w:r>
      <w:r w:rsidRPr="000F5179">
        <w:rPr>
          <w:i/>
          <w:highlight w:val="cyan"/>
        </w:rPr>
        <w:t>Anonymné recenzovanie uvedené v publikácii</w:t>
      </w:r>
      <w:r w:rsidRPr="000F5179">
        <w:rPr>
          <w:highlight w:val="cyan"/>
        </w:rPr>
        <w:t>.</w:t>
      </w:r>
      <w:r>
        <w:t xml:space="preserve">  </w:t>
      </w:r>
    </w:p>
    <w:p w14:paraId="64CFC5D8" w14:textId="77777777" w:rsidR="00C44D1E" w:rsidRDefault="00066D3C">
      <w:pPr>
        <w:spacing w:after="0"/>
        <w:ind w:left="-5" w:right="61"/>
      </w:pPr>
      <w:r w:rsidRPr="000F5179">
        <w:rPr>
          <w:noProof/>
          <w:highlight w:val="cyan"/>
        </w:rPr>
        <mc:AlternateContent>
          <mc:Choice Requires="wpg">
            <w:drawing>
              <wp:anchor distT="0" distB="0" distL="114300" distR="114300" simplePos="0" relativeHeight="251709440" behindDoc="0" locked="0" layoutInCell="1" allowOverlap="1" wp14:anchorId="012BA69C" wp14:editId="02A35544">
                <wp:simplePos x="0" y="0"/>
                <wp:positionH relativeFrom="page">
                  <wp:posOffset>304800</wp:posOffset>
                </wp:positionH>
                <wp:positionV relativeFrom="page">
                  <wp:posOffset>310896</wp:posOffset>
                </wp:positionV>
                <wp:extent cx="6096" cy="10072116"/>
                <wp:effectExtent l="0" t="0" r="0" b="0"/>
                <wp:wrapSquare wrapText="bothSides"/>
                <wp:docPr id="121566" name="Group 12156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69" name="Shape 13666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1566" style="width:0.48pt;height:793.08pt;position:absolute;mso-position-horizontal-relative:page;mso-position-horizontal:absolute;margin-left:24pt;mso-position-vertical-relative:page;margin-top:24.48pt;" coordsize="60,100721">
                <v:shape id="Shape 13667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F5179">
        <w:rPr>
          <w:noProof/>
          <w:highlight w:val="cyan"/>
        </w:rPr>
        <mc:AlternateContent>
          <mc:Choice Requires="wpg">
            <w:drawing>
              <wp:anchor distT="0" distB="0" distL="114300" distR="114300" simplePos="0" relativeHeight="251710464" behindDoc="0" locked="0" layoutInCell="1" allowOverlap="1" wp14:anchorId="4F0AB3B9" wp14:editId="689D9103">
                <wp:simplePos x="0" y="0"/>
                <wp:positionH relativeFrom="page">
                  <wp:posOffset>7251193</wp:posOffset>
                </wp:positionH>
                <wp:positionV relativeFrom="page">
                  <wp:posOffset>310896</wp:posOffset>
                </wp:positionV>
                <wp:extent cx="6096" cy="10072116"/>
                <wp:effectExtent l="0" t="0" r="0" b="0"/>
                <wp:wrapSquare wrapText="bothSides"/>
                <wp:docPr id="121567" name="Group 12156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71" name="Shape 13667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1567" style="width:0.47998pt;height:793.08pt;position:absolute;mso-position-horizontal-relative:page;mso-position-horizontal:absolute;margin-left:570.96pt;mso-position-vertical-relative:page;margin-top:24.48pt;" coordsize="60,100721">
                <v:shape id="Shape 13667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F5179">
        <w:rPr>
          <w:highlight w:val="cyan"/>
        </w:rPr>
        <w:t xml:space="preserve">Ak publikácia </w:t>
      </w:r>
      <w:r w:rsidRPr="000F5179">
        <w:rPr>
          <w:b/>
          <w:highlight w:val="cyan"/>
        </w:rPr>
        <w:t>bola recenzovaná</w:t>
      </w:r>
      <w:r w:rsidRPr="000F5179">
        <w:rPr>
          <w:highlight w:val="cyan"/>
        </w:rPr>
        <w:t xml:space="preserve">, ale informácia o recenzovaní </w:t>
      </w:r>
      <w:r w:rsidRPr="000F5179">
        <w:rPr>
          <w:b/>
          <w:highlight w:val="cyan"/>
        </w:rPr>
        <w:t>nie je v publikácii</w:t>
      </w:r>
      <w:r w:rsidRPr="000F5179">
        <w:rPr>
          <w:highlight w:val="cyan"/>
        </w:rPr>
        <w:t xml:space="preserve"> </w:t>
      </w:r>
      <w:r w:rsidRPr="000F5179">
        <w:rPr>
          <w:b/>
          <w:highlight w:val="cyan"/>
        </w:rPr>
        <w:t>uvedená</w:t>
      </w:r>
      <w:r w:rsidRPr="000F5179">
        <w:rPr>
          <w:highlight w:val="cyan"/>
        </w:rPr>
        <w:t xml:space="preserve"> a </w:t>
      </w:r>
      <w:r w:rsidRPr="000F5179">
        <w:rPr>
          <w:b/>
          <w:highlight w:val="cyan"/>
        </w:rPr>
        <w:t>vydavateľstvo je zaradené</w:t>
      </w:r>
      <w:r w:rsidRPr="000F5179">
        <w:rPr>
          <w:highlight w:val="cyan"/>
        </w:rPr>
        <w:t xml:space="preserve"> v </w:t>
      </w:r>
      <w:r w:rsidRPr="000F5179">
        <w:rPr>
          <w:i/>
          <w:highlight w:val="cyan"/>
        </w:rPr>
        <w:t xml:space="preserve">Zozname vybraných zahraničných vydavateľstiev vedeckej literatúry, ktoré uskutočňujú anonymné recenzné konanie </w:t>
      </w:r>
      <w:r w:rsidRPr="000F5179">
        <w:rPr>
          <w:highlight w:val="cyan"/>
        </w:rPr>
        <w:t>podľa § 108a ods. 8 Zákona č. 455/2012 o vysokých školách (ďalej ako</w:t>
      </w:r>
      <w:r w:rsidRPr="000F5179">
        <w:rPr>
          <w:i/>
          <w:highlight w:val="cyan"/>
        </w:rPr>
        <w:t xml:space="preserve"> Zoznam vydavateľstiev</w:t>
      </w:r>
      <w:r w:rsidRPr="000F5179">
        <w:rPr>
          <w:highlight w:val="cyan"/>
        </w:rPr>
        <w:t xml:space="preserve">), vyberie sa v zázname možnosť </w:t>
      </w:r>
      <w:r w:rsidRPr="000F5179">
        <w:rPr>
          <w:i/>
          <w:highlight w:val="cyan"/>
        </w:rPr>
        <w:t>Vydavateľstvo garantuje recenzné konanie.</w:t>
      </w:r>
      <w:r>
        <w:rPr>
          <w:i/>
        </w:rPr>
        <w:t xml:space="preserve"> </w:t>
      </w:r>
      <w:r>
        <w:t xml:space="preserve">Takéto vydavateľstvá – entity </w:t>
      </w:r>
      <w:r>
        <w:rPr>
          <w:b/>
        </w:rPr>
        <w:t>Inštitúcia</w:t>
      </w:r>
      <w:r>
        <w:t xml:space="preserve"> sú v </w:t>
      </w:r>
      <w:r>
        <w:rPr>
          <w:i/>
        </w:rPr>
        <w:t>CREPČ</w:t>
      </w:r>
      <w:r>
        <w:t xml:space="preserve"> označené rokom recenzného konania.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rsidRPr="000F5179" w14:paraId="3768AD5F" w14:textId="77777777">
        <w:trPr>
          <w:trHeight w:val="1282"/>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11E5C950" w14:textId="77777777" w:rsidR="00C44D1E" w:rsidRPr="000F5179" w:rsidRDefault="00066D3C">
            <w:pPr>
              <w:spacing w:after="0" w:line="259" w:lineRule="auto"/>
              <w:ind w:left="0" w:right="48" w:firstLine="0"/>
              <w:rPr>
                <w:highlight w:val="cyan"/>
              </w:rPr>
            </w:pPr>
            <w:r w:rsidRPr="000F5179">
              <w:rPr>
                <w:i/>
                <w:highlight w:val="cyan"/>
              </w:rPr>
              <w:t>Zoznam vydavateľstiev</w:t>
            </w:r>
            <w:r w:rsidRPr="000F5179">
              <w:rPr>
                <w:b/>
                <w:i/>
                <w:highlight w:val="cyan"/>
              </w:rPr>
              <w:t xml:space="preserve"> </w:t>
            </w:r>
            <w:r w:rsidRPr="000F5179">
              <w:rPr>
                <w:b/>
                <w:highlight w:val="cyan"/>
              </w:rPr>
              <w:t>slúži ako pomôcka</w:t>
            </w:r>
            <w:r w:rsidRPr="000F5179">
              <w:rPr>
                <w:highlight w:val="cyan"/>
              </w:rPr>
              <w:t xml:space="preserve"> pre spracovateľov EPC na vysokých školách. </w:t>
            </w:r>
            <w:r w:rsidRPr="000F5179">
              <w:rPr>
                <w:i/>
                <w:highlight w:val="cyan"/>
              </w:rPr>
              <w:t>Zoznam vydavateľstiev</w:t>
            </w:r>
            <w:r w:rsidRPr="000F5179">
              <w:rPr>
                <w:highlight w:val="cyan"/>
              </w:rPr>
              <w:t xml:space="preserve"> je voľne dostupný a priebežne aktualizovaný na portáli </w:t>
            </w:r>
            <w:hyperlink r:id="rId42">
              <w:r w:rsidRPr="000F5179">
                <w:rPr>
                  <w:highlight w:val="cyan"/>
                  <w:u w:val="single" w:color="000000"/>
                </w:rPr>
                <w:t>CREPČ/CREUČ</w:t>
              </w:r>
            </w:hyperlink>
            <w:hyperlink r:id="rId43">
              <w:r w:rsidRPr="000F5179">
                <w:rPr>
                  <w:highlight w:val="cyan"/>
                </w:rPr>
                <w:t xml:space="preserve"> </w:t>
              </w:r>
            </w:hyperlink>
            <w:r w:rsidRPr="000F5179">
              <w:rPr>
                <w:highlight w:val="cyan"/>
              </w:rPr>
              <w:t xml:space="preserve">v časti </w:t>
            </w:r>
            <w:r w:rsidRPr="000F5179">
              <w:rPr>
                <w:i/>
                <w:highlight w:val="cyan"/>
              </w:rPr>
              <w:t>Pokyny CREPČ</w:t>
            </w:r>
            <w:r w:rsidRPr="000F5179">
              <w:rPr>
                <w:highlight w:val="cyan"/>
              </w:rPr>
              <w:t xml:space="preserve">. </w:t>
            </w:r>
            <w:r w:rsidRPr="000F5179">
              <w:rPr>
                <w:i/>
                <w:highlight w:val="cyan"/>
              </w:rPr>
              <w:t>Zoznam vydavateľstiev</w:t>
            </w:r>
            <w:r w:rsidRPr="000F5179">
              <w:rPr>
                <w:highlight w:val="cyan"/>
              </w:rPr>
              <w:t xml:space="preserve"> neplní a </w:t>
            </w:r>
            <w:r w:rsidRPr="000F5179">
              <w:rPr>
                <w:b/>
                <w:highlight w:val="cyan"/>
              </w:rPr>
              <w:t xml:space="preserve">nemá funkciu určovania kvality či </w:t>
            </w:r>
            <w:proofErr w:type="spellStart"/>
            <w:r w:rsidRPr="000F5179">
              <w:rPr>
                <w:b/>
                <w:highlight w:val="cyan"/>
              </w:rPr>
              <w:t>renomovanosti</w:t>
            </w:r>
            <w:proofErr w:type="spellEnd"/>
            <w:r w:rsidRPr="000F5179">
              <w:rPr>
                <w:highlight w:val="cyan"/>
              </w:rPr>
              <w:t xml:space="preserve"> vydavateľstiev.  </w:t>
            </w:r>
          </w:p>
        </w:tc>
      </w:tr>
    </w:tbl>
    <w:p w14:paraId="45CFEEE7" w14:textId="77777777" w:rsidR="00C44D1E" w:rsidRPr="000F5179" w:rsidRDefault="00066D3C">
      <w:pPr>
        <w:spacing w:after="0"/>
        <w:ind w:left="-5" w:right="61"/>
        <w:rPr>
          <w:highlight w:val="cyan"/>
        </w:rPr>
      </w:pPr>
      <w:r w:rsidRPr="000F5179">
        <w:rPr>
          <w:highlight w:val="cyan"/>
        </w:rPr>
        <w:t xml:space="preserve">Predmetom </w:t>
      </w:r>
      <w:r w:rsidRPr="000F5179">
        <w:rPr>
          <w:i/>
          <w:highlight w:val="cyan"/>
        </w:rPr>
        <w:t>Zoznamu vydavateľstiev</w:t>
      </w:r>
      <w:r w:rsidRPr="000F5179">
        <w:rPr>
          <w:highlight w:val="cyan"/>
        </w:rPr>
        <w:t xml:space="preserve"> sú zahraničné vydavateľstvá vrátane </w:t>
      </w:r>
      <w:proofErr w:type="spellStart"/>
      <w:r w:rsidRPr="000F5179">
        <w:rPr>
          <w:highlight w:val="cyan"/>
        </w:rPr>
        <w:t>imprintov</w:t>
      </w:r>
      <w:proofErr w:type="spellEnd"/>
      <w:r w:rsidRPr="000F5179">
        <w:rPr>
          <w:highlight w:val="cyan"/>
        </w:rPr>
        <w:t xml:space="preserve"> a oddelení, ktoré </w:t>
      </w:r>
      <w:r w:rsidRPr="000F5179">
        <w:rPr>
          <w:b/>
          <w:highlight w:val="cyan"/>
        </w:rPr>
        <w:t>uskutočňujú anonymné recenzné konanie celej svojej vydavateľskej produkcie</w:t>
      </w:r>
      <w:r w:rsidRPr="000F5179">
        <w:rPr>
          <w:highlight w:val="cyan"/>
        </w:rPr>
        <w:t xml:space="preserve">. Do </w:t>
      </w:r>
      <w:r w:rsidRPr="000F5179">
        <w:rPr>
          <w:i/>
          <w:highlight w:val="cyan"/>
        </w:rPr>
        <w:t>Zoznamu vydavateľstiev</w:t>
      </w:r>
      <w:r w:rsidRPr="000F5179">
        <w:rPr>
          <w:highlight w:val="cyan"/>
        </w:rPr>
        <w:t xml:space="preserve"> je možné zaradiť vydavateľstvo aj na základe podnetu z vysokej školy. Potvrdenie z vydavateľstva o anonymnom recenznom konaní pre účely zaradenia do </w:t>
      </w:r>
      <w:r w:rsidRPr="000F5179">
        <w:rPr>
          <w:i/>
          <w:highlight w:val="cyan"/>
        </w:rPr>
        <w:t>Zoznamu vydavateľstiev</w:t>
      </w:r>
      <w:r w:rsidRPr="000F5179">
        <w:rPr>
          <w:highlight w:val="cyan"/>
        </w:rPr>
        <w:t xml:space="preserve"> sa musí vzťahovať </w:t>
      </w:r>
      <w:r w:rsidRPr="000F5179">
        <w:rPr>
          <w:b/>
          <w:highlight w:val="cyan"/>
        </w:rPr>
        <w:t>na celú vydavateľskú produkciu</w:t>
      </w:r>
      <w:r w:rsidRPr="000F5179">
        <w:rPr>
          <w:highlight w:val="cyan"/>
        </w:rPr>
        <w:t xml:space="preserve">, nielen na vybranú publikáciu/publikácie.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rsidRPr="000F5179" w14:paraId="6A4C7131" w14:textId="77777777">
        <w:trPr>
          <w:trHeight w:val="97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50CE224" w14:textId="77777777" w:rsidR="00C44D1E" w:rsidRPr="000F5179" w:rsidRDefault="00066D3C">
            <w:pPr>
              <w:spacing w:after="0" w:line="259" w:lineRule="auto"/>
              <w:ind w:left="0" w:right="47" w:firstLine="0"/>
              <w:rPr>
                <w:highlight w:val="cyan"/>
              </w:rPr>
            </w:pPr>
            <w:r w:rsidRPr="000F5179">
              <w:rPr>
                <w:highlight w:val="cyan"/>
              </w:rPr>
              <w:t xml:space="preserve">Ak je v </w:t>
            </w:r>
            <w:r w:rsidRPr="000F5179">
              <w:rPr>
                <w:i/>
                <w:highlight w:val="cyan"/>
              </w:rPr>
              <w:t>Zozname vydavateľstiev</w:t>
            </w:r>
            <w:r w:rsidRPr="000F5179">
              <w:rPr>
                <w:highlight w:val="cyan"/>
              </w:rPr>
              <w:t xml:space="preserve"> uvedená pri vydavateľstve poznámka „vrátane </w:t>
            </w:r>
            <w:proofErr w:type="spellStart"/>
            <w:r w:rsidRPr="000F5179">
              <w:rPr>
                <w:highlight w:val="cyan"/>
              </w:rPr>
              <w:t>imprintov</w:t>
            </w:r>
            <w:proofErr w:type="spellEnd"/>
            <w:r w:rsidRPr="000F5179">
              <w:rPr>
                <w:highlight w:val="cyan"/>
              </w:rPr>
              <w:t xml:space="preserve"> a oddelení“, považuje sa aj publikácia vydaná slovenskou pobočkou vydavateľstva za recenzovanú a v zázname sa uvedie príznak </w:t>
            </w:r>
            <w:r w:rsidRPr="000F5179">
              <w:rPr>
                <w:i/>
                <w:highlight w:val="cyan"/>
              </w:rPr>
              <w:t>Vydavateľstvo garantuje recenzné konanie</w:t>
            </w:r>
            <w:r w:rsidRPr="000F5179">
              <w:rPr>
                <w:highlight w:val="cyan"/>
              </w:rPr>
              <w:t xml:space="preserve">. </w:t>
            </w:r>
          </w:p>
        </w:tc>
      </w:tr>
    </w:tbl>
    <w:p w14:paraId="119F5725" w14:textId="77777777" w:rsidR="00C44D1E" w:rsidRPr="000F5179" w:rsidRDefault="00066D3C">
      <w:pPr>
        <w:spacing w:after="50"/>
        <w:ind w:left="-5" w:right="61"/>
        <w:rPr>
          <w:highlight w:val="cyan"/>
        </w:rPr>
      </w:pPr>
      <w:r w:rsidRPr="000F5179">
        <w:rPr>
          <w:highlight w:val="cyan"/>
        </w:rPr>
        <w:t xml:space="preserve">Potvrdenie z vydavateľstva o anonymnom recenznom konaní celej vydavateľskej produkcie musí obsahovať:  </w:t>
      </w:r>
    </w:p>
    <w:p w14:paraId="28DEE0F6" w14:textId="77777777" w:rsidR="00C44D1E" w:rsidRPr="000F5179" w:rsidRDefault="00066D3C">
      <w:pPr>
        <w:numPr>
          <w:ilvl w:val="0"/>
          <w:numId w:val="13"/>
        </w:numPr>
        <w:spacing w:after="30"/>
        <w:ind w:right="61" w:hanging="350"/>
        <w:rPr>
          <w:highlight w:val="cyan"/>
        </w:rPr>
      </w:pPr>
      <w:r w:rsidRPr="000F5179">
        <w:rPr>
          <w:highlight w:val="cyan"/>
        </w:rPr>
        <w:lastRenderedPageBreak/>
        <w:t xml:space="preserve">názov a sídlo zahraničného vydavateľa,  </w:t>
      </w:r>
    </w:p>
    <w:p w14:paraId="096911E4" w14:textId="77777777" w:rsidR="00C44D1E" w:rsidRPr="000F5179" w:rsidRDefault="00066D3C">
      <w:pPr>
        <w:numPr>
          <w:ilvl w:val="0"/>
          <w:numId w:val="13"/>
        </w:numPr>
        <w:spacing w:after="28"/>
        <w:ind w:right="61" w:hanging="350"/>
        <w:rPr>
          <w:highlight w:val="cyan"/>
        </w:rPr>
      </w:pPr>
      <w:r w:rsidRPr="000F5179">
        <w:rPr>
          <w:highlight w:val="cyan"/>
        </w:rPr>
        <w:t xml:space="preserve">informáciu o recenznom procese,  </w:t>
      </w:r>
    </w:p>
    <w:p w14:paraId="1EE0071C" w14:textId="77777777" w:rsidR="00C44D1E" w:rsidRPr="000F5179" w:rsidRDefault="00066D3C">
      <w:pPr>
        <w:numPr>
          <w:ilvl w:val="0"/>
          <w:numId w:val="13"/>
        </w:numPr>
        <w:spacing w:after="94"/>
        <w:ind w:right="61" w:hanging="350"/>
        <w:rPr>
          <w:highlight w:val="cyan"/>
        </w:rPr>
      </w:pPr>
      <w:r w:rsidRPr="000F5179">
        <w:rPr>
          <w:highlight w:val="cyan"/>
        </w:rPr>
        <w:t xml:space="preserve">meno a priezvisko zodpovednej osoby z vydavateľstva a jej podpis, </w:t>
      </w:r>
      <w:r w:rsidRPr="000F5179">
        <w:rPr>
          <w:rFonts w:ascii="Segoe UI Symbol" w:eastAsia="Segoe UI Symbol" w:hAnsi="Segoe UI Symbol" w:cs="Segoe UI Symbol"/>
          <w:highlight w:val="cyan"/>
        </w:rPr>
        <w:t></w:t>
      </w:r>
      <w:r w:rsidRPr="000F5179">
        <w:rPr>
          <w:rFonts w:ascii="Arial" w:eastAsia="Arial" w:hAnsi="Arial" w:cs="Arial"/>
          <w:highlight w:val="cyan"/>
        </w:rPr>
        <w:t xml:space="preserve"> </w:t>
      </w:r>
      <w:r w:rsidRPr="000F5179">
        <w:rPr>
          <w:rFonts w:ascii="Arial" w:eastAsia="Arial" w:hAnsi="Arial" w:cs="Arial"/>
          <w:highlight w:val="cyan"/>
        </w:rPr>
        <w:tab/>
      </w:r>
      <w:r w:rsidRPr="000F5179">
        <w:rPr>
          <w:highlight w:val="cyan"/>
        </w:rPr>
        <w:t xml:space="preserve">dátum vystavenia potvrdenia.  </w:t>
      </w:r>
    </w:p>
    <w:p w14:paraId="137D8841" w14:textId="77777777" w:rsidR="00C44D1E" w:rsidRPr="000F5179" w:rsidRDefault="00066D3C">
      <w:pPr>
        <w:ind w:left="-5" w:right="61"/>
        <w:rPr>
          <w:highlight w:val="cyan"/>
        </w:rPr>
      </w:pPr>
      <w:r w:rsidRPr="000F5179">
        <w:rPr>
          <w:i/>
          <w:highlight w:val="cyan"/>
        </w:rPr>
        <w:t>OHPČ</w:t>
      </w:r>
      <w:r w:rsidRPr="000F5179">
        <w:rPr>
          <w:highlight w:val="cyan"/>
        </w:rPr>
        <w:t xml:space="preserve"> akceptuje aj potvrdenia zaslané vo forme </w:t>
      </w:r>
      <w:proofErr w:type="spellStart"/>
      <w:r w:rsidRPr="000F5179">
        <w:rPr>
          <w:highlight w:val="cyan"/>
        </w:rPr>
        <w:t>screenshotov</w:t>
      </w:r>
      <w:proofErr w:type="spellEnd"/>
      <w:r w:rsidRPr="000F5179">
        <w:rPr>
          <w:highlight w:val="cyan"/>
        </w:rPr>
        <w:t xml:space="preserve"> webovej stránky vydavateľstiev, na ktorej je jasne a zreteľne deklarované, že publikácie vydavateľstva sú podrobené anonymnému recenznému konaniu. Potvrdenia sa zasielajú príslušnému pracovníkovi </w:t>
      </w:r>
      <w:r w:rsidRPr="000F5179">
        <w:rPr>
          <w:i/>
          <w:highlight w:val="cyan"/>
        </w:rPr>
        <w:t xml:space="preserve">OHPČ </w:t>
      </w:r>
      <w:r w:rsidRPr="000F5179">
        <w:rPr>
          <w:highlight w:val="cyan"/>
        </w:rPr>
        <w:t>–</w:t>
      </w:r>
      <w:r w:rsidRPr="000F5179">
        <w:rPr>
          <w:i/>
          <w:highlight w:val="cyan"/>
        </w:rPr>
        <w:t xml:space="preserve"> CVTI SR</w:t>
      </w:r>
      <w:r w:rsidRPr="000F5179">
        <w:rPr>
          <w:highlight w:val="cyan"/>
        </w:rPr>
        <w:t xml:space="preserve"> ako e-mail s naskenovaným potvrdením vo formáte PDF alebo </w:t>
      </w:r>
      <w:proofErr w:type="spellStart"/>
      <w:r w:rsidRPr="000F5179">
        <w:rPr>
          <w:highlight w:val="cyan"/>
        </w:rPr>
        <w:t>screenshotom</w:t>
      </w:r>
      <w:proofErr w:type="spellEnd"/>
      <w:r w:rsidRPr="000F5179">
        <w:rPr>
          <w:highlight w:val="cyan"/>
        </w:rPr>
        <w:t xml:space="preserve"> webovej stránky. E-mailová komunikácia medzi autorom a vydavateľstvom sa nepovažuje za potvrdenie z vydavateľstva o anonymnom recenznom konaní.  </w:t>
      </w:r>
    </w:p>
    <w:p w14:paraId="51E0D93D" w14:textId="77777777" w:rsidR="00C44D1E" w:rsidRDefault="00066D3C">
      <w:pPr>
        <w:spacing w:after="274"/>
        <w:ind w:left="-5" w:right="61"/>
      </w:pPr>
      <w:proofErr w:type="spellStart"/>
      <w:r w:rsidRPr="00447C48">
        <w:t>Recenzovanosť</w:t>
      </w:r>
      <w:proofErr w:type="spellEnd"/>
      <w:r w:rsidRPr="00447C48">
        <w:t xml:space="preserve"> vyznačená v zdrojových dokumentoch vytvorených prostredníctvom formulárov </w:t>
      </w:r>
      <w:r w:rsidRPr="00447C48">
        <w:rPr>
          <w:b/>
        </w:rPr>
        <w:t>Knižná publikácia</w:t>
      </w:r>
      <w:r w:rsidRPr="00447C48">
        <w:t xml:space="preserve">, </w:t>
      </w:r>
      <w:r w:rsidRPr="00447C48">
        <w:rPr>
          <w:b/>
        </w:rPr>
        <w:t>Kniha</w:t>
      </w:r>
      <w:r w:rsidRPr="00447C48">
        <w:t xml:space="preserve"> a </w:t>
      </w:r>
      <w:r w:rsidRPr="00447C48">
        <w:rPr>
          <w:b/>
        </w:rPr>
        <w:t>Zborník</w:t>
      </w:r>
      <w:r w:rsidRPr="00447C48">
        <w:t xml:space="preserve"> sa vzťahuje aj na priviazané záznamy analytických častí (</w:t>
      </w:r>
      <w:r w:rsidRPr="00447C48">
        <w:rPr>
          <w:b/>
        </w:rPr>
        <w:t>Kapitola / príspevok</w:t>
      </w:r>
      <w:r w:rsidRPr="00447C48">
        <w:t>).</w:t>
      </w:r>
      <w:r>
        <w:t xml:space="preserve"> </w:t>
      </w:r>
    </w:p>
    <w:p w14:paraId="39FAD8C5" w14:textId="77777777" w:rsidR="00C44D1E" w:rsidRDefault="00066D3C">
      <w:pPr>
        <w:spacing w:after="141" w:line="259" w:lineRule="auto"/>
        <w:ind w:left="0" w:firstLine="0"/>
        <w:jc w:val="left"/>
      </w:pPr>
      <w:r>
        <w:rPr>
          <w:rFonts w:ascii="Arial" w:eastAsia="Arial" w:hAnsi="Arial" w:cs="Arial"/>
          <w:b/>
        </w:rPr>
        <w:t xml:space="preserve">6.3.9.1 </w:t>
      </w:r>
      <w:proofErr w:type="spellStart"/>
      <w:r>
        <w:rPr>
          <w:rFonts w:ascii="Arial" w:eastAsia="Arial" w:hAnsi="Arial" w:cs="Arial"/>
          <w:b/>
        </w:rPr>
        <w:t>Recenzovanosť</w:t>
      </w:r>
      <w:proofErr w:type="spellEnd"/>
      <w:r>
        <w:rPr>
          <w:rFonts w:ascii="Arial" w:eastAsia="Arial" w:hAnsi="Arial" w:cs="Arial"/>
          <w:b/>
        </w:rPr>
        <w:t xml:space="preserve"> publikácií vydaných v domácich vydavateľstvách </w:t>
      </w:r>
    </w:p>
    <w:p w14:paraId="675ACEB6" w14:textId="77777777" w:rsidR="00C44D1E" w:rsidRPr="000F5179" w:rsidRDefault="00066D3C">
      <w:pPr>
        <w:spacing w:after="56"/>
        <w:ind w:left="-5" w:right="61"/>
        <w:rPr>
          <w:highlight w:val="cyan"/>
        </w:rPr>
      </w:pPr>
      <w:r w:rsidRPr="000F5179">
        <w:rPr>
          <w:highlight w:val="cyan"/>
        </w:rPr>
        <w:t xml:space="preserve">Publikácia vydaná v domácom vydavateľstve je považovaná za recenzovanú, ak: </w:t>
      </w:r>
    </w:p>
    <w:p w14:paraId="21B91175" w14:textId="77777777" w:rsidR="00C44D1E" w:rsidRPr="000F5179" w:rsidRDefault="00066D3C">
      <w:pPr>
        <w:numPr>
          <w:ilvl w:val="0"/>
          <w:numId w:val="14"/>
        </w:numPr>
        <w:spacing w:after="53"/>
        <w:ind w:left="735" w:right="61" w:hanging="350"/>
        <w:rPr>
          <w:highlight w:val="cyan"/>
        </w:rPr>
      </w:pPr>
      <w:r w:rsidRPr="000F5179">
        <w:rPr>
          <w:highlight w:val="cyan"/>
        </w:rPr>
        <w:t xml:space="preserve">sú v publikácii menovite uvedení aspoň dvaja recenzenti, pre články stačí uvedený aspoň jeden recenzent, alebo  </w:t>
      </w:r>
    </w:p>
    <w:p w14:paraId="53DF7A36" w14:textId="77777777" w:rsidR="00C44D1E" w:rsidRPr="000F5179" w:rsidRDefault="00066D3C">
      <w:pPr>
        <w:numPr>
          <w:ilvl w:val="0"/>
          <w:numId w:val="14"/>
        </w:numPr>
        <w:spacing w:after="0"/>
        <w:ind w:left="735" w:right="61" w:hanging="350"/>
        <w:rPr>
          <w:highlight w:val="cyan"/>
        </w:rPr>
      </w:pPr>
      <w:r w:rsidRPr="000F5179">
        <w:rPr>
          <w:highlight w:val="cyan"/>
        </w:rPr>
        <w:t xml:space="preserve">je v publikácii zreteľne uvedená informácia, že publikácia bola recenzovaná. </w:t>
      </w:r>
    </w:p>
    <w:tbl>
      <w:tblPr>
        <w:tblStyle w:val="TableGrid"/>
        <w:tblW w:w="9297" w:type="dxa"/>
        <w:tblInd w:w="-112" w:type="dxa"/>
        <w:tblCellMar>
          <w:top w:w="67" w:type="dxa"/>
          <w:left w:w="112" w:type="dxa"/>
          <w:right w:w="62" w:type="dxa"/>
        </w:tblCellMar>
        <w:tblLook w:val="04A0" w:firstRow="1" w:lastRow="0" w:firstColumn="1" w:lastColumn="0" w:noHBand="0" w:noVBand="1"/>
      </w:tblPr>
      <w:tblGrid>
        <w:gridCol w:w="9297"/>
      </w:tblGrid>
      <w:tr w:rsidR="00C44D1E" w:rsidRPr="000F5179" w14:paraId="6E476BCC" w14:textId="77777777">
        <w:trPr>
          <w:trHeight w:val="1282"/>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3F60591C" w14:textId="77777777" w:rsidR="00C44D1E" w:rsidRPr="000F5179" w:rsidRDefault="00066D3C">
            <w:pPr>
              <w:spacing w:after="0" w:line="259" w:lineRule="auto"/>
              <w:ind w:left="0" w:right="48" w:firstLine="0"/>
              <w:rPr>
                <w:highlight w:val="cyan"/>
              </w:rPr>
            </w:pPr>
            <w:r w:rsidRPr="000F5179">
              <w:rPr>
                <w:highlight w:val="cyan"/>
              </w:rPr>
              <w:t>Ak má každá analytická časť (</w:t>
            </w:r>
            <w:r w:rsidRPr="000F5179">
              <w:rPr>
                <w:b/>
                <w:highlight w:val="cyan"/>
              </w:rPr>
              <w:t>Kapitola / príspevok</w:t>
            </w:r>
            <w:r w:rsidRPr="000F5179">
              <w:rPr>
                <w:highlight w:val="cyan"/>
              </w:rPr>
              <w:t xml:space="preserve">) uverejnená v </w:t>
            </w:r>
            <w:r w:rsidRPr="000F5179">
              <w:rPr>
                <w:b/>
                <w:highlight w:val="cyan"/>
              </w:rPr>
              <w:t>Knižnej publikácii</w:t>
            </w:r>
            <w:r w:rsidRPr="000F5179">
              <w:rPr>
                <w:highlight w:val="cyan"/>
              </w:rPr>
              <w:t xml:space="preserve">, </w:t>
            </w:r>
            <w:r w:rsidRPr="000F5179">
              <w:rPr>
                <w:b/>
                <w:highlight w:val="cyan"/>
              </w:rPr>
              <w:t>Knihe</w:t>
            </w:r>
            <w:r w:rsidRPr="000F5179">
              <w:rPr>
                <w:highlight w:val="cyan"/>
              </w:rPr>
              <w:t xml:space="preserve"> alebo </w:t>
            </w:r>
            <w:r w:rsidRPr="000F5179">
              <w:rPr>
                <w:b/>
                <w:highlight w:val="cyan"/>
              </w:rPr>
              <w:t>Zborníku</w:t>
            </w:r>
            <w:r w:rsidRPr="000F5179">
              <w:rPr>
                <w:highlight w:val="cyan"/>
              </w:rPr>
              <w:t xml:space="preserve"> svojho vlastného recenzenta, avšak iba jedného a neopakujúceho sa v rámci danej publikácie a zároveň nie je uvedené, že bola publikácia recenzovaná ako celok, príspevok sa </w:t>
            </w:r>
            <w:r w:rsidRPr="000F5179">
              <w:rPr>
                <w:b/>
                <w:highlight w:val="cyan"/>
              </w:rPr>
              <w:t>nepovažuje</w:t>
            </w:r>
            <w:r w:rsidRPr="000F5179">
              <w:rPr>
                <w:highlight w:val="cyan"/>
              </w:rPr>
              <w:t xml:space="preserve"> za recenzovaný. </w:t>
            </w:r>
          </w:p>
        </w:tc>
      </w:tr>
    </w:tbl>
    <w:p w14:paraId="44FF6F24" w14:textId="77777777" w:rsidR="00C44D1E" w:rsidRPr="000F5179" w:rsidRDefault="00066D3C">
      <w:pPr>
        <w:spacing w:after="60" w:line="370" w:lineRule="auto"/>
        <w:ind w:left="-5" w:right="239"/>
        <w:rPr>
          <w:highlight w:val="cyan"/>
        </w:rPr>
      </w:pPr>
      <w:r w:rsidRPr="000F5179">
        <w:rPr>
          <w:rFonts w:ascii="Arial" w:eastAsia="Arial" w:hAnsi="Arial" w:cs="Arial"/>
          <w:b/>
          <w:highlight w:val="cyan"/>
        </w:rPr>
        <w:t xml:space="preserve">6.3.9.2 </w:t>
      </w:r>
      <w:proofErr w:type="spellStart"/>
      <w:r w:rsidRPr="000F5179">
        <w:rPr>
          <w:rFonts w:ascii="Arial" w:eastAsia="Arial" w:hAnsi="Arial" w:cs="Arial"/>
          <w:b/>
          <w:highlight w:val="cyan"/>
        </w:rPr>
        <w:t>Recenzovanosť</w:t>
      </w:r>
      <w:proofErr w:type="spellEnd"/>
      <w:r w:rsidRPr="000F5179">
        <w:rPr>
          <w:rFonts w:ascii="Arial" w:eastAsia="Arial" w:hAnsi="Arial" w:cs="Arial"/>
          <w:b/>
          <w:highlight w:val="cyan"/>
        </w:rPr>
        <w:t xml:space="preserve"> publikácií vydaných v zahraničných vydavateľstvách </w:t>
      </w:r>
      <w:r w:rsidRPr="000F5179">
        <w:rPr>
          <w:highlight w:val="cyan"/>
        </w:rPr>
        <w:t xml:space="preserve">Publikácia vydaná v zahraničnom vydavateľstve je považovaná za recenzovanú, ak: </w:t>
      </w:r>
    </w:p>
    <w:p w14:paraId="16577FA3" w14:textId="77777777" w:rsidR="00C44D1E" w:rsidRPr="000F5179" w:rsidRDefault="00066D3C">
      <w:pPr>
        <w:numPr>
          <w:ilvl w:val="0"/>
          <w:numId w:val="14"/>
        </w:numPr>
        <w:spacing w:after="150"/>
        <w:ind w:left="735" w:right="61" w:hanging="350"/>
        <w:rPr>
          <w:highlight w:val="cyan"/>
        </w:rPr>
      </w:pPr>
      <w:r w:rsidRPr="000F5179">
        <w:rPr>
          <w:highlight w:val="cyan"/>
        </w:rPr>
        <w:t xml:space="preserve">je v publikácii menovite uvedený aspoň jeden recenzent, alebo  </w:t>
      </w:r>
    </w:p>
    <w:p w14:paraId="35C85599" w14:textId="77777777" w:rsidR="00C44D1E" w:rsidRPr="000F5179" w:rsidRDefault="00066D3C">
      <w:pPr>
        <w:numPr>
          <w:ilvl w:val="0"/>
          <w:numId w:val="14"/>
        </w:numPr>
        <w:spacing w:after="147"/>
        <w:ind w:left="735" w:right="61" w:hanging="350"/>
        <w:rPr>
          <w:highlight w:val="cyan"/>
        </w:rPr>
      </w:pPr>
      <w:r w:rsidRPr="000F5179">
        <w:rPr>
          <w:noProof/>
          <w:highlight w:val="cyan"/>
        </w:rPr>
        <mc:AlternateContent>
          <mc:Choice Requires="wpg">
            <w:drawing>
              <wp:anchor distT="0" distB="0" distL="114300" distR="114300" simplePos="0" relativeHeight="251711488" behindDoc="0" locked="0" layoutInCell="1" allowOverlap="1" wp14:anchorId="7FD118A5" wp14:editId="13AB7C1D">
                <wp:simplePos x="0" y="0"/>
                <wp:positionH relativeFrom="page">
                  <wp:posOffset>304800</wp:posOffset>
                </wp:positionH>
                <wp:positionV relativeFrom="page">
                  <wp:posOffset>310896</wp:posOffset>
                </wp:positionV>
                <wp:extent cx="6096" cy="10072116"/>
                <wp:effectExtent l="0" t="0" r="0" b="0"/>
                <wp:wrapSquare wrapText="bothSides"/>
                <wp:docPr id="122139" name="Group 12213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73" name="Shape 13667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2139" style="width:0.48pt;height:793.08pt;position:absolute;mso-position-horizontal-relative:page;mso-position-horizontal:absolute;margin-left:24pt;mso-position-vertical-relative:page;margin-top:24.48pt;" coordsize="60,100721">
                <v:shape id="Shape 13667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F5179">
        <w:rPr>
          <w:noProof/>
          <w:highlight w:val="cyan"/>
        </w:rPr>
        <mc:AlternateContent>
          <mc:Choice Requires="wpg">
            <w:drawing>
              <wp:anchor distT="0" distB="0" distL="114300" distR="114300" simplePos="0" relativeHeight="251712512" behindDoc="0" locked="0" layoutInCell="1" allowOverlap="1" wp14:anchorId="34C515EA" wp14:editId="07E68063">
                <wp:simplePos x="0" y="0"/>
                <wp:positionH relativeFrom="page">
                  <wp:posOffset>7251193</wp:posOffset>
                </wp:positionH>
                <wp:positionV relativeFrom="page">
                  <wp:posOffset>310896</wp:posOffset>
                </wp:positionV>
                <wp:extent cx="6096" cy="10072116"/>
                <wp:effectExtent l="0" t="0" r="0" b="0"/>
                <wp:wrapSquare wrapText="bothSides"/>
                <wp:docPr id="122140" name="Group 12214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75" name="Shape 13667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2140" style="width:0.47998pt;height:793.08pt;position:absolute;mso-position-horizontal-relative:page;mso-position-horizontal:absolute;margin-left:570.96pt;mso-position-vertical-relative:page;margin-top:24.48pt;" coordsize="60,100721">
                <v:shape id="Shape 13667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F5179">
        <w:rPr>
          <w:highlight w:val="cyan"/>
        </w:rPr>
        <w:t xml:space="preserve">je v publikácii zreteľne uvedená informácia, že publikácia bola recenzovaná, alebo </w:t>
      </w:r>
    </w:p>
    <w:p w14:paraId="6188B010" w14:textId="77777777" w:rsidR="00C44D1E" w:rsidRPr="000F5179" w:rsidRDefault="00066D3C">
      <w:pPr>
        <w:numPr>
          <w:ilvl w:val="0"/>
          <w:numId w:val="14"/>
        </w:numPr>
        <w:spacing w:after="0" w:line="259" w:lineRule="auto"/>
        <w:ind w:left="735" w:right="61" w:hanging="350"/>
        <w:rPr>
          <w:highlight w:val="cyan"/>
        </w:rPr>
      </w:pPr>
      <w:r w:rsidRPr="000F5179">
        <w:rPr>
          <w:highlight w:val="cyan"/>
        </w:rPr>
        <w:t xml:space="preserve">vysoká škola pripojí k záznamu publikácie pri evidencii potvrdenie o recenzovaní publikácie </w:t>
      </w:r>
    </w:p>
    <w:p w14:paraId="53D73BB7" w14:textId="77777777" w:rsidR="00C44D1E" w:rsidRPr="000F5179" w:rsidRDefault="00066D3C">
      <w:pPr>
        <w:spacing w:after="176"/>
        <w:ind w:left="783" w:right="61"/>
        <w:rPr>
          <w:highlight w:val="cyan"/>
        </w:rPr>
      </w:pPr>
      <w:r w:rsidRPr="000F5179">
        <w:rPr>
          <w:highlight w:val="cyan"/>
        </w:rPr>
        <w:t xml:space="preserve">(resp. recenzné posudky, ktoré vznikli pred vydaním publikácie), alebo </w:t>
      </w:r>
    </w:p>
    <w:p w14:paraId="031AB686" w14:textId="77777777" w:rsidR="00C44D1E" w:rsidRPr="000F5179" w:rsidRDefault="00066D3C">
      <w:pPr>
        <w:numPr>
          <w:ilvl w:val="0"/>
          <w:numId w:val="14"/>
        </w:numPr>
        <w:spacing w:after="101"/>
        <w:ind w:left="735" w:right="61" w:hanging="350"/>
        <w:rPr>
          <w:highlight w:val="cyan"/>
        </w:rPr>
      </w:pPr>
      <w:r w:rsidRPr="000F5179">
        <w:rPr>
          <w:highlight w:val="cyan"/>
        </w:rPr>
        <w:t xml:space="preserve">je vydavateľstvo, v ktorom bola publikácia vydaná, uvedené v </w:t>
      </w:r>
      <w:r w:rsidRPr="000F5179">
        <w:rPr>
          <w:i/>
          <w:highlight w:val="cyan"/>
        </w:rPr>
        <w:t>Zozname vydavateľstiev.</w:t>
      </w:r>
      <w:r w:rsidRPr="000F5179">
        <w:rPr>
          <w:highlight w:val="cyan"/>
        </w:rPr>
        <w:t xml:space="preserve">  </w:t>
      </w:r>
    </w:p>
    <w:p w14:paraId="32D8DA65" w14:textId="77777777" w:rsidR="00C44D1E" w:rsidRPr="000F5179" w:rsidRDefault="00066D3C">
      <w:pPr>
        <w:spacing w:after="0"/>
        <w:ind w:left="-5" w:right="61"/>
        <w:rPr>
          <w:highlight w:val="cyan"/>
        </w:rPr>
      </w:pPr>
      <w:r w:rsidRPr="000F5179">
        <w:rPr>
          <w:highlight w:val="cyan"/>
        </w:rPr>
        <w:t xml:space="preserve">Ak publikácia </w:t>
      </w:r>
      <w:r w:rsidRPr="000F5179">
        <w:rPr>
          <w:b/>
          <w:highlight w:val="cyan"/>
        </w:rPr>
        <w:t>bola recenzovaná</w:t>
      </w:r>
      <w:r w:rsidRPr="000F5179">
        <w:rPr>
          <w:highlight w:val="cyan"/>
        </w:rPr>
        <w:t xml:space="preserve">, ale informácia o recenzovaní </w:t>
      </w:r>
      <w:r w:rsidRPr="000F5179">
        <w:rPr>
          <w:b/>
          <w:highlight w:val="cyan"/>
        </w:rPr>
        <w:t>nie je v publikácii uvedená</w:t>
      </w:r>
      <w:r w:rsidRPr="000F5179">
        <w:rPr>
          <w:highlight w:val="cyan"/>
        </w:rPr>
        <w:t xml:space="preserve"> a </w:t>
      </w:r>
      <w:r w:rsidRPr="000F5179">
        <w:rPr>
          <w:b/>
          <w:highlight w:val="cyan"/>
        </w:rPr>
        <w:t>vydavateľstvo nie je zaradené</w:t>
      </w:r>
      <w:r w:rsidRPr="000F5179">
        <w:rPr>
          <w:highlight w:val="cyan"/>
        </w:rPr>
        <w:t xml:space="preserve"> v </w:t>
      </w:r>
      <w:r w:rsidRPr="000F5179">
        <w:rPr>
          <w:i/>
          <w:highlight w:val="cyan"/>
        </w:rPr>
        <w:t>Zozname vydavateľstiev</w:t>
      </w:r>
      <w:r w:rsidRPr="000F5179">
        <w:rPr>
          <w:highlight w:val="cyan"/>
        </w:rPr>
        <w:t xml:space="preserve">), vloží sa do záznamu potvrdenie o recenznom konaní ako príloha a z </w:t>
      </w:r>
      <w:proofErr w:type="spellStart"/>
      <w:r w:rsidRPr="000F5179">
        <w:rPr>
          <w:highlight w:val="cyan"/>
        </w:rPr>
        <w:t>kódovníka</w:t>
      </w:r>
      <w:proofErr w:type="spellEnd"/>
      <w:r w:rsidRPr="000F5179">
        <w:rPr>
          <w:highlight w:val="cyan"/>
        </w:rPr>
        <w:t xml:space="preserve"> </w:t>
      </w:r>
      <w:proofErr w:type="spellStart"/>
      <w:r w:rsidRPr="000F5179">
        <w:rPr>
          <w:highlight w:val="cyan"/>
        </w:rPr>
        <w:t>recenzovanosti</w:t>
      </w:r>
      <w:proofErr w:type="spellEnd"/>
      <w:r w:rsidRPr="000F5179">
        <w:rPr>
          <w:highlight w:val="cyan"/>
        </w:rPr>
        <w:t xml:space="preserve"> sa vyberie možnosť </w:t>
      </w:r>
      <w:r w:rsidRPr="000F5179">
        <w:rPr>
          <w:i/>
          <w:highlight w:val="cyan"/>
        </w:rPr>
        <w:t>Dodané potvrdenie recenzného konania</w:t>
      </w:r>
      <w:r w:rsidRPr="000F5179">
        <w:rPr>
          <w:highlight w:val="cyan"/>
        </w:rPr>
        <w:t xml:space="preserve">. </w:t>
      </w:r>
    </w:p>
    <w:tbl>
      <w:tblPr>
        <w:tblStyle w:val="TableGrid"/>
        <w:tblW w:w="9297" w:type="dxa"/>
        <w:tblInd w:w="-112" w:type="dxa"/>
        <w:tblCellMar>
          <w:top w:w="66" w:type="dxa"/>
          <w:left w:w="112" w:type="dxa"/>
          <w:right w:w="63" w:type="dxa"/>
        </w:tblCellMar>
        <w:tblLook w:val="04A0" w:firstRow="1" w:lastRow="0" w:firstColumn="1" w:lastColumn="0" w:noHBand="0" w:noVBand="1"/>
      </w:tblPr>
      <w:tblGrid>
        <w:gridCol w:w="607"/>
        <w:gridCol w:w="8519"/>
        <w:gridCol w:w="171"/>
      </w:tblGrid>
      <w:tr w:rsidR="00C44D1E" w14:paraId="42B5F073" w14:textId="77777777">
        <w:trPr>
          <w:trHeight w:val="1285"/>
        </w:trPr>
        <w:tc>
          <w:tcPr>
            <w:tcW w:w="9297" w:type="dxa"/>
            <w:gridSpan w:val="3"/>
            <w:tcBorders>
              <w:top w:val="single" w:sz="4" w:space="0" w:color="C45911"/>
              <w:left w:val="single" w:sz="4" w:space="0" w:color="C45911"/>
              <w:bottom w:val="single" w:sz="4" w:space="0" w:color="C45911"/>
              <w:right w:val="single" w:sz="4" w:space="0" w:color="C45911"/>
            </w:tcBorders>
            <w:shd w:val="clear" w:color="auto" w:fill="F4B083"/>
          </w:tcPr>
          <w:p w14:paraId="443F1282" w14:textId="77777777" w:rsidR="00C44D1E" w:rsidRDefault="00066D3C">
            <w:pPr>
              <w:spacing w:after="0" w:line="259" w:lineRule="auto"/>
              <w:ind w:left="0" w:right="47" w:firstLine="0"/>
            </w:pPr>
            <w:r w:rsidRPr="000F5179">
              <w:rPr>
                <w:highlight w:val="cyan"/>
              </w:rPr>
              <w:t xml:space="preserve">Pri publikáciách vydaných vo vydavateľstvách uvedených v </w:t>
            </w:r>
            <w:r w:rsidRPr="000F5179">
              <w:rPr>
                <w:i/>
                <w:highlight w:val="cyan"/>
              </w:rPr>
              <w:t xml:space="preserve">Zozname vydavateľstiev </w:t>
            </w:r>
            <w:r w:rsidRPr="000F5179">
              <w:rPr>
                <w:highlight w:val="cyan"/>
              </w:rPr>
              <w:t xml:space="preserve">nie je potrebné opätovne dokladovať recenzné konanie. Ak v publikácii nie je uvedená zmienka o recenznom konaní, je povinnosťou vysokej školy overiť, či sa zahraničné vydavateľstvo nachádza v </w:t>
            </w:r>
            <w:r w:rsidRPr="000F5179">
              <w:rPr>
                <w:i/>
                <w:highlight w:val="cyan"/>
              </w:rPr>
              <w:t>Zozname vydavateľstiev</w:t>
            </w:r>
            <w:r w:rsidRPr="000F5179">
              <w:rPr>
                <w:highlight w:val="cyan"/>
              </w:rPr>
              <w:t>.</w:t>
            </w:r>
            <w:r>
              <w:t xml:space="preserve">  </w:t>
            </w:r>
          </w:p>
        </w:tc>
      </w:tr>
      <w:tr w:rsidR="00C44D1E" w14:paraId="5E2B8DF9" w14:textId="77777777">
        <w:tblPrEx>
          <w:tblCellMar>
            <w:top w:w="5" w:type="dxa"/>
            <w:left w:w="0" w:type="dxa"/>
            <w:right w:w="115" w:type="dxa"/>
          </w:tblCellMar>
        </w:tblPrEx>
        <w:trPr>
          <w:gridAfter w:val="1"/>
          <w:wAfter w:w="171" w:type="dxa"/>
          <w:trHeight w:val="343"/>
        </w:trPr>
        <w:tc>
          <w:tcPr>
            <w:tcW w:w="607" w:type="dxa"/>
            <w:tcBorders>
              <w:top w:val="nil"/>
              <w:left w:val="nil"/>
              <w:bottom w:val="nil"/>
              <w:right w:val="nil"/>
            </w:tcBorders>
            <w:shd w:val="clear" w:color="auto" w:fill="D0F8D0"/>
          </w:tcPr>
          <w:p w14:paraId="58D642D8" w14:textId="77777777" w:rsidR="00C44D1E" w:rsidRDefault="00066D3C">
            <w:pPr>
              <w:spacing w:after="0" w:line="259" w:lineRule="auto"/>
              <w:ind w:left="29" w:firstLine="0"/>
              <w:jc w:val="left"/>
            </w:pPr>
            <w:r>
              <w:rPr>
                <w:rFonts w:ascii="Arial" w:eastAsia="Arial" w:hAnsi="Arial" w:cs="Arial"/>
                <w:sz w:val="26"/>
              </w:rPr>
              <w:t xml:space="preserve">6.4 </w:t>
            </w:r>
          </w:p>
        </w:tc>
        <w:tc>
          <w:tcPr>
            <w:tcW w:w="8524" w:type="dxa"/>
            <w:tcBorders>
              <w:top w:val="nil"/>
              <w:left w:val="nil"/>
              <w:bottom w:val="nil"/>
              <w:right w:val="nil"/>
            </w:tcBorders>
            <w:shd w:val="clear" w:color="auto" w:fill="D0F8D0"/>
          </w:tcPr>
          <w:p w14:paraId="2ECF34DB" w14:textId="77777777" w:rsidR="00C44D1E" w:rsidRDefault="00066D3C">
            <w:pPr>
              <w:spacing w:after="0" w:line="259" w:lineRule="auto"/>
              <w:ind w:left="0" w:firstLine="0"/>
              <w:jc w:val="left"/>
            </w:pPr>
            <w:r>
              <w:rPr>
                <w:rFonts w:ascii="Arial" w:eastAsia="Arial" w:hAnsi="Arial" w:cs="Arial"/>
                <w:b/>
                <w:i/>
                <w:sz w:val="26"/>
              </w:rPr>
              <w:t xml:space="preserve">Vydavateľské údaje </w:t>
            </w:r>
          </w:p>
        </w:tc>
      </w:tr>
    </w:tbl>
    <w:p w14:paraId="47F2702F" w14:textId="77777777" w:rsidR="00C44D1E" w:rsidRDefault="00066D3C">
      <w:pPr>
        <w:ind w:left="-5" w:right="61"/>
      </w:pPr>
      <w:r w:rsidRPr="000F5179">
        <w:rPr>
          <w:highlight w:val="cyan"/>
        </w:rPr>
        <w:lastRenderedPageBreak/>
        <w:t>Vydavateľské údaje sa povinne uvádzajú v každom zázname</w:t>
      </w:r>
      <w:r>
        <w:t xml:space="preserve"> v stave </w:t>
      </w:r>
      <w:r>
        <w:rPr>
          <w:b/>
        </w:rPr>
        <w:t>Zapísaný</w:t>
      </w:r>
      <w:r>
        <w:t xml:space="preserve"> a </w:t>
      </w:r>
      <w:r>
        <w:rPr>
          <w:b/>
        </w:rPr>
        <w:t>Potvrdený</w:t>
      </w:r>
      <w:r>
        <w:t xml:space="preserve">, ktorého zvolená kategória EPC vyžaduje tieto údaje. Pri zápise vydavateľstva sa povinne používajú vydavateľstvá vytvorené ako entity </w:t>
      </w:r>
      <w:r>
        <w:rPr>
          <w:b/>
        </w:rPr>
        <w:t>Inštitúcia.</w:t>
      </w:r>
      <w:r>
        <w:t xml:space="preserve"> Do poľa </w:t>
      </w:r>
      <w:r>
        <w:rPr>
          <w:b/>
        </w:rPr>
        <w:t>Názov inštitúcie</w:t>
      </w:r>
      <w:r>
        <w:t xml:space="preserve"> (formulár entity </w:t>
      </w:r>
      <w:r>
        <w:rPr>
          <w:b/>
        </w:rPr>
        <w:t>Inštitúcia</w:t>
      </w:r>
      <w:r>
        <w:t xml:space="preserve">) sa zapisuje oficiálny názov inštitúcie, nie preložený názov inštitúcie uvedený v publikácii. Ak sú v publikácii uvedené dve vydavateľstvá v spolupráci, vytvorí sa samostatná entita </w:t>
      </w:r>
      <w:r>
        <w:rPr>
          <w:b/>
        </w:rPr>
        <w:t>Inštitúcia</w:t>
      </w:r>
      <w:r>
        <w:t xml:space="preserve"> pre každé vydavateľstvo zvlášť, resp. sa vytvorí väzba na entity </w:t>
      </w:r>
      <w:r>
        <w:rPr>
          <w:b/>
        </w:rPr>
        <w:t>Inštitúcia</w:t>
      </w:r>
      <w:r>
        <w:t xml:space="preserve"> oboch vydavateľstiev zvlášť. </w:t>
      </w:r>
    </w:p>
    <w:p w14:paraId="3AC6960A" w14:textId="77777777" w:rsidR="00C44D1E" w:rsidRDefault="00066D3C">
      <w:pPr>
        <w:spacing w:after="0"/>
        <w:ind w:left="-5" w:right="61"/>
      </w:pPr>
      <w:r w:rsidRPr="000F5179">
        <w:rPr>
          <w:highlight w:val="cyan"/>
        </w:rPr>
        <w:t>Názvy niektorých vydavateľstiev sa v publikáciách uvádzajú podľa krajiny alebo mesta, v ktorých boli publikácie vydané. V takýchto prípadoch stále ide o jedno vydavateľstvo, pričom sa forma názvu používa bez dodatku o mieste vydania</w:t>
      </w:r>
      <w:r>
        <w:t xml:space="preserve"> a nevytvára sa nová entita </w:t>
      </w:r>
      <w:r>
        <w:rPr>
          <w:b/>
        </w:rPr>
        <w:t>Inštitúcia</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3A666EF6" w14:textId="77777777">
        <w:trPr>
          <w:trHeight w:val="159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6F76C4BD" w14:textId="77777777" w:rsidR="00C44D1E" w:rsidRDefault="00066D3C">
            <w:pPr>
              <w:spacing w:after="0" w:line="259" w:lineRule="auto"/>
              <w:ind w:left="0" w:right="48" w:firstLine="0"/>
            </w:pPr>
            <w:r>
              <w:t xml:space="preserve">Niektoré publikácie vydané vo vydavateľstve </w:t>
            </w:r>
            <w:proofErr w:type="spellStart"/>
            <w:r>
              <w:t>Springer</w:t>
            </w:r>
            <w:proofErr w:type="spellEnd"/>
            <w:r>
              <w:t xml:space="preserve"> majú v publikácii ako vydavateľstvo uvedené </w:t>
            </w:r>
            <w:proofErr w:type="spellStart"/>
            <w:r>
              <w:t>Springer</w:t>
            </w:r>
            <w:proofErr w:type="spellEnd"/>
            <w:r>
              <w:t xml:space="preserve"> </w:t>
            </w:r>
            <w:proofErr w:type="spellStart"/>
            <w:r>
              <w:t>Wien</w:t>
            </w:r>
            <w:proofErr w:type="spellEnd"/>
            <w:r>
              <w:t xml:space="preserve">, </w:t>
            </w:r>
            <w:proofErr w:type="spellStart"/>
            <w:r>
              <w:t>Springer</w:t>
            </w:r>
            <w:proofErr w:type="spellEnd"/>
            <w:r>
              <w:t xml:space="preserve"> </w:t>
            </w:r>
            <w:proofErr w:type="spellStart"/>
            <w:r>
              <w:t>Cham</w:t>
            </w:r>
            <w:proofErr w:type="spellEnd"/>
            <w:r>
              <w:t xml:space="preserve"> a pod. V takýchto prípadoch sa do záznamu uvedie vydavateľstvo ako entita </w:t>
            </w:r>
            <w:r>
              <w:rPr>
                <w:b/>
              </w:rPr>
              <w:t>Inštitúcia</w:t>
            </w:r>
            <w:r>
              <w:t xml:space="preserve"> </w:t>
            </w:r>
            <w:proofErr w:type="spellStart"/>
            <w:r>
              <w:rPr>
                <w:i/>
              </w:rPr>
              <w:t>Springer</w:t>
            </w:r>
            <w:proofErr w:type="spellEnd"/>
            <w:r>
              <w:t xml:space="preserve"> (ID 50430), bez dodatku o mieste vydania. Vydavateľstvá zahrnuté v </w:t>
            </w:r>
            <w:r>
              <w:rPr>
                <w:i/>
              </w:rPr>
              <w:t>Zozname vydavateľstiev</w:t>
            </w:r>
            <w:r>
              <w:t xml:space="preserve"> sú spravované pracovníkmi </w:t>
            </w:r>
            <w:r>
              <w:rPr>
                <w:i/>
              </w:rPr>
              <w:t xml:space="preserve">OHPČ – CVTI </w:t>
            </w:r>
            <w:r>
              <w:t xml:space="preserve">SR a nevytvárajú sa ako nové entity </w:t>
            </w:r>
            <w:r>
              <w:rPr>
                <w:b/>
              </w:rPr>
              <w:t>Inštitúcia</w:t>
            </w:r>
            <w:r>
              <w:t xml:space="preserve">. </w:t>
            </w:r>
          </w:p>
        </w:tc>
      </w:tr>
    </w:tbl>
    <w:p w14:paraId="06BBA737" w14:textId="77777777" w:rsidR="00C44D1E" w:rsidRPr="000F5179" w:rsidRDefault="00066D3C">
      <w:pPr>
        <w:spacing w:after="0"/>
        <w:ind w:left="-5" w:right="61"/>
        <w:rPr>
          <w:highlight w:val="cyan"/>
        </w:rPr>
      </w:pPr>
      <w:r w:rsidRPr="000F5179">
        <w:rPr>
          <w:noProof/>
          <w:highlight w:val="cyan"/>
        </w:rPr>
        <mc:AlternateContent>
          <mc:Choice Requires="wpg">
            <w:drawing>
              <wp:anchor distT="0" distB="0" distL="114300" distR="114300" simplePos="0" relativeHeight="251713536" behindDoc="0" locked="0" layoutInCell="1" allowOverlap="1" wp14:anchorId="30D8094B" wp14:editId="6AE945FB">
                <wp:simplePos x="0" y="0"/>
                <wp:positionH relativeFrom="page">
                  <wp:posOffset>304800</wp:posOffset>
                </wp:positionH>
                <wp:positionV relativeFrom="page">
                  <wp:posOffset>310896</wp:posOffset>
                </wp:positionV>
                <wp:extent cx="6096" cy="10072116"/>
                <wp:effectExtent l="0" t="0" r="0" b="0"/>
                <wp:wrapSquare wrapText="bothSides"/>
                <wp:docPr id="122792" name="Group 12279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77" name="Shape 13667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2792" style="width:0.48pt;height:793.08pt;position:absolute;mso-position-horizontal-relative:page;mso-position-horizontal:absolute;margin-left:24pt;mso-position-vertical-relative:page;margin-top:24.48pt;" coordsize="60,100721">
                <v:shape id="Shape 13667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F5179">
        <w:rPr>
          <w:noProof/>
          <w:highlight w:val="cyan"/>
        </w:rPr>
        <mc:AlternateContent>
          <mc:Choice Requires="wpg">
            <w:drawing>
              <wp:anchor distT="0" distB="0" distL="114300" distR="114300" simplePos="0" relativeHeight="251714560" behindDoc="0" locked="0" layoutInCell="1" allowOverlap="1" wp14:anchorId="122E8FD1" wp14:editId="1F50127B">
                <wp:simplePos x="0" y="0"/>
                <wp:positionH relativeFrom="page">
                  <wp:posOffset>7251193</wp:posOffset>
                </wp:positionH>
                <wp:positionV relativeFrom="page">
                  <wp:posOffset>310896</wp:posOffset>
                </wp:positionV>
                <wp:extent cx="6096" cy="10072116"/>
                <wp:effectExtent l="0" t="0" r="0" b="0"/>
                <wp:wrapSquare wrapText="bothSides"/>
                <wp:docPr id="122793" name="Group 12279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79" name="Shape 13667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2793" style="width:0.47998pt;height:793.08pt;position:absolute;mso-position-horizontal-relative:page;mso-position-horizontal:absolute;margin-left:570.96pt;mso-position-vertical-relative:page;margin-top:24.48pt;" coordsize="60,100721">
                <v:shape id="Shape 13668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0F5179">
        <w:rPr>
          <w:highlight w:val="cyan"/>
        </w:rPr>
        <w:t xml:space="preserve">Názov vydavateľstva v poli </w:t>
      </w:r>
      <w:r w:rsidRPr="000F5179">
        <w:rPr>
          <w:i/>
          <w:highlight w:val="cyan"/>
        </w:rPr>
        <w:t>Názov inštitúcie</w:t>
      </w:r>
      <w:r w:rsidRPr="000F5179">
        <w:rPr>
          <w:highlight w:val="cyan"/>
        </w:rPr>
        <w:t xml:space="preserve"> sa zapisuje </w:t>
      </w:r>
      <w:r w:rsidRPr="000F5179">
        <w:rPr>
          <w:b/>
          <w:highlight w:val="cyan"/>
        </w:rPr>
        <w:t>vždy v latinke</w:t>
      </w:r>
      <w:r w:rsidRPr="000F5179">
        <w:rPr>
          <w:highlight w:val="cyan"/>
        </w:rPr>
        <w:t xml:space="preserve"> bez ohľadu na skutočnosť, že ide o krajinu vydavateľstva, kde sa nepoužíva latinka. </w:t>
      </w:r>
      <w:r w:rsidRPr="001059D4">
        <w:t xml:space="preserve">Do poľa </w:t>
      </w:r>
      <w:r w:rsidRPr="001059D4">
        <w:rPr>
          <w:b/>
        </w:rPr>
        <w:t>Preklad názvu</w:t>
      </w:r>
      <w:r w:rsidRPr="001059D4">
        <w:t xml:space="preserve"> sa uvádza preklad názvu vydavateľstva v angličtine alebo v iných jazykoch; inom type písma ako latinka.</w:t>
      </w:r>
      <w:r w:rsidRPr="000F5179">
        <w:rPr>
          <w:highlight w:val="cyan"/>
        </w:rPr>
        <w:t xml:space="preserve"> V prípade krajiny používajúcej iný typ písma ako latinka sa názov prepisuje do latinky pomocou transkripcie. Ďalšie usmernenia ohľadom transliterácie sú uvedené v podkapitole </w:t>
      </w:r>
      <w:r w:rsidRPr="000F5179">
        <w:rPr>
          <w:i/>
          <w:highlight w:val="cyan"/>
        </w:rPr>
        <w:t>6.16.13 Transliterácia menných a názvových údajov</w:t>
      </w:r>
      <w:r w:rsidRPr="000F5179">
        <w:rPr>
          <w:highlight w:val="cyan"/>
        </w:rP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4DFEF56A" w14:textId="77777777">
        <w:trPr>
          <w:trHeight w:val="2210"/>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680AA645" w14:textId="77777777" w:rsidR="00C44D1E" w:rsidRPr="000F5179" w:rsidRDefault="00066D3C">
            <w:pPr>
              <w:spacing w:after="16" w:line="259" w:lineRule="auto"/>
              <w:ind w:left="0" w:firstLine="0"/>
              <w:jc w:val="left"/>
            </w:pPr>
            <w:r w:rsidRPr="000F5179">
              <w:rPr>
                <w:b/>
              </w:rPr>
              <w:t xml:space="preserve">Príklad: </w:t>
            </w:r>
          </w:p>
          <w:p w14:paraId="7B99953B" w14:textId="77777777" w:rsidR="00C44D1E" w:rsidRDefault="00066D3C">
            <w:pPr>
              <w:spacing w:after="0" w:line="259" w:lineRule="auto"/>
              <w:ind w:left="0" w:right="47" w:firstLine="0"/>
            </w:pPr>
            <w:r w:rsidRPr="000F5179">
              <w:t xml:space="preserve">Publikácia </w:t>
            </w:r>
            <w:proofErr w:type="spellStart"/>
            <w:r w:rsidRPr="000F5179">
              <w:rPr>
                <w:i/>
              </w:rPr>
              <w:t>Libraries</w:t>
            </w:r>
            <w:proofErr w:type="spellEnd"/>
            <w:r w:rsidRPr="000F5179">
              <w:rPr>
                <w:i/>
              </w:rPr>
              <w:t xml:space="preserve"> in Slovakia</w:t>
            </w:r>
            <w:r w:rsidRPr="000F5179">
              <w:t xml:space="preserve"> napísaná v anglickom jazyku je vydaná Vydavateľstvom Kniha. V publikácii je uvedená anglická forma názvu vydavateľstva </w:t>
            </w:r>
            <w:r w:rsidRPr="000F5179">
              <w:rPr>
                <w:i/>
              </w:rPr>
              <w:t>Kniha Publisher</w:t>
            </w:r>
            <w:r w:rsidRPr="000F5179">
              <w:t xml:space="preserve"> a miesto vydania Bratislava. Pole </w:t>
            </w:r>
            <w:r w:rsidRPr="000F5179">
              <w:rPr>
                <w:b/>
              </w:rPr>
              <w:t>Vydavateľ</w:t>
            </w:r>
            <w:r w:rsidRPr="000F5179">
              <w:t xml:space="preserve"> umožňuje vyhľadávanie podľa ľubovoľného slova z názvu, nie je nutné dodržiavať slovosled názvu inštitúcie. Po zadaní slova </w:t>
            </w:r>
            <w:r w:rsidRPr="000F5179">
              <w:rPr>
                <w:i/>
              </w:rPr>
              <w:t>kniha</w:t>
            </w:r>
            <w:r w:rsidRPr="000F5179">
              <w:t xml:space="preserve"> sa vyhľadajú všetky inštitúcie, ktorých názov toto slovo obsahuje. Ako vydavateľstvo je potrebné vybrať entitu </w:t>
            </w:r>
            <w:r w:rsidRPr="000F5179">
              <w:rPr>
                <w:b/>
              </w:rPr>
              <w:t>Inštitúcia</w:t>
            </w:r>
            <w:r w:rsidRPr="000F5179">
              <w:t xml:space="preserve"> </w:t>
            </w:r>
            <w:r w:rsidRPr="000F5179">
              <w:rPr>
                <w:i/>
              </w:rPr>
              <w:t>Vydavateľstvo Kniha</w:t>
            </w:r>
            <w:r w:rsidRPr="000F5179">
              <w:t>, ktorá túto publikáciu vydala.</w:t>
            </w:r>
            <w:r>
              <w:t xml:space="preserve">  </w:t>
            </w:r>
          </w:p>
        </w:tc>
      </w:tr>
    </w:tbl>
    <w:p w14:paraId="4919BC73" w14:textId="77777777" w:rsidR="00C44D1E" w:rsidRDefault="00066D3C">
      <w:pPr>
        <w:spacing w:after="0"/>
        <w:ind w:left="-5" w:right="61"/>
      </w:pPr>
      <w:r>
        <w:t xml:space="preserve">Ak hľadané vydavateľstvo nie je v </w:t>
      </w:r>
      <w:r>
        <w:rPr>
          <w:i/>
        </w:rPr>
        <w:t>CREPČ</w:t>
      </w:r>
      <w:r>
        <w:t xml:space="preserve"> vytvorené ako entita </w:t>
      </w:r>
      <w:r>
        <w:rPr>
          <w:b/>
        </w:rPr>
        <w:t>Inštitúcia</w:t>
      </w:r>
      <w:r>
        <w:t xml:space="preserve">, je potrebné založiť vydavateľstvo ako entitu </w:t>
      </w:r>
      <w:r>
        <w:rPr>
          <w:b/>
        </w:rPr>
        <w:t xml:space="preserve">Inštitúcia </w:t>
      </w:r>
      <w:r>
        <w:t xml:space="preserve">prostredníctvom možnosti </w:t>
      </w:r>
      <w:r>
        <w:rPr>
          <w:b/>
        </w:rPr>
        <w:t>Pridať návrh na vytvorenie rozpísanej inštitúcie</w:t>
      </w:r>
      <w:r>
        <w:t xml:space="preserve">. Povinnými poľami sú polia </w:t>
      </w:r>
      <w:r>
        <w:rPr>
          <w:b/>
        </w:rPr>
        <w:t>Názov inštitúcie</w:t>
      </w:r>
      <w:r>
        <w:t xml:space="preserve">, </w:t>
      </w:r>
      <w:r>
        <w:rPr>
          <w:b/>
        </w:rPr>
        <w:t>Typ inštitúcie</w:t>
      </w:r>
      <w:r>
        <w:t xml:space="preserve"> a </w:t>
      </w:r>
      <w:r>
        <w:rPr>
          <w:b/>
        </w:rPr>
        <w:t>Krajina sídla</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12EEF611" w14:textId="77777777">
        <w:trPr>
          <w:trHeight w:val="665"/>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7B5F528D" w14:textId="77777777" w:rsidR="00C44D1E" w:rsidRDefault="00066D3C">
            <w:pPr>
              <w:spacing w:after="0" w:line="259" w:lineRule="auto"/>
              <w:ind w:left="0" w:firstLine="0"/>
            </w:pPr>
            <w:r>
              <w:t xml:space="preserve">Pole </w:t>
            </w:r>
            <w:r>
              <w:rPr>
                <w:b/>
              </w:rPr>
              <w:t>Typ inštitúcie</w:t>
            </w:r>
            <w:r>
              <w:t xml:space="preserve"> je opakovateľné. Pre vydavateľstvo sa okrem typu inštitúcie </w:t>
            </w:r>
            <w:r>
              <w:rPr>
                <w:i/>
              </w:rPr>
              <w:t>vydavateľ</w:t>
            </w:r>
            <w:r>
              <w:t xml:space="preserve"> povinne uvádzajú aj ďalšie typy, ktoré ho definujú, napr. </w:t>
            </w:r>
            <w:r>
              <w:rPr>
                <w:i/>
              </w:rPr>
              <w:t>vedecko-výskumný ústav</w:t>
            </w:r>
            <w:r>
              <w:t xml:space="preserve"> alebo </w:t>
            </w:r>
            <w:r>
              <w:rPr>
                <w:i/>
              </w:rPr>
              <w:t>iné</w:t>
            </w:r>
            <w:r>
              <w:t xml:space="preserve">. </w:t>
            </w:r>
          </w:p>
        </w:tc>
      </w:tr>
    </w:tbl>
    <w:p w14:paraId="7462B3FA" w14:textId="77777777" w:rsidR="00C44D1E" w:rsidRDefault="00066D3C">
      <w:pPr>
        <w:ind w:left="-5" w:right="61"/>
      </w:pPr>
      <w:r>
        <w:t xml:space="preserve">Ak je vyhľadávaná entita </w:t>
      </w:r>
      <w:r>
        <w:rPr>
          <w:b/>
        </w:rPr>
        <w:t>Inštitúcia</w:t>
      </w:r>
      <w:r>
        <w:t xml:space="preserve"> neregistrovaná, rozpisuje sa prostredníctvom ikony </w:t>
      </w:r>
      <w:r>
        <w:rPr>
          <w:i/>
        </w:rPr>
        <w:t>ceruzka</w:t>
      </w:r>
      <w:r>
        <w:t xml:space="preserve"> a možnosti </w:t>
      </w:r>
      <w:r>
        <w:rPr>
          <w:i/>
        </w:rPr>
        <w:t>Rozpísať</w:t>
      </w:r>
      <w:r>
        <w:t xml:space="preserve"> v ľavom hornom rohu formulára entity </w:t>
      </w:r>
      <w:r>
        <w:rPr>
          <w:b/>
        </w:rPr>
        <w:t>Inštitúcia</w:t>
      </w:r>
      <w:r>
        <w:t xml:space="preserve">. </w:t>
      </w:r>
    </w:p>
    <w:p w14:paraId="099F7ACE" w14:textId="77777777" w:rsidR="00C44D1E" w:rsidRDefault="00066D3C">
      <w:pPr>
        <w:ind w:left="-5" w:right="61"/>
      </w:pPr>
      <w:r w:rsidRPr="000F5179">
        <w:rPr>
          <w:highlight w:val="cyan"/>
        </w:rPr>
        <w:t>Miesto a krajina vydania; rok vydania publikácie sa uvádzajú povinne. Miesto vydania sa uvádza v slovenskom jazyku. Krajina vydania sa vyberá z preddefinovaného výberu krajín.</w:t>
      </w:r>
      <w:r>
        <w:t xml:space="preserve"> Systém</w:t>
      </w:r>
      <w:r>
        <w:rPr>
          <w:i/>
        </w:rPr>
        <w:t xml:space="preserve"> CREPČ </w:t>
      </w:r>
      <w:r>
        <w:t xml:space="preserve">umožňuje v prípade potreby uviesť viacero vydavateľstiev s rôznymi miestami vydania pre jednu publikáciu súčasne v jednom zázname. </w:t>
      </w:r>
    </w:p>
    <w:p w14:paraId="4636E36A" w14:textId="77777777" w:rsidR="00C44D1E" w:rsidRDefault="00066D3C">
      <w:pPr>
        <w:ind w:left="-5" w:right="61"/>
      </w:pPr>
      <w:r w:rsidRPr="000F5179">
        <w:rPr>
          <w:highlight w:val="cyan"/>
        </w:rPr>
        <w:t xml:space="preserve">Ak v publikácii </w:t>
      </w:r>
      <w:r w:rsidRPr="000F5179">
        <w:rPr>
          <w:b/>
          <w:highlight w:val="cyan"/>
        </w:rPr>
        <w:t>nie je uvedené miesto vydania</w:t>
      </w:r>
      <w:r w:rsidRPr="000F5179">
        <w:rPr>
          <w:highlight w:val="cyan"/>
        </w:rPr>
        <w:t xml:space="preserve"> publikácie, je možné do hranatých zátvoriek v zázname uviesť </w:t>
      </w:r>
      <w:r w:rsidRPr="000F5179">
        <w:rPr>
          <w:b/>
          <w:highlight w:val="cyan"/>
        </w:rPr>
        <w:t>pravdepodobné miesto</w:t>
      </w:r>
      <w:r w:rsidRPr="000F5179">
        <w:rPr>
          <w:highlight w:val="cyan"/>
        </w:rPr>
        <w:t xml:space="preserve"> vydania alebo označenie </w:t>
      </w:r>
      <w:r w:rsidRPr="000F5179">
        <w:rPr>
          <w:b/>
          <w:highlight w:val="cyan"/>
        </w:rPr>
        <w:t>[</w:t>
      </w:r>
      <w:proofErr w:type="spellStart"/>
      <w:r w:rsidRPr="000F5179">
        <w:rPr>
          <w:b/>
          <w:highlight w:val="cyan"/>
        </w:rPr>
        <w:t>s.l</w:t>
      </w:r>
      <w:proofErr w:type="spellEnd"/>
      <w:r w:rsidRPr="000F5179">
        <w:rPr>
          <w:b/>
          <w:highlight w:val="cyan"/>
        </w:rPr>
        <w:t>.].</w:t>
      </w:r>
      <w:r w:rsidRPr="000F5179">
        <w:rPr>
          <w:highlight w:val="cyan"/>
        </w:rPr>
        <w:t xml:space="preserve"> Krajina vydania publikácie sa následne určuje podľa krajiny sídla vydavateľstva. Pre publikácie s ISBN je možné určiť krajinu vydania publikácie pomocou zoznamu skupín identifikátora ISBN, ktorý je dostupný na </w:t>
      </w:r>
      <w:hyperlink r:id="rId44">
        <w:r w:rsidRPr="000F5179">
          <w:rPr>
            <w:color w:val="0070C0"/>
            <w:highlight w:val="cyan"/>
            <w:u w:val="single" w:color="0070C0"/>
          </w:rPr>
          <w:t>https://en.wikipedia.org/wiki/List_of_ISBN_identifier_groups</w:t>
        </w:r>
      </w:hyperlink>
      <w:hyperlink r:id="rId45">
        <w:r w:rsidRPr="000F5179">
          <w:rPr>
            <w:highlight w:val="cyan"/>
          </w:rPr>
          <w:t>.</w:t>
        </w:r>
      </w:hyperlink>
      <w:r>
        <w:t xml:space="preserve"> </w:t>
      </w:r>
    </w:p>
    <w:p w14:paraId="42BF2449" w14:textId="77777777" w:rsidR="00C44D1E" w:rsidRDefault="00066D3C">
      <w:pPr>
        <w:ind w:left="-5" w:right="61"/>
      </w:pPr>
      <w:r>
        <w:lastRenderedPageBreak/>
        <w:t xml:space="preserve">Ak v publikácii </w:t>
      </w:r>
      <w:r>
        <w:rPr>
          <w:b/>
        </w:rPr>
        <w:t>nie je uvedené vydavateľstvo</w:t>
      </w:r>
      <w:r>
        <w:t xml:space="preserve">, ktoré publikáciu vydalo, priviaže sa do záznamu ako vydavateľstvo entita </w:t>
      </w:r>
      <w:r>
        <w:rPr>
          <w:b/>
        </w:rPr>
        <w:t>Inštitúcie</w:t>
      </w:r>
      <w:r>
        <w:t xml:space="preserve"> </w:t>
      </w:r>
      <w:r>
        <w:rPr>
          <w:b/>
          <w:i/>
        </w:rPr>
        <w:t>[</w:t>
      </w:r>
      <w:proofErr w:type="spellStart"/>
      <w:r>
        <w:rPr>
          <w:b/>
          <w:i/>
        </w:rPr>
        <w:t>s.n</w:t>
      </w:r>
      <w:proofErr w:type="spellEnd"/>
      <w:r>
        <w:rPr>
          <w:b/>
          <w:i/>
        </w:rPr>
        <w:t>.]</w:t>
      </w:r>
      <w:r>
        <w:t xml:space="preserve"> s ID 44343. Ak v publikácii nie je uvedené vydavateľstvo, pretože publikácia vyšla vlastným nákladom autora (táto skutočnosť je v publikácii uvedená), ako vydavateľstvo sa uvádza entita </w:t>
      </w:r>
      <w:r>
        <w:rPr>
          <w:b/>
        </w:rPr>
        <w:t>Inštitúcia</w:t>
      </w:r>
      <w:r>
        <w:t xml:space="preserve"> </w:t>
      </w:r>
      <w:r>
        <w:rPr>
          <w:b/>
          <w:i/>
        </w:rPr>
        <w:t>[vlastným nákladom]</w:t>
      </w:r>
      <w:r>
        <w:t xml:space="preserve"> s ID 41052.  </w:t>
      </w:r>
    </w:p>
    <w:p w14:paraId="39DFE900" w14:textId="77777777" w:rsidR="00C44D1E" w:rsidRDefault="00066D3C">
      <w:pPr>
        <w:spacing w:after="0"/>
        <w:ind w:left="-5" w:right="61"/>
      </w:pPr>
      <w:r w:rsidRPr="001059D4">
        <w:t xml:space="preserve">Číslo publikácie v rámci edície sa zapisuje bez popisov </w:t>
      </w:r>
      <w:proofErr w:type="spellStart"/>
      <w:r w:rsidRPr="001059D4">
        <w:rPr>
          <w:i/>
        </w:rPr>
        <w:t>Vol</w:t>
      </w:r>
      <w:proofErr w:type="spellEnd"/>
      <w:r w:rsidRPr="001059D4">
        <w:t xml:space="preserve">., </w:t>
      </w:r>
      <w:r w:rsidRPr="001059D4">
        <w:rPr>
          <w:i/>
        </w:rPr>
        <w:t>no.</w:t>
      </w:r>
      <w:r w:rsidRPr="001059D4">
        <w:t xml:space="preserve"> a pod. Pri zápise číselných údajov publikácií sa rozlišuje, či ide o číslo publikácie v rámci edície, číslo dielu publikácie alebo ročník publikácie.</w:t>
      </w:r>
      <w:r>
        <w:t xml:space="preserve"> </w:t>
      </w:r>
    </w:p>
    <w:tbl>
      <w:tblPr>
        <w:tblStyle w:val="TableGrid"/>
        <w:tblW w:w="9132" w:type="dxa"/>
        <w:tblInd w:w="-29" w:type="dxa"/>
        <w:tblCellMar>
          <w:top w:w="5" w:type="dxa"/>
          <w:right w:w="115" w:type="dxa"/>
        </w:tblCellMar>
        <w:tblLook w:val="04A0" w:firstRow="1" w:lastRow="0" w:firstColumn="1" w:lastColumn="0" w:noHBand="0" w:noVBand="1"/>
      </w:tblPr>
      <w:tblGrid>
        <w:gridCol w:w="607"/>
        <w:gridCol w:w="8525"/>
      </w:tblGrid>
      <w:tr w:rsidR="00C44D1E" w14:paraId="476CF031" w14:textId="77777777">
        <w:trPr>
          <w:trHeight w:val="346"/>
        </w:trPr>
        <w:tc>
          <w:tcPr>
            <w:tcW w:w="607" w:type="dxa"/>
            <w:tcBorders>
              <w:top w:val="nil"/>
              <w:left w:val="nil"/>
              <w:bottom w:val="nil"/>
              <w:right w:val="nil"/>
            </w:tcBorders>
            <w:shd w:val="clear" w:color="auto" w:fill="D0F8D0"/>
          </w:tcPr>
          <w:p w14:paraId="5DFA6EBA" w14:textId="77777777" w:rsidR="00C44D1E" w:rsidRDefault="00066D3C">
            <w:pPr>
              <w:spacing w:after="0" w:line="259" w:lineRule="auto"/>
              <w:ind w:left="29" w:firstLine="0"/>
              <w:jc w:val="left"/>
            </w:pPr>
            <w:r>
              <w:rPr>
                <w:rFonts w:ascii="Arial" w:eastAsia="Arial" w:hAnsi="Arial" w:cs="Arial"/>
                <w:sz w:val="26"/>
              </w:rPr>
              <w:t xml:space="preserve">6.5 </w:t>
            </w:r>
          </w:p>
        </w:tc>
        <w:tc>
          <w:tcPr>
            <w:tcW w:w="8524" w:type="dxa"/>
            <w:tcBorders>
              <w:top w:val="nil"/>
              <w:left w:val="nil"/>
              <w:bottom w:val="nil"/>
              <w:right w:val="nil"/>
            </w:tcBorders>
            <w:shd w:val="clear" w:color="auto" w:fill="D0F8D0"/>
          </w:tcPr>
          <w:p w14:paraId="6B76CB94" w14:textId="77777777" w:rsidR="00C44D1E" w:rsidRDefault="00066D3C">
            <w:pPr>
              <w:spacing w:after="0" w:line="259" w:lineRule="auto"/>
              <w:ind w:left="0" w:firstLine="0"/>
              <w:jc w:val="left"/>
            </w:pPr>
            <w:r>
              <w:rPr>
                <w:rFonts w:ascii="Arial" w:eastAsia="Arial" w:hAnsi="Arial" w:cs="Arial"/>
                <w:b/>
                <w:i/>
                <w:sz w:val="26"/>
              </w:rPr>
              <w:t xml:space="preserve">Poradie a druh vydania  </w:t>
            </w:r>
          </w:p>
        </w:tc>
      </w:tr>
    </w:tbl>
    <w:p w14:paraId="3947525B" w14:textId="77777777" w:rsidR="00C44D1E" w:rsidRDefault="00066D3C">
      <w:pPr>
        <w:ind w:left="-5" w:right="61"/>
      </w:pPr>
      <w:r w:rsidRPr="004A19F5">
        <w:rPr>
          <w:highlight w:val="cyan"/>
        </w:rPr>
        <w:t>Poradie a druh vydania sa uvádzajú povinne v každom zázname</w:t>
      </w:r>
      <w:r>
        <w:t xml:space="preserve"> v stave </w:t>
      </w:r>
      <w:r>
        <w:rPr>
          <w:b/>
        </w:rPr>
        <w:t>Zapísaný</w:t>
      </w:r>
      <w:r>
        <w:t xml:space="preserve"> a </w:t>
      </w:r>
      <w:r>
        <w:rPr>
          <w:b/>
        </w:rPr>
        <w:t>Potvrdený</w:t>
      </w:r>
      <w:r>
        <w:t xml:space="preserve">, ktorého zvolená kategória EPC vyžaduje tieto údaje. Prvé vydanie publikácie a ďalšie vydania, ktoré sú upravené, doplnené aktualizované a pod. sa v zázname označujú príznakom </w:t>
      </w:r>
      <w:r>
        <w:rPr>
          <w:b/>
        </w:rPr>
        <w:t>Štátna dotácia</w:t>
      </w:r>
      <w:r>
        <w:t xml:space="preserve"> </w:t>
      </w:r>
      <w:r>
        <w:rPr>
          <w:i/>
        </w:rPr>
        <w:t>Podlieha</w:t>
      </w:r>
      <w:r>
        <w:t xml:space="preserve">. </w:t>
      </w:r>
      <w:r w:rsidRPr="004A19F5">
        <w:rPr>
          <w:highlight w:val="cyan"/>
        </w:rPr>
        <w:t>Nezmenené vydanie publikácie sa v systéme</w:t>
      </w:r>
      <w:r>
        <w:t xml:space="preserve"> CREPČ eviduje s príznakom </w:t>
      </w:r>
      <w:r>
        <w:rPr>
          <w:b/>
        </w:rPr>
        <w:t>Štátna dotácia</w:t>
      </w:r>
      <w:r>
        <w:t xml:space="preserve"> </w:t>
      </w:r>
      <w:r>
        <w:rPr>
          <w:i/>
        </w:rPr>
        <w:t>Nepodlieha</w:t>
      </w:r>
      <w:r>
        <w:t xml:space="preserve"> a </w:t>
      </w:r>
      <w:r w:rsidRPr="004A19F5">
        <w:rPr>
          <w:highlight w:val="cyan"/>
        </w:rPr>
        <w:t>preväzuje sa so záznamom publikácie prvého vydania publikácie (prípadne upraveného vydania publikácie), ak existuje.</w:t>
      </w:r>
      <w:r>
        <w:t xml:space="preserve"> </w:t>
      </w:r>
    </w:p>
    <w:p w14:paraId="002F3CA3" w14:textId="77777777" w:rsidR="00C44D1E" w:rsidRDefault="00066D3C">
      <w:pPr>
        <w:spacing w:after="0"/>
        <w:ind w:left="-5" w:right="61"/>
      </w:pPr>
      <w:r>
        <w:t xml:space="preserve">Do poľa </w:t>
      </w:r>
      <w:r>
        <w:rPr>
          <w:b/>
        </w:rPr>
        <w:t>Poradie vydania</w:t>
      </w:r>
      <w:r>
        <w:t xml:space="preserve"> sa zapisujú iba číslice, bodky za číslom sú v rámci ISBD dopĺňané automaticky.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607"/>
        <w:gridCol w:w="8519"/>
        <w:gridCol w:w="171"/>
      </w:tblGrid>
      <w:tr w:rsidR="00C44D1E" w14:paraId="42365A71" w14:textId="77777777">
        <w:trPr>
          <w:trHeight w:val="667"/>
        </w:trPr>
        <w:tc>
          <w:tcPr>
            <w:tcW w:w="9297" w:type="dxa"/>
            <w:gridSpan w:val="3"/>
            <w:tcBorders>
              <w:top w:val="single" w:sz="4" w:space="0" w:color="C45911"/>
              <w:left w:val="single" w:sz="4" w:space="0" w:color="C45911"/>
              <w:bottom w:val="single" w:sz="4" w:space="0" w:color="C45911"/>
              <w:right w:val="single" w:sz="4" w:space="0" w:color="C45911"/>
            </w:tcBorders>
            <w:shd w:val="clear" w:color="auto" w:fill="F4B083"/>
          </w:tcPr>
          <w:p w14:paraId="2F35E8F2" w14:textId="77777777" w:rsidR="00C44D1E" w:rsidRDefault="00066D3C">
            <w:pPr>
              <w:spacing w:after="0" w:line="259" w:lineRule="auto"/>
              <w:ind w:left="0" w:firstLine="0"/>
            </w:pPr>
            <w:r w:rsidRPr="004A19F5">
              <w:rPr>
                <w:highlight w:val="cyan"/>
              </w:rPr>
              <w:t xml:space="preserve">Ak sú na publikácii uvedené viaceré druhy vydania, napr. </w:t>
            </w:r>
            <w:r w:rsidRPr="004A19F5">
              <w:rPr>
                <w:i/>
                <w:highlight w:val="cyan"/>
              </w:rPr>
              <w:t>doplnené a aktualizované</w:t>
            </w:r>
            <w:r w:rsidRPr="004A19F5">
              <w:rPr>
                <w:highlight w:val="cyan"/>
              </w:rPr>
              <w:t xml:space="preserve"> vydanie, </w:t>
            </w:r>
            <w:r w:rsidRPr="001059D4">
              <w:t xml:space="preserve">do záznamu sa uvádza len prvý typ vydania, v tomto prípade </w:t>
            </w:r>
            <w:r w:rsidRPr="001059D4">
              <w:rPr>
                <w:i/>
              </w:rPr>
              <w:t>doplnené</w:t>
            </w:r>
            <w:r w:rsidRPr="001059D4">
              <w:t>.</w:t>
            </w:r>
            <w:r>
              <w:t xml:space="preserve"> </w:t>
            </w:r>
          </w:p>
        </w:tc>
      </w:tr>
      <w:tr w:rsidR="00C44D1E" w14:paraId="4D9B1CC2" w14:textId="77777777">
        <w:tblPrEx>
          <w:tblCellMar>
            <w:top w:w="5" w:type="dxa"/>
            <w:left w:w="0" w:type="dxa"/>
            <w:right w:w="115" w:type="dxa"/>
          </w:tblCellMar>
        </w:tblPrEx>
        <w:trPr>
          <w:gridAfter w:val="1"/>
          <w:wAfter w:w="171" w:type="dxa"/>
          <w:trHeight w:val="343"/>
        </w:trPr>
        <w:tc>
          <w:tcPr>
            <w:tcW w:w="607" w:type="dxa"/>
            <w:tcBorders>
              <w:top w:val="nil"/>
              <w:left w:val="nil"/>
              <w:bottom w:val="nil"/>
              <w:right w:val="nil"/>
            </w:tcBorders>
            <w:shd w:val="clear" w:color="auto" w:fill="D0F8D0"/>
          </w:tcPr>
          <w:p w14:paraId="3A3870B3" w14:textId="77777777" w:rsidR="00C44D1E" w:rsidRDefault="00066D3C">
            <w:pPr>
              <w:spacing w:after="0" w:line="259" w:lineRule="auto"/>
              <w:ind w:left="29" w:firstLine="0"/>
              <w:jc w:val="left"/>
            </w:pPr>
            <w:r>
              <w:rPr>
                <w:rFonts w:ascii="Arial" w:eastAsia="Arial" w:hAnsi="Arial" w:cs="Arial"/>
                <w:sz w:val="26"/>
              </w:rPr>
              <w:t xml:space="preserve">6.6 </w:t>
            </w:r>
          </w:p>
        </w:tc>
        <w:tc>
          <w:tcPr>
            <w:tcW w:w="8524" w:type="dxa"/>
            <w:tcBorders>
              <w:top w:val="nil"/>
              <w:left w:val="nil"/>
              <w:bottom w:val="nil"/>
              <w:right w:val="nil"/>
            </w:tcBorders>
            <w:shd w:val="clear" w:color="auto" w:fill="D0F8D0"/>
          </w:tcPr>
          <w:p w14:paraId="22486017" w14:textId="77777777" w:rsidR="00C44D1E" w:rsidRDefault="00066D3C">
            <w:pPr>
              <w:spacing w:after="0" w:line="259" w:lineRule="auto"/>
              <w:ind w:left="0" w:firstLine="0"/>
              <w:jc w:val="left"/>
            </w:pPr>
            <w:r>
              <w:rPr>
                <w:rFonts w:ascii="Arial" w:eastAsia="Arial" w:hAnsi="Arial" w:cs="Arial"/>
                <w:b/>
                <w:i/>
                <w:sz w:val="26"/>
              </w:rPr>
              <w:t xml:space="preserve">Jazyk dokumentu </w:t>
            </w:r>
          </w:p>
        </w:tc>
      </w:tr>
    </w:tbl>
    <w:p w14:paraId="52AB267A" w14:textId="77777777" w:rsidR="00C44D1E" w:rsidRPr="004A19F5" w:rsidRDefault="00066D3C">
      <w:pPr>
        <w:ind w:left="-5" w:right="61"/>
        <w:rPr>
          <w:highlight w:val="cyan"/>
        </w:rPr>
      </w:pPr>
      <w:r w:rsidRPr="004A19F5">
        <w:rPr>
          <w:highlight w:val="cyan"/>
        </w:rPr>
        <w:t>Jazyk dokumentu (publikácie) sa povinne uvádza vo všetkých záznamoch</w:t>
      </w:r>
      <w:r>
        <w:t xml:space="preserve"> v stave </w:t>
      </w:r>
      <w:r>
        <w:rPr>
          <w:b/>
        </w:rPr>
        <w:t>Zapísaný</w:t>
      </w:r>
      <w:r>
        <w:t xml:space="preserve"> a </w:t>
      </w:r>
      <w:r>
        <w:rPr>
          <w:b/>
        </w:rPr>
        <w:t>Potvrdený</w:t>
      </w:r>
      <w:r>
        <w:t xml:space="preserve"> </w:t>
      </w:r>
      <w:r w:rsidRPr="004A19F5">
        <w:rPr>
          <w:highlight w:val="cyan"/>
        </w:rPr>
        <w:t xml:space="preserve">so zvolenou kategóriou EPC. Pole </w:t>
      </w:r>
      <w:r w:rsidRPr="004A19F5">
        <w:rPr>
          <w:b/>
          <w:highlight w:val="cyan"/>
        </w:rPr>
        <w:t>Jazyk dokumentu</w:t>
      </w:r>
      <w:r w:rsidRPr="004A19F5">
        <w:rPr>
          <w:highlight w:val="cyan"/>
        </w:rPr>
        <w:t xml:space="preserve"> je opakovateľné, v prípade viacjazyčných publikácií je možné uviesť v zázname viacero jazykov. </w:t>
      </w:r>
    </w:p>
    <w:p w14:paraId="0AEFF4A9" w14:textId="77777777" w:rsidR="00C44D1E" w:rsidRDefault="00066D3C">
      <w:pPr>
        <w:spacing w:after="0"/>
        <w:ind w:left="-5" w:right="61"/>
      </w:pPr>
      <w:r w:rsidRPr="004A19F5">
        <w:rPr>
          <w:noProof/>
          <w:highlight w:val="cyan"/>
        </w:rPr>
        <mc:AlternateContent>
          <mc:Choice Requires="wpg">
            <w:drawing>
              <wp:anchor distT="0" distB="0" distL="114300" distR="114300" simplePos="0" relativeHeight="251715584" behindDoc="0" locked="0" layoutInCell="1" allowOverlap="1" wp14:anchorId="5DE1AC15" wp14:editId="359392B2">
                <wp:simplePos x="0" y="0"/>
                <wp:positionH relativeFrom="page">
                  <wp:posOffset>304800</wp:posOffset>
                </wp:positionH>
                <wp:positionV relativeFrom="page">
                  <wp:posOffset>310896</wp:posOffset>
                </wp:positionV>
                <wp:extent cx="6096" cy="10072116"/>
                <wp:effectExtent l="0" t="0" r="0" b="0"/>
                <wp:wrapSquare wrapText="bothSides"/>
                <wp:docPr id="132071" name="Group 13207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81" name="Shape 13668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2071" style="width:0.48pt;height:793.08pt;position:absolute;mso-position-horizontal-relative:page;mso-position-horizontal:absolute;margin-left:24pt;mso-position-vertical-relative:page;margin-top:24.48pt;" coordsize="60,100721">
                <v:shape id="Shape 13668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19F5">
        <w:rPr>
          <w:noProof/>
          <w:highlight w:val="cyan"/>
        </w:rPr>
        <mc:AlternateContent>
          <mc:Choice Requires="wpg">
            <w:drawing>
              <wp:anchor distT="0" distB="0" distL="114300" distR="114300" simplePos="0" relativeHeight="251716608" behindDoc="0" locked="0" layoutInCell="1" allowOverlap="1" wp14:anchorId="796F942C" wp14:editId="48945033">
                <wp:simplePos x="0" y="0"/>
                <wp:positionH relativeFrom="page">
                  <wp:posOffset>7251193</wp:posOffset>
                </wp:positionH>
                <wp:positionV relativeFrom="page">
                  <wp:posOffset>310896</wp:posOffset>
                </wp:positionV>
                <wp:extent cx="6096" cy="10072116"/>
                <wp:effectExtent l="0" t="0" r="0" b="0"/>
                <wp:wrapSquare wrapText="bothSides"/>
                <wp:docPr id="132073" name="Group 13207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83" name="Shape 13668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2073" style="width:0.47998pt;height:793.08pt;position:absolute;mso-position-horizontal-relative:page;mso-position-horizontal:absolute;margin-left:570.96pt;mso-position-vertical-relative:page;margin-top:24.48pt;" coordsize="60,100721">
                <v:shape id="Shape 13668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19F5">
        <w:rPr>
          <w:highlight w:val="cyan"/>
        </w:rPr>
        <w:t xml:space="preserve">Okrem jazyka dokumentu je možné prostredníctvom príslušných polí uvádzať v zázname aj </w:t>
      </w:r>
      <w:r w:rsidRPr="004A19F5">
        <w:rPr>
          <w:b/>
          <w:highlight w:val="cyan"/>
        </w:rPr>
        <w:t>jazyk originálu, jazyk resumé</w:t>
      </w:r>
      <w:r w:rsidRPr="004A19F5">
        <w:rPr>
          <w:highlight w:val="cyan"/>
        </w:rPr>
        <w:t xml:space="preserve"> a </w:t>
      </w:r>
      <w:r w:rsidRPr="004A19F5">
        <w:rPr>
          <w:b/>
          <w:highlight w:val="cyan"/>
        </w:rPr>
        <w:t>jazyk abstraktu</w:t>
      </w:r>
      <w:r w:rsidRPr="004A19F5">
        <w:rPr>
          <w:highlight w:val="cyan"/>
        </w:rPr>
        <w:t>. Jazyk originálu sa uvádza len v prípade evidencie prekladov. Jazyk resumé a jazyk abstraktu sa uvádza, ak je resumé alebo abstrakt v inom jazyku, ako hlavný text publikácie. Ak publikácia obsahuje resumé alebo abstrakt v jazyku hlavného textu a aj v ďalšom jazyku, uvedú sa do záznamu oba jazyky resumé a abstraktu, nielen jazyk odlišný od jazyka hlavného textu.</w:t>
      </w:r>
      <w:r>
        <w:t xml:space="preserve"> </w:t>
      </w:r>
    </w:p>
    <w:tbl>
      <w:tblPr>
        <w:tblStyle w:val="TableGrid"/>
        <w:tblW w:w="9132" w:type="dxa"/>
        <w:tblInd w:w="-29" w:type="dxa"/>
        <w:tblCellMar>
          <w:top w:w="5" w:type="dxa"/>
          <w:right w:w="115" w:type="dxa"/>
        </w:tblCellMar>
        <w:tblLook w:val="04A0" w:firstRow="1" w:lastRow="0" w:firstColumn="1" w:lastColumn="0" w:noHBand="0" w:noVBand="1"/>
      </w:tblPr>
      <w:tblGrid>
        <w:gridCol w:w="607"/>
        <w:gridCol w:w="8525"/>
      </w:tblGrid>
      <w:tr w:rsidR="00C44D1E" w14:paraId="242AC092" w14:textId="77777777">
        <w:trPr>
          <w:trHeight w:val="343"/>
        </w:trPr>
        <w:tc>
          <w:tcPr>
            <w:tcW w:w="607" w:type="dxa"/>
            <w:tcBorders>
              <w:top w:val="nil"/>
              <w:left w:val="nil"/>
              <w:bottom w:val="nil"/>
              <w:right w:val="nil"/>
            </w:tcBorders>
            <w:shd w:val="clear" w:color="auto" w:fill="D0F8D0"/>
          </w:tcPr>
          <w:p w14:paraId="32899ECF" w14:textId="77777777" w:rsidR="00C44D1E" w:rsidRDefault="00066D3C">
            <w:pPr>
              <w:spacing w:after="0" w:line="259" w:lineRule="auto"/>
              <w:ind w:left="29" w:firstLine="0"/>
              <w:jc w:val="left"/>
            </w:pPr>
            <w:r>
              <w:rPr>
                <w:rFonts w:ascii="Arial" w:eastAsia="Arial" w:hAnsi="Arial" w:cs="Arial"/>
                <w:sz w:val="26"/>
              </w:rPr>
              <w:t xml:space="preserve">6.7 </w:t>
            </w:r>
          </w:p>
        </w:tc>
        <w:tc>
          <w:tcPr>
            <w:tcW w:w="8524" w:type="dxa"/>
            <w:tcBorders>
              <w:top w:val="nil"/>
              <w:left w:val="nil"/>
              <w:bottom w:val="nil"/>
              <w:right w:val="nil"/>
            </w:tcBorders>
            <w:shd w:val="clear" w:color="auto" w:fill="D0F8D0"/>
          </w:tcPr>
          <w:p w14:paraId="649E3381" w14:textId="77777777" w:rsidR="00C44D1E" w:rsidRDefault="00066D3C">
            <w:pPr>
              <w:spacing w:after="0" w:line="259" w:lineRule="auto"/>
              <w:ind w:left="0" w:firstLine="0"/>
              <w:jc w:val="left"/>
            </w:pPr>
            <w:r>
              <w:rPr>
                <w:rFonts w:ascii="Arial" w:eastAsia="Arial" w:hAnsi="Arial" w:cs="Arial"/>
                <w:b/>
                <w:i/>
                <w:sz w:val="26"/>
              </w:rPr>
              <w:t xml:space="preserve">Typ dokumentu </w:t>
            </w:r>
          </w:p>
        </w:tc>
      </w:tr>
    </w:tbl>
    <w:p w14:paraId="172A5950" w14:textId="77777777" w:rsidR="00C44D1E" w:rsidRDefault="00066D3C">
      <w:pPr>
        <w:ind w:left="-5" w:right="61"/>
      </w:pPr>
      <w:r w:rsidRPr="004A19F5">
        <w:rPr>
          <w:highlight w:val="cyan"/>
        </w:rPr>
        <w:t>Typ dokumentu sa povinne uvádza vo všetkých záznamoch</w:t>
      </w:r>
      <w:r>
        <w:t xml:space="preserve"> v stave </w:t>
      </w:r>
      <w:r>
        <w:rPr>
          <w:b/>
        </w:rPr>
        <w:t>Zapísaný</w:t>
      </w:r>
      <w:r>
        <w:t xml:space="preserve"> a </w:t>
      </w:r>
      <w:r>
        <w:rPr>
          <w:b/>
        </w:rPr>
        <w:t>Potvrdený</w:t>
      </w:r>
      <w:r>
        <w:t xml:space="preserve"> </w:t>
      </w:r>
      <w:r w:rsidRPr="004A19F5">
        <w:rPr>
          <w:highlight w:val="cyan"/>
        </w:rPr>
        <w:t xml:space="preserve">so zvolenou kategóriou EPC podľa formálnych a obsahových vlastností evidovanej publikácie. Pole </w:t>
      </w:r>
      <w:r w:rsidRPr="004A19F5">
        <w:rPr>
          <w:b/>
          <w:highlight w:val="cyan"/>
        </w:rPr>
        <w:t>Typ dokumentu</w:t>
      </w:r>
      <w:r w:rsidRPr="004A19F5">
        <w:rPr>
          <w:highlight w:val="cyan"/>
        </w:rPr>
        <w:t xml:space="preserve"> je kontrolované voči zvolenej kategórii EPC.</w:t>
      </w:r>
      <w:r>
        <w:t xml:space="preserve"> Ak nie je vnútornou kontrolou povolená kombinácia zvoleného typu dokumentu a kategórie EPC, je potrebné zmeniť kategóriu EPC. </w:t>
      </w:r>
    </w:p>
    <w:p w14:paraId="4EB11559" w14:textId="77777777" w:rsidR="00C44D1E" w:rsidRPr="004A19F5" w:rsidRDefault="00066D3C">
      <w:pPr>
        <w:ind w:left="-5" w:right="61"/>
        <w:rPr>
          <w:highlight w:val="cyan"/>
        </w:rPr>
      </w:pPr>
      <w:r w:rsidRPr="004A19F5">
        <w:rPr>
          <w:highlight w:val="cyan"/>
        </w:rPr>
        <w:t xml:space="preserve">V prípade formulára </w:t>
      </w:r>
      <w:r w:rsidRPr="004A19F5">
        <w:rPr>
          <w:b/>
          <w:highlight w:val="cyan"/>
        </w:rPr>
        <w:t>Knižná publikácia</w:t>
      </w:r>
      <w:r w:rsidRPr="004A19F5">
        <w:rPr>
          <w:highlight w:val="cyan"/>
        </w:rPr>
        <w:t xml:space="preserve"> sú jednotlivé typy dokumentu rozdelené podľa prislúchajúcich kategórií EPC. Kategória EPC sa vyberá následne podľa zvoleného typu dokumentu knižnej publikácie.  </w:t>
      </w:r>
    </w:p>
    <w:p w14:paraId="7A8CD583" w14:textId="77777777" w:rsidR="00C44D1E" w:rsidRPr="004A19F5" w:rsidRDefault="00066D3C">
      <w:pPr>
        <w:ind w:left="-5" w:right="61"/>
        <w:rPr>
          <w:highlight w:val="cyan"/>
        </w:rPr>
      </w:pPr>
      <w:r w:rsidRPr="004A19F5">
        <w:rPr>
          <w:highlight w:val="cyan"/>
        </w:rPr>
        <w:t xml:space="preserve">Záznam analytickej časti vytvorený prostredníctvom formulára </w:t>
      </w:r>
      <w:r w:rsidRPr="004A19F5">
        <w:rPr>
          <w:b/>
          <w:highlight w:val="cyan"/>
        </w:rPr>
        <w:t>Kapitola / príspevok</w:t>
      </w:r>
      <w:r w:rsidRPr="004A19F5">
        <w:rPr>
          <w:highlight w:val="cyan"/>
        </w:rPr>
        <w:t xml:space="preserve"> má zvolený typ dokumentu </w:t>
      </w:r>
      <w:r w:rsidRPr="004A19F5">
        <w:rPr>
          <w:i/>
          <w:highlight w:val="cyan"/>
        </w:rPr>
        <w:t>príspevok</w:t>
      </w:r>
      <w:r w:rsidRPr="004A19F5">
        <w:rPr>
          <w:highlight w:val="cyan"/>
        </w:rPr>
        <w:t xml:space="preserve">, ak je naviazaný na zdrojový dokument so zvoleným typom dokumentu </w:t>
      </w:r>
      <w:r w:rsidRPr="004A19F5">
        <w:rPr>
          <w:i/>
          <w:highlight w:val="cyan"/>
        </w:rPr>
        <w:t>zborník</w:t>
      </w:r>
      <w:r w:rsidRPr="004A19F5">
        <w:rPr>
          <w:highlight w:val="cyan"/>
        </w:rPr>
        <w:t xml:space="preserve">. Naopak, ak má zdrojový dokument zvolený typ dokumentu napr. </w:t>
      </w:r>
      <w:r w:rsidRPr="004A19F5">
        <w:rPr>
          <w:i/>
          <w:highlight w:val="cyan"/>
        </w:rPr>
        <w:t>editovaná kniha</w:t>
      </w:r>
      <w:r w:rsidRPr="004A19F5">
        <w:rPr>
          <w:highlight w:val="cyan"/>
        </w:rPr>
        <w:t xml:space="preserve">, </w:t>
      </w:r>
      <w:r w:rsidRPr="004A19F5">
        <w:rPr>
          <w:i/>
          <w:highlight w:val="cyan"/>
        </w:rPr>
        <w:t xml:space="preserve">učebnica pre vysoké školy </w:t>
      </w:r>
      <w:r w:rsidRPr="004A19F5">
        <w:rPr>
          <w:highlight w:val="cyan"/>
        </w:rPr>
        <w:t>a pod</w:t>
      </w:r>
      <w:r w:rsidRPr="004A19F5">
        <w:rPr>
          <w:i/>
          <w:highlight w:val="cyan"/>
        </w:rPr>
        <w:t>.</w:t>
      </w:r>
      <w:r w:rsidRPr="004A19F5">
        <w:rPr>
          <w:highlight w:val="cyan"/>
        </w:rPr>
        <w:t xml:space="preserve">, typ dokumentu pre analytickú časť je </w:t>
      </w:r>
      <w:r w:rsidRPr="004A19F5">
        <w:rPr>
          <w:i/>
          <w:highlight w:val="cyan"/>
        </w:rPr>
        <w:t>kapitola</w:t>
      </w:r>
      <w:r w:rsidRPr="004A19F5">
        <w:rPr>
          <w:highlight w:val="cyan"/>
        </w:rPr>
        <w:t xml:space="preserve">.  </w:t>
      </w:r>
    </w:p>
    <w:p w14:paraId="07E80F29" w14:textId="77777777" w:rsidR="00C44D1E" w:rsidRDefault="00066D3C">
      <w:pPr>
        <w:ind w:left="-5" w:right="61"/>
      </w:pPr>
      <w:r w:rsidRPr="004A19F5">
        <w:rPr>
          <w:highlight w:val="cyan"/>
        </w:rPr>
        <w:t xml:space="preserve">Pre formuláre </w:t>
      </w:r>
      <w:r w:rsidRPr="004A19F5">
        <w:rPr>
          <w:b/>
          <w:highlight w:val="cyan"/>
        </w:rPr>
        <w:t>Článok</w:t>
      </w:r>
      <w:r w:rsidRPr="004A19F5">
        <w:rPr>
          <w:highlight w:val="cyan"/>
        </w:rPr>
        <w:t xml:space="preserve"> a </w:t>
      </w:r>
      <w:r w:rsidRPr="004A19F5">
        <w:rPr>
          <w:b/>
          <w:highlight w:val="cyan"/>
        </w:rPr>
        <w:t>Kapitola / príspevok</w:t>
      </w:r>
      <w:r w:rsidRPr="004A19F5">
        <w:rPr>
          <w:highlight w:val="cyan"/>
        </w:rPr>
        <w:t xml:space="preserve"> nie je zoznam typov dokumentov rozdelený podľa kategórií EPC alebo jednotlivých vyhlášok. V týchto formulároch sa vyberá vždy konkrétny typ dokumentu</w:t>
      </w:r>
      <w:r>
        <w:t xml:space="preserve"> alebo typ </w:t>
      </w:r>
      <w:r>
        <w:rPr>
          <w:i/>
        </w:rPr>
        <w:t>iný</w:t>
      </w:r>
      <w:r>
        <w:t xml:space="preserve"> bez prívlastku, napr. </w:t>
      </w:r>
      <w:r>
        <w:rPr>
          <w:i/>
        </w:rPr>
        <w:t>hlavný článok</w:t>
      </w:r>
      <w:r>
        <w:t xml:space="preserve"> a pod. Typ dokumentu </w:t>
      </w:r>
      <w:r>
        <w:rPr>
          <w:i/>
        </w:rPr>
        <w:t>iný</w:t>
      </w:r>
      <w:r>
        <w:t xml:space="preserve"> s prívlastkom sa používa len pre záznamy zaevidované do roku 2021 vrátane, viac informácií o týchto typoch dokumentu je uvedených v kapitole </w:t>
      </w:r>
      <w:r>
        <w:rPr>
          <w:i/>
        </w:rPr>
        <w:t>6.16.3 Úprava záznamov evidovaných podľa Vyhlášky č. 456/2012 Z. z. a Smernice č. 13/2008-R</w:t>
      </w:r>
      <w:r>
        <w:t xml:space="preserve">. </w:t>
      </w:r>
    </w:p>
    <w:p w14:paraId="6C9A4214" w14:textId="77777777" w:rsidR="00C44D1E" w:rsidRDefault="00066D3C">
      <w:pPr>
        <w:spacing w:after="161"/>
        <w:ind w:left="-5" w:right="61"/>
      </w:pPr>
      <w:r>
        <w:lastRenderedPageBreak/>
        <w:t xml:space="preserve">Vo formulári Patent sú typy dokumentov rozdelené na dve skupiny: </w:t>
      </w:r>
    </w:p>
    <w:p w14:paraId="74E5DD38" w14:textId="77777777" w:rsidR="00C44D1E" w:rsidRDefault="00066D3C">
      <w:pPr>
        <w:numPr>
          <w:ilvl w:val="0"/>
          <w:numId w:val="15"/>
        </w:numPr>
        <w:spacing w:after="160"/>
        <w:ind w:right="61" w:hanging="348"/>
      </w:pPr>
      <w:r>
        <w:t>Podľa</w:t>
      </w:r>
      <w:r>
        <w:rPr>
          <w:b/>
        </w:rPr>
        <w:t xml:space="preserve"> </w:t>
      </w:r>
      <w:r>
        <w:rPr>
          <w:i/>
        </w:rPr>
        <w:t xml:space="preserve">Vyhlášky č. 397/2020 Z. z. </w:t>
      </w:r>
      <w:r>
        <w:t>(v systéme uvedené ako</w:t>
      </w:r>
      <w:r>
        <w:rPr>
          <w:i/>
        </w:rPr>
        <w:t xml:space="preserve"> </w:t>
      </w:r>
      <w:r>
        <w:rPr>
          <w:b/>
        </w:rPr>
        <w:t>Podľa platnej legislatívy</w:t>
      </w:r>
      <w:r>
        <w:t xml:space="preserve">) – obsahuje typy dokumentov duševného vlastníctva, ktoré sú predmetom evidencie publikačnej činnosti podľa. </w:t>
      </w:r>
    </w:p>
    <w:p w14:paraId="3164932C" w14:textId="77777777" w:rsidR="00C44D1E" w:rsidRDefault="00066D3C">
      <w:pPr>
        <w:numPr>
          <w:ilvl w:val="0"/>
          <w:numId w:val="15"/>
        </w:numPr>
        <w:spacing w:after="0"/>
        <w:ind w:right="61" w:hanging="348"/>
      </w:pPr>
      <w:r>
        <w:t xml:space="preserve">Podľa </w:t>
      </w:r>
      <w:r>
        <w:rPr>
          <w:i/>
        </w:rPr>
        <w:t xml:space="preserve">Vyhlášky č. 456/2012 Z. z. </w:t>
      </w:r>
      <w:r>
        <w:t>(v systéme uvedené ako</w:t>
      </w:r>
      <w:r>
        <w:rPr>
          <w:i/>
        </w:rPr>
        <w:t xml:space="preserve"> </w:t>
      </w:r>
      <w:r>
        <w:rPr>
          <w:b/>
        </w:rPr>
        <w:t>Do roku 2021)</w:t>
      </w:r>
      <w:r>
        <w:t xml:space="preserve"> – obsahuje typy dokumentov duševného vlastníctva, ktoré nie sú predmetom evidencie publikačnej činnosti. Tieto typy dokumentov duševného vlastníctva boli použité v záznamoch publikácií do roku 2021, kedy boli predmetom evidencie publikačnej činnosti podľa </w:t>
      </w:r>
      <w:r>
        <w:rPr>
          <w:i/>
        </w:rPr>
        <w:t>Vyhlášky č. 456/2012 Z. z</w:t>
      </w:r>
      <w:r>
        <w:t xml:space="preserve">.  </w:t>
      </w:r>
    </w:p>
    <w:tbl>
      <w:tblPr>
        <w:tblStyle w:val="TableGrid"/>
        <w:tblW w:w="9132" w:type="dxa"/>
        <w:tblInd w:w="-29" w:type="dxa"/>
        <w:tblCellMar>
          <w:top w:w="6" w:type="dxa"/>
          <w:right w:w="115" w:type="dxa"/>
        </w:tblCellMar>
        <w:tblLook w:val="04A0" w:firstRow="1" w:lastRow="0" w:firstColumn="1" w:lastColumn="0" w:noHBand="0" w:noVBand="1"/>
      </w:tblPr>
      <w:tblGrid>
        <w:gridCol w:w="607"/>
        <w:gridCol w:w="8525"/>
      </w:tblGrid>
      <w:tr w:rsidR="00C44D1E" w14:paraId="74762200" w14:textId="77777777">
        <w:trPr>
          <w:trHeight w:val="346"/>
        </w:trPr>
        <w:tc>
          <w:tcPr>
            <w:tcW w:w="607" w:type="dxa"/>
            <w:tcBorders>
              <w:top w:val="nil"/>
              <w:left w:val="nil"/>
              <w:bottom w:val="nil"/>
              <w:right w:val="nil"/>
            </w:tcBorders>
            <w:shd w:val="clear" w:color="auto" w:fill="D0F8D0"/>
          </w:tcPr>
          <w:p w14:paraId="7A6ED320" w14:textId="77777777" w:rsidR="00C44D1E" w:rsidRDefault="00066D3C">
            <w:pPr>
              <w:spacing w:after="0" w:line="259" w:lineRule="auto"/>
              <w:ind w:left="29" w:firstLine="0"/>
              <w:jc w:val="left"/>
            </w:pPr>
            <w:r>
              <w:rPr>
                <w:rFonts w:ascii="Arial" w:eastAsia="Arial" w:hAnsi="Arial" w:cs="Arial"/>
                <w:sz w:val="26"/>
              </w:rPr>
              <w:t xml:space="preserve">6.8 </w:t>
            </w:r>
          </w:p>
        </w:tc>
        <w:tc>
          <w:tcPr>
            <w:tcW w:w="8524" w:type="dxa"/>
            <w:tcBorders>
              <w:top w:val="nil"/>
              <w:left w:val="nil"/>
              <w:bottom w:val="nil"/>
              <w:right w:val="nil"/>
            </w:tcBorders>
            <w:shd w:val="clear" w:color="auto" w:fill="D0F8D0"/>
          </w:tcPr>
          <w:p w14:paraId="08A67228" w14:textId="77777777" w:rsidR="00C44D1E" w:rsidRDefault="00066D3C">
            <w:pPr>
              <w:spacing w:after="0" w:line="259" w:lineRule="auto"/>
              <w:ind w:left="0" w:firstLine="0"/>
              <w:jc w:val="left"/>
            </w:pPr>
            <w:r>
              <w:rPr>
                <w:rFonts w:ascii="Arial" w:eastAsia="Arial" w:hAnsi="Arial" w:cs="Arial"/>
                <w:b/>
                <w:i/>
                <w:sz w:val="26"/>
              </w:rPr>
              <w:t xml:space="preserve">Rozsah publikácie a prepočet na autorské hárky </w:t>
            </w:r>
          </w:p>
        </w:tc>
      </w:tr>
    </w:tbl>
    <w:p w14:paraId="7303400D" w14:textId="77777777" w:rsidR="00C44D1E" w:rsidRDefault="00066D3C">
      <w:pPr>
        <w:spacing w:after="0"/>
        <w:ind w:left="-5" w:right="61"/>
      </w:pPr>
      <w:r w:rsidRPr="004A19F5">
        <w:rPr>
          <w:noProof/>
          <w:highlight w:val="cyan"/>
        </w:rPr>
        <mc:AlternateContent>
          <mc:Choice Requires="wpg">
            <w:drawing>
              <wp:anchor distT="0" distB="0" distL="114300" distR="114300" simplePos="0" relativeHeight="251717632" behindDoc="0" locked="0" layoutInCell="1" allowOverlap="1" wp14:anchorId="7CD583DF" wp14:editId="26310FEE">
                <wp:simplePos x="0" y="0"/>
                <wp:positionH relativeFrom="page">
                  <wp:posOffset>304800</wp:posOffset>
                </wp:positionH>
                <wp:positionV relativeFrom="page">
                  <wp:posOffset>310896</wp:posOffset>
                </wp:positionV>
                <wp:extent cx="6096" cy="10072116"/>
                <wp:effectExtent l="0" t="0" r="0" b="0"/>
                <wp:wrapSquare wrapText="bothSides"/>
                <wp:docPr id="128990" name="Group 12899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85" name="Shape 13668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8990" style="width:0.48pt;height:793.08pt;position:absolute;mso-position-horizontal-relative:page;mso-position-horizontal:absolute;margin-left:24pt;mso-position-vertical-relative:page;margin-top:24.48pt;" coordsize="60,100721">
                <v:shape id="Shape 13668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19F5">
        <w:rPr>
          <w:noProof/>
          <w:highlight w:val="cyan"/>
        </w:rPr>
        <mc:AlternateContent>
          <mc:Choice Requires="wpg">
            <w:drawing>
              <wp:anchor distT="0" distB="0" distL="114300" distR="114300" simplePos="0" relativeHeight="251718656" behindDoc="0" locked="0" layoutInCell="1" allowOverlap="1" wp14:anchorId="433CD223" wp14:editId="0F5656CB">
                <wp:simplePos x="0" y="0"/>
                <wp:positionH relativeFrom="page">
                  <wp:posOffset>7251193</wp:posOffset>
                </wp:positionH>
                <wp:positionV relativeFrom="page">
                  <wp:posOffset>310896</wp:posOffset>
                </wp:positionV>
                <wp:extent cx="6096" cy="10072116"/>
                <wp:effectExtent l="0" t="0" r="0" b="0"/>
                <wp:wrapSquare wrapText="bothSides"/>
                <wp:docPr id="128991" name="Group 12899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87" name="Shape 13668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8991" style="width:0.47998pt;height:793.08pt;position:absolute;mso-position-horizontal-relative:page;mso-position-horizontal:absolute;margin-left:570.96pt;mso-position-vertical-relative:page;margin-top:24.48pt;" coordsize="60,100721">
                <v:shape id="Shape 13668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19F5">
        <w:rPr>
          <w:highlight w:val="cyan"/>
        </w:rPr>
        <w:t>Rozsah publikácie sa povinne uvádza v každom zázname</w:t>
      </w:r>
      <w:r>
        <w:t xml:space="preserve"> v stave </w:t>
      </w:r>
      <w:r>
        <w:rPr>
          <w:b/>
        </w:rPr>
        <w:t>Zapísaný</w:t>
      </w:r>
      <w:r>
        <w:t xml:space="preserve"> a </w:t>
      </w:r>
      <w:r>
        <w:rPr>
          <w:b/>
        </w:rPr>
        <w:t>Potvrdený</w:t>
      </w:r>
      <w:r>
        <w:t xml:space="preserve"> </w:t>
      </w:r>
      <w:r w:rsidRPr="004A19F5">
        <w:rPr>
          <w:highlight w:val="cyan"/>
        </w:rPr>
        <w:t>so zvolenou kategóriou EPC. Ak má publikácia z pohľadu stránkovania nedostatočný rozsah, uvádza sa v zázname prepočet na autorské hárky (ďalej ako AH). Počet autorských hárkov sa zapisuje bez hranatých zátvoriek. Autor si môže prepočet na AH vyžiadať priamo od vydavateľstva publikácie.</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39987E9A" w14:textId="77777777">
        <w:trPr>
          <w:trHeight w:val="418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EBD1BD8" w14:textId="77777777" w:rsidR="00C44D1E" w:rsidRPr="004A19F5" w:rsidRDefault="00066D3C">
            <w:pPr>
              <w:spacing w:after="16" w:line="259" w:lineRule="auto"/>
              <w:ind w:left="0" w:firstLine="0"/>
              <w:jc w:val="left"/>
              <w:rPr>
                <w:highlight w:val="cyan"/>
              </w:rPr>
            </w:pPr>
            <w:r w:rsidRPr="004A19F5">
              <w:rPr>
                <w:highlight w:val="cyan"/>
              </w:rPr>
              <w:t xml:space="preserve">Podľa </w:t>
            </w:r>
            <w:r w:rsidRPr="004A19F5">
              <w:rPr>
                <w:i/>
                <w:highlight w:val="cyan"/>
              </w:rPr>
              <w:t>Prílohy č. 10 k Vyhláške č. 397/2020 Z. z</w:t>
            </w:r>
            <w:r w:rsidRPr="004A19F5">
              <w:rPr>
                <w:highlight w:val="cyan"/>
              </w:rPr>
              <w:t xml:space="preserve">. je: </w:t>
            </w:r>
          </w:p>
          <w:p w14:paraId="17E227AE" w14:textId="77777777" w:rsidR="00C44D1E" w:rsidRPr="004A19F5" w:rsidRDefault="00066D3C">
            <w:pPr>
              <w:spacing w:after="111" w:line="284" w:lineRule="auto"/>
              <w:ind w:left="0" w:right="50" w:firstLine="0"/>
              <w:rPr>
                <w:highlight w:val="cyan"/>
              </w:rPr>
            </w:pPr>
            <w:r w:rsidRPr="004A19F5">
              <w:rPr>
                <w:highlight w:val="cyan"/>
              </w:rPr>
              <w:t>1 AH – 36 000 tlačových znakov vrátane medzier (20 normovaných strán, 1 strana = 1 800 znakov), pri básňach 620 veršov, pri mapách a grafických reprodukciách 2.300 cm</w:t>
            </w:r>
            <w:r w:rsidRPr="004A19F5">
              <w:rPr>
                <w:highlight w:val="cyan"/>
                <w:vertAlign w:val="superscript"/>
              </w:rPr>
              <w:t>2</w:t>
            </w:r>
            <w:r w:rsidRPr="004A19F5">
              <w:rPr>
                <w:highlight w:val="cyan"/>
              </w:rPr>
              <w:t xml:space="preserve"> (1 AH je rozmer cca 48 cm x 48 cm, 3 AH 6 900 cm</w:t>
            </w:r>
            <w:r w:rsidRPr="004A19F5">
              <w:rPr>
                <w:highlight w:val="cyan"/>
                <w:vertAlign w:val="superscript"/>
              </w:rPr>
              <w:t>2</w:t>
            </w:r>
            <w:r w:rsidRPr="004A19F5">
              <w:rPr>
                <w:highlight w:val="cyan"/>
              </w:rPr>
              <w:t xml:space="preserve"> – rozmer cca 83 cm x 83 cm), pri audiovizuálnom zázname zverejnenom na internete alebo na fyzickom nosiči najmenej 60 minút. Notový materiál sa prepočítava na plochu – obdobne ako obrázky a grafy. </w:t>
            </w:r>
          </w:p>
          <w:p w14:paraId="5A18FB80" w14:textId="77777777" w:rsidR="00C44D1E" w:rsidRPr="004A19F5" w:rsidRDefault="00066D3C">
            <w:pPr>
              <w:spacing w:after="19" w:line="259" w:lineRule="auto"/>
              <w:ind w:left="0" w:firstLine="0"/>
              <w:jc w:val="left"/>
              <w:rPr>
                <w:highlight w:val="cyan"/>
              </w:rPr>
            </w:pPr>
            <w:r w:rsidRPr="004A19F5">
              <w:rPr>
                <w:highlight w:val="cyan"/>
              </w:rPr>
              <w:t xml:space="preserve">Do prepočtu rozsahu na AH sa počítajú tieto časti publikácie: </w:t>
            </w:r>
          </w:p>
          <w:p w14:paraId="0B754DAC" w14:textId="77777777" w:rsidR="00C44D1E" w:rsidRPr="004A19F5" w:rsidRDefault="00066D3C">
            <w:pPr>
              <w:spacing w:after="2" w:line="274" w:lineRule="auto"/>
              <w:ind w:left="0" w:firstLine="0"/>
              <w:rPr>
                <w:highlight w:val="cyan"/>
              </w:rPr>
            </w:pPr>
            <w:r w:rsidRPr="004A19F5">
              <w:rPr>
                <w:i/>
                <w:highlight w:val="cyan"/>
              </w:rPr>
              <w:t>celky</w:t>
            </w:r>
            <w:r w:rsidRPr="004A19F5">
              <w:rPr>
                <w:highlight w:val="cyan"/>
              </w:rPr>
              <w:t xml:space="preserve"> – úvod / predslov / predhovor, hlavný text, záver (aj v iných jazykoch), zoznam bibliografických odkazov, tabuľky, grafy, obrázky, poznámky pod čiarou a pod. </w:t>
            </w:r>
          </w:p>
          <w:p w14:paraId="2E316FBD" w14:textId="77777777" w:rsidR="00C44D1E" w:rsidRDefault="00066D3C">
            <w:pPr>
              <w:spacing w:after="0" w:line="259" w:lineRule="auto"/>
              <w:ind w:left="0" w:right="48" w:firstLine="0"/>
            </w:pPr>
            <w:r w:rsidRPr="004A19F5">
              <w:rPr>
                <w:i/>
                <w:highlight w:val="cyan"/>
              </w:rPr>
              <w:t>analytické časti</w:t>
            </w:r>
            <w:r w:rsidRPr="004A19F5">
              <w:rPr>
                <w:highlight w:val="cyan"/>
              </w:rPr>
              <w:t xml:space="preserve"> – hlavný text analytickej časti s jej tabuľkami, grafmi a obrázkami, abstrakt a kľúčové slová, úvod a záver analytickej časti (nie celej publikácie) a zoznam bibliografických odkazov, ak je súčasťou analytickej časti, ak je na konci publikácie sumárne pre všetky analytické časti, nepočíta sa do rozsahu.</w:t>
            </w:r>
            <w:r>
              <w:t xml:space="preserve"> </w:t>
            </w:r>
          </w:p>
        </w:tc>
      </w:tr>
    </w:tbl>
    <w:p w14:paraId="2A3DA4BA" w14:textId="77777777" w:rsidR="00C44D1E" w:rsidRDefault="00066D3C">
      <w:pPr>
        <w:spacing w:after="0"/>
        <w:ind w:left="-5" w:right="61"/>
      </w:pPr>
      <w:r w:rsidRPr="004A19F5">
        <w:rPr>
          <w:highlight w:val="cyan"/>
        </w:rPr>
        <w:t>Rozsah publikácie (počet strán) sa uvádza v arabskom tvare,</w:t>
      </w:r>
      <w:r>
        <w:t xml:space="preserve"> v rímskom tvare alebo ako slovné vyjadrenie čísla. Rímske číslo alebo číslo obsahujúce napr. písmená alebo hranaté zátvorky sa zapisuje priamo do príslušného poľa, prepis na číslo v arabskom tvare prebieha automaticky.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08AFF6AC" w14:textId="77777777">
        <w:trPr>
          <w:trHeight w:val="128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19E531B0" w14:textId="77777777" w:rsidR="00C44D1E" w:rsidRDefault="00066D3C">
            <w:pPr>
              <w:spacing w:after="0" w:line="259" w:lineRule="auto"/>
              <w:ind w:left="0" w:right="47" w:firstLine="0"/>
            </w:pPr>
            <w:r>
              <w:t xml:space="preserve">Číselné údaje sa zapisujú do poľa </w:t>
            </w:r>
            <w:r>
              <w:rPr>
                <w:b/>
              </w:rPr>
              <w:t>Slovné vyjadrenie čísla</w:t>
            </w:r>
            <w:r>
              <w:t xml:space="preserve"> len v prípade, ak neobsahujú číslicu, napr. číslo časopisu </w:t>
            </w:r>
            <w:r>
              <w:rPr>
                <w:i/>
              </w:rPr>
              <w:t>December</w:t>
            </w:r>
            <w:r>
              <w:t xml:space="preserve">. V takomto prípade bude číslo v arabskom tvare pre mesačník </w:t>
            </w:r>
            <w:r>
              <w:rPr>
                <w:i/>
              </w:rPr>
              <w:t>12</w:t>
            </w:r>
            <w:r>
              <w:t xml:space="preserve">. Pole </w:t>
            </w:r>
            <w:r>
              <w:rPr>
                <w:b/>
              </w:rPr>
              <w:t>Slovné vyjadrenie čísla</w:t>
            </w:r>
            <w:r>
              <w:t xml:space="preserve"> je dostupné prostredníctvom ikony </w:t>
            </w:r>
            <w:r>
              <w:rPr>
                <w:i/>
              </w:rPr>
              <w:t>ceruzka.</w:t>
            </w:r>
            <w:r>
              <w:t xml:space="preserve"> Rozsah strán napr. </w:t>
            </w:r>
            <w:r>
              <w:rPr>
                <w:i/>
              </w:rPr>
              <w:t>E200-E203</w:t>
            </w:r>
            <w:r>
              <w:t xml:space="preserve"> sa zapíše priamo do polí rozsahu strán. </w:t>
            </w:r>
          </w:p>
        </w:tc>
      </w:tr>
    </w:tbl>
    <w:p w14:paraId="6196CDC5" w14:textId="77777777" w:rsidR="00C44D1E" w:rsidRPr="004A19F5" w:rsidRDefault="00066D3C">
      <w:pPr>
        <w:spacing w:after="6"/>
        <w:ind w:left="-5" w:right="61"/>
        <w:rPr>
          <w:highlight w:val="cyan"/>
        </w:rPr>
      </w:pPr>
      <w:r w:rsidRPr="004A19F5">
        <w:rPr>
          <w:highlight w:val="cyan"/>
        </w:rPr>
        <w:t xml:space="preserve">Ak publikácia nie je stránkovaná (číslovaná), uvádza sa povinne približný počet strán do hranatých zátvoriek. </w:t>
      </w:r>
      <w:proofErr w:type="spellStart"/>
      <w:r w:rsidRPr="004A19F5">
        <w:rPr>
          <w:i/>
          <w:highlight w:val="cyan"/>
        </w:rPr>
        <w:t>Article</w:t>
      </w:r>
      <w:proofErr w:type="spellEnd"/>
      <w:r w:rsidRPr="004A19F5">
        <w:rPr>
          <w:i/>
          <w:highlight w:val="cyan"/>
        </w:rPr>
        <w:t xml:space="preserve"> </w:t>
      </w:r>
      <w:proofErr w:type="spellStart"/>
      <w:r w:rsidRPr="004A19F5">
        <w:rPr>
          <w:i/>
          <w:highlight w:val="cyan"/>
        </w:rPr>
        <w:t>number</w:t>
      </w:r>
      <w:proofErr w:type="spellEnd"/>
      <w:r w:rsidRPr="004A19F5">
        <w:rPr>
          <w:highlight w:val="cyan"/>
        </w:rPr>
        <w:t xml:space="preserve"> sa zapisuje do poľa </w:t>
      </w:r>
      <w:r w:rsidRPr="001059D4">
        <w:rPr>
          <w:b/>
        </w:rPr>
        <w:t>Špecifikácia rozsahu</w:t>
      </w:r>
      <w:r w:rsidRPr="001059D4">
        <w:t xml:space="preserve"> </w:t>
      </w:r>
      <w:r w:rsidRPr="004A19F5">
        <w:rPr>
          <w:highlight w:val="cyan"/>
        </w:rPr>
        <w:t xml:space="preserve">vo forme </w:t>
      </w:r>
      <w:r w:rsidRPr="004A19F5">
        <w:rPr>
          <w:i/>
          <w:highlight w:val="cyan"/>
        </w:rPr>
        <w:t>art. no.</w:t>
      </w:r>
      <w:r w:rsidRPr="004A19F5">
        <w:rPr>
          <w:highlight w:val="cyan"/>
        </w:rPr>
        <w:t xml:space="preserve">, napr. </w:t>
      </w:r>
      <w:r w:rsidRPr="004A19F5">
        <w:rPr>
          <w:i/>
          <w:highlight w:val="cyan"/>
        </w:rPr>
        <w:t xml:space="preserve">art. no. </w:t>
      </w:r>
    </w:p>
    <w:p w14:paraId="7160DBA0" w14:textId="77777777" w:rsidR="00C44D1E" w:rsidRDefault="00066D3C">
      <w:pPr>
        <w:spacing w:after="128" w:line="267" w:lineRule="auto"/>
        <w:ind w:left="-5" w:right="55"/>
      </w:pPr>
      <w:r w:rsidRPr="004A19F5">
        <w:rPr>
          <w:i/>
          <w:highlight w:val="cyan"/>
        </w:rPr>
        <w:t>165</w:t>
      </w:r>
      <w:r w:rsidRPr="004A19F5">
        <w:rPr>
          <w:highlight w:val="cyan"/>
        </w:rPr>
        <w:t>.</w:t>
      </w:r>
      <w:r>
        <w:t xml:space="preserve">  </w:t>
      </w:r>
    </w:p>
    <w:p w14:paraId="2BD679E5" w14:textId="77777777" w:rsidR="00C44D1E" w:rsidRDefault="00066D3C">
      <w:pPr>
        <w:spacing w:after="0" w:line="259" w:lineRule="auto"/>
        <w:ind w:left="0" w:firstLine="0"/>
        <w:jc w:val="left"/>
      </w:pPr>
      <w:r>
        <w:t xml:space="preserve"> </w:t>
      </w:r>
    </w:p>
    <w:tbl>
      <w:tblPr>
        <w:tblStyle w:val="TableGrid"/>
        <w:tblW w:w="9297" w:type="dxa"/>
        <w:tblInd w:w="-112" w:type="dxa"/>
        <w:tblCellMar>
          <w:top w:w="66" w:type="dxa"/>
          <w:left w:w="112" w:type="dxa"/>
          <w:right w:w="63" w:type="dxa"/>
        </w:tblCellMar>
        <w:tblLook w:val="04A0" w:firstRow="1" w:lastRow="0" w:firstColumn="1" w:lastColumn="0" w:noHBand="0" w:noVBand="1"/>
      </w:tblPr>
      <w:tblGrid>
        <w:gridCol w:w="9297"/>
      </w:tblGrid>
      <w:tr w:rsidR="00C44D1E" w14:paraId="17D2F3CE" w14:textId="77777777">
        <w:trPr>
          <w:trHeight w:val="2211"/>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5E0F07E7" w14:textId="77777777" w:rsidR="00C44D1E" w:rsidRDefault="00066D3C">
            <w:pPr>
              <w:spacing w:after="0" w:line="276" w:lineRule="auto"/>
              <w:ind w:left="0" w:firstLine="0"/>
            </w:pPr>
            <w:r>
              <w:lastRenderedPageBreak/>
              <w:t xml:space="preserve">Ak je rozsah publikácie, resp. jej analytickej časti neštandardný, napr. článok je v časopise publikovaný na strane 8 až 9 a na strane 13, rozsah strán sa uvádza nasledovne: </w:t>
            </w:r>
          </w:p>
          <w:p w14:paraId="01AF0E3A" w14:textId="77777777" w:rsidR="00C44D1E" w:rsidRDefault="00066D3C">
            <w:pPr>
              <w:spacing w:after="19" w:line="259" w:lineRule="auto"/>
              <w:ind w:left="0" w:firstLine="0"/>
              <w:jc w:val="left"/>
            </w:pPr>
            <w:r>
              <w:t xml:space="preserve">Začiatok rozsahu článku (od) - pole </w:t>
            </w:r>
            <w:r>
              <w:rPr>
                <w:b/>
              </w:rPr>
              <w:t>Číslo v arabskom tvare</w:t>
            </w:r>
            <w:r>
              <w:t xml:space="preserve">: 8 </w:t>
            </w:r>
          </w:p>
          <w:p w14:paraId="33C16A5D" w14:textId="77777777" w:rsidR="00C44D1E" w:rsidRDefault="00066D3C">
            <w:pPr>
              <w:spacing w:after="19" w:line="259" w:lineRule="auto"/>
              <w:ind w:left="0" w:firstLine="0"/>
              <w:jc w:val="left"/>
            </w:pPr>
            <w:r>
              <w:t xml:space="preserve">Začiatok rozsahu článku (od) - pole </w:t>
            </w:r>
            <w:r>
              <w:rPr>
                <w:b/>
              </w:rPr>
              <w:t>Slovné vyjadrenie čísla</w:t>
            </w:r>
            <w:r>
              <w:t xml:space="preserve">: 8 </w:t>
            </w:r>
          </w:p>
          <w:p w14:paraId="1E1A3A78" w14:textId="77777777" w:rsidR="00C44D1E" w:rsidRDefault="00066D3C">
            <w:pPr>
              <w:spacing w:after="16" w:line="259" w:lineRule="auto"/>
              <w:ind w:left="0" w:firstLine="0"/>
              <w:jc w:val="left"/>
            </w:pPr>
            <w:r>
              <w:t xml:space="preserve">Koniec rozsahu článku (do) - pole </w:t>
            </w:r>
            <w:r>
              <w:rPr>
                <w:b/>
              </w:rPr>
              <w:t>Číslo v arabskom tvare</w:t>
            </w:r>
            <w:r>
              <w:t xml:space="preserve">: 9 </w:t>
            </w:r>
          </w:p>
          <w:p w14:paraId="6F41DF6A" w14:textId="77777777" w:rsidR="00C44D1E" w:rsidRDefault="00066D3C">
            <w:pPr>
              <w:spacing w:after="21" w:line="259" w:lineRule="auto"/>
              <w:ind w:left="0" w:firstLine="0"/>
              <w:jc w:val="left"/>
            </w:pPr>
            <w:r>
              <w:t xml:space="preserve">Koniec rozsahu článku (do) - pole </w:t>
            </w:r>
            <w:r>
              <w:rPr>
                <w:b/>
              </w:rPr>
              <w:t>Slovné vyjadrenie čísla</w:t>
            </w:r>
            <w:r>
              <w:t xml:space="preserve">: 9, 13 </w:t>
            </w:r>
          </w:p>
          <w:p w14:paraId="4D24CCD5" w14:textId="77777777" w:rsidR="00C44D1E" w:rsidRDefault="00066D3C">
            <w:pPr>
              <w:spacing w:after="0" w:line="259" w:lineRule="auto"/>
              <w:ind w:left="0" w:firstLine="0"/>
              <w:jc w:val="left"/>
            </w:pPr>
            <w:r>
              <w:t xml:space="preserve">V ISBD záznamu sa zobrazí obsah poľa </w:t>
            </w:r>
            <w:r>
              <w:rPr>
                <w:b/>
              </w:rPr>
              <w:t>Slovné vyjadrenie čísla</w:t>
            </w:r>
            <w:r>
              <w:t xml:space="preserve">, napr. </w:t>
            </w:r>
            <w:r>
              <w:rPr>
                <w:i/>
              </w:rPr>
              <w:t>8-9, 13</w:t>
            </w:r>
            <w:r>
              <w:t xml:space="preserve">. </w:t>
            </w:r>
          </w:p>
        </w:tc>
      </w:tr>
    </w:tbl>
    <w:p w14:paraId="12DFD2F2" w14:textId="77777777" w:rsidR="00C44D1E" w:rsidRDefault="00066D3C">
      <w:pPr>
        <w:spacing w:after="0"/>
        <w:ind w:left="-5" w:right="61"/>
      </w:pPr>
      <w:r w:rsidRPr="000E018E">
        <w:t xml:space="preserve">V prípade evidencie multimediálnej publikácie (zvukový dokument, video/film) sa rozsah publikácie v minútach uvádza v poli </w:t>
      </w:r>
      <w:r w:rsidRPr="000E018E">
        <w:rPr>
          <w:b/>
        </w:rPr>
        <w:t>Špecifikácia rozsahu</w:t>
      </w:r>
      <w:r w:rsidRPr="000E018E">
        <w:t xml:space="preserve">. Zároveň sa uvedie počet strán, prípadne aj počet autorských hárkov. V multimediálnych publikáciách vydavateľstvá uvádzajú počet autorských hárkov. Do poľa </w:t>
      </w:r>
      <w:r w:rsidRPr="000E018E">
        <w:rPr>
          <w:b/>
        </w:rPr>
        <w:t>Počet strán</w:t>
      </w:r>
      <w:r w:rsidRPr="000E018E">
        <w:t xml:space="preserve"> sa uvedie prepočítaná hodnota z autorských hárkov podľa </w:t>
      </w:r>
      <w:r w:rsidRPr="000E018E">
        <w:rPr>
          <w:i/>
        </w:rPr>
        <w:t>Prílohy č. 10 k Vyhláške č. 397/2020 Z. z</w:t>
      </w:r>
      <w:r w:rsidRPr="000E018E">
        <w:t>.</w:t>
      </w:r>
      <w:r>
        <w:t xml:space="preserve"> </w:t>
      </w:r>
    </w:p>
    <w:tbl>
      <w:tblPr>
        <w:tblStyle w:val="TableGrid"/>
        <w:tblW w:w="9132" w:type="dxa"/>
        <w:tblInd w:w="-29" w:type="dxa"/>
        <w:tblCellMar>
          <w:top w:w="5" w:type="dxa"/>
          <w:right w:w="115" w:type="dxa"/>
        </w:tblCellMar>
        <w:tblLook w:val="04A0" w:firstRow="1" w:lastRow="0" w:firstColumn="1" w:lastColumn="0" w:noHBand="0" w:noVBand="1"/>
      </w:tblPr>
      <w:tblGrid>
        <w:gridCol w:w="607"/>
        <w:gridCol w:w="8525"/>
      </w:tblGrid>
      <w:tr w:rsidR="00C44D1E" w14:paraId="5AEC58ED" w14:textId="77777777">
        <w:trPr>
          <w:trHeight w:val="343"/>
        </w:trPr>
        <w:tc>
          <w:tcPr>
            <w:tcW w:w="607" w:type="dxa"/>
            <w:tcBorders>
              <w:top w:val="nil"/>
              <w:left w:val="nil"/>
              <w:bottom w:val="nil"/>
              <w:right w:val="nil"/>
            </w:tcBorders>
            <w:shd w:val="clear" w:color="auto" w:fill="D0F8D0"/>
          </w:tcPr>
          <w:p w14:paraId="2FAC4EBA" w14:textId="77777777" w:rsidR="00C44D1E" w:rsidRDefault="00066D3C">
            <w:pPr>
              <w:spacing w:after="0" w:line="259" w:lineRule="auto"/>
              <w:ind w:left="29" w:firstLine="0"/>
              <w:jc w:val="left"/>
            </w:pPr>
            <w:r>
              <w:rPr>
                <w:rFonts w:ascii="Arial" w:eastAsia="Arial" w:hAnsi="Arial" w:cs="Arial"/>
                <w:sz w:val="26"/>
              </w:rPr>
              <w:t xml:space="preserve">6.9 </w:t>
            </w:r>
          </w:p>
        </w:tc>
        <w:tc>
          <w:tcPr>
            <w:tcW w:w="8524" w:type="dxa"/>
            <w:tcBorders>
              <w:top w:val="nil"/>
              <w:left w:val="nil"/>
              <w:bottom w:val="nil"/>
              <w:right w:val="nil"/>
            </w:tcBorders>
            <w:shd w:val="clear" w:color="auto" w:fill="D0F8D0"/>
          </w:tcPr>
          <w:p w14:paraId="005513FC" w14:textId="77777777" w:rsidR="00C44D1E" w:rsidRDefault="00066D3C">
            <w:pPr>
              <w:spacing w:after="0" w:line="259" w:lineRule="auto"/>
              <w:ind w:left="0" w:firstLine="0"/>
              <w:jc w:val="left"/>
            </w:pPr>
            <w:r>
              <w:rPr>
                <w:rFonts w:ascii="Arial" w:eastAsia="Arial" w:hAnsi="Arial" w:cs="Arial"/>
                <w:b/>
                <w:i/>
                <w:sz w:val="26"/>
              </w:rPr>
              <w:t xml:space="preserve">Oblasť výskumu a študijný odbor </w:t>
            </w:r>
          </w:p>
        </w:tc>
      </w:tr>
    </w:tbl>
    <w:p w14:paraId="381C66A6" w14:textId="77777777" w:rsidR="00C44D1E" w:rsidRDefault="00066D3C">
      <w:pPr>
        <w:spacing w:after="0"/>
        <w:ind w:left="-5" w:right="61"/>
      </w:pPr>
      <w:r w:rsidRPr="004A19F5">
        <w:rPr>
          <w:noProof/>
          <w:highlight w:val="cyan"/>
        </w:rPr>
        <mc:AlternateContent>
          <mc:Choice Requires="wpg">
            <w:drawing>
              <wp:anchor distT="0" distB="0" distL="114300" distR="114300" simplePos="0" relativeHeight="251719680" behindDoc="0" locked="0" layoutInCell="1" allowOverlap="1" wp14:anchorId="7E4C678F" wp14:editId="542DD388">
                <wp:simplePos x="0" y="0"/>
                <wp:positionH relativeFrom="page">
                  <wp:posOffset>304800</wp:posOffset>
                </wp:positionH>
                <wp:positionV relativeFrom="page">
                  <wp:posOffset>310896</wp:posOffset>
                </wp:positionV>
                <wp:extent cx="6096" cy="10072116"/>
                <wp:effectExtent l="0" t="0" r="0" b="0"/>
                <wp:wrapSquare wrapText="bothSides"/>
                <wp:docPr id="132457" name="Group 13245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89" name="Shape 13668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2457" style="width:0.48pt;height:793.08pt;position:absolute;mso-position-horizontal-relative:page;mso-position-horizontal:absolute;margin-left:24pt;mso-position-vertical-relative:page;margin-top:24.48pt;" coordsize="60,100721">
                <v:shape id="Shape 13669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19F5">
        <w:rPr>
          <w:noProof/>
          <w:highlight w:val="cyan"/>
        </w:rPr>
        <mc:AlternateContent>
          <mc:Choice Requires="wpg">
            <w:drawing>
              <wp:anchor distT="0" distB="0" distL="114300" distR="114300" simplePos="0" relativeHeight="251720704" behindDoc="0" locked="0" layoutInCell="1" allowOverlap="1" wp14:anchorId="7D18E889" wp14:editId="3F9DD1B2">
                <wp:simplePos x="0" y="0"/>
                <wp:positionH relativeFrom="page">
                  <wp:posOffset>7251193</wp:posOffset>
                </wp:positionH>
                <wp:positionV relativeFrom="page">
                  <wp:posOffset>310896</wp:posOffset>
                </wp:positionV>
                <wp:extent cx="6096" cy="10072116"/>
                <wp:effectExtent l="0" t="0" r="0" b="0"/>
                <wp:wrapSquare wrapText="bothSides"/>
                <wp:docPr id="132458" name="Group 13245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91" name="Shape 13669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2458" style="width:0.47998pt;height:793.08pt;position:absolute;mso-position-horizontal-relative:page;mso-position-horizontal:absolute;margin-left:570.96pt;mso-position-vertical-relative:page;margin-top:24.48pt;" coordsize="60,100721">
                <v:shape id="Shape 13669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19F5">
        <w:rPr>
          <w:highlight w:val="cyan"/>
        </w:rPr>
        <w:t>Oblasť výskumu sa povinne uvádza v záznamoch</w:t>
      </w:r>
      <w:r>
        <w:t xml:space="preserve"> v stave </w:t>
      </w:r>
      <w:r>
        <w:rPr>
          <w:b/>
        </w:rPr>
        <w:t>Zapísaný</w:t>
      </w:r>
      <w:r>
        <w:t xml:space="preserve"> a </w:t>
      </w:r>
      <w:r>
        <w:rPr>
          <w:b/>
        </w:rPr>
        <w:t>Potvrdený</w:t>
      </w:r>
      <w:r>
        <w:t xml:space="preserve"> </w:t>
      </w:r>
      <w:r w:rsidRPr="004A19F5">
        <w:rPr>
          <w:highlight w:val="cyan"/>
        </w:rPr>
        <w:t xml:space="preserve">so zvolenou kategóriou EPC. Pole </w:t>
      </w:r>
      <w:r w:rsidRPr="004A19F5">
        <w:rPr>
          <w:b/>
          <w:highlight w:val="cyan"/>
        </w:rPr>
        <w:t>Oblasť výskumu</w:t>
      </w:r>
      <w:r w:rsidRPr="004A19F5">
        <w:rPr>
          <w:highlight w:val="cyan"/>
        </w:rPr>
        <w:t xml:space="preserve"> je opakovateľné, je možné uviesť viacero oblastí výskumu pre jednu publikáciu. Oblasť výskumu sa vyberá podľa obsahu a zamerania konkrétnej publikácie, nie podľa akreditácie študijného programu, či oblasti pôsobenia autora. V prípade spoločných publikácii sú vysoké školy povinné sa dohodnúť na oblastiach výskumu a zápise ich poradia v zázname. Nie je povolené mazať oblasti výskumu pridané do záznamov spracovateľmi z iných vysokých škôl bez ich súhlasu.</w:t>
      </w:r>
      <w:r>
        <w:t xml:space="preserve"> </w:t>
      </w:r>
    </w:p>
    <w:tbl>
      <w:tblPr>
        <w:tblStyle w:val="TableGrid"/>
        <w:tblW w:w="9132" w:type="dxa"/>
        <w:tblInd w:w="-29" w:type="dxa"/>
        <w:tblCellMar>
          <w:top w:w="41" w:type="dxa"/>
          <w:left w:w="29" w:type="dxa"/>
          <w:right w:w="115" w:type="dxa"/>
        </w:tblCellMar>
        <w:tblLook w:val="04A0" w:firstRow="1" w:lastRow="0" w:firstColumn="1" w:lastColumn="0" w:noHBand="0" w:noVBand="1"/>
      </w:tblPr>
      <w:tblGrid>
        <w:gridCol w:w="9132"/>
      </w:tblGrid>
      <w:tr w:rsidR="00C44D1E" w14:paraId="2F145B1A" w14:textId="77777777">
        <w:trPr>
          <w:trHeight w:val="344"/>
        </w:trPr>
        <w:tc>
          <w:tcPr>
            <w:tcW w:w="9132" w:type="dxa"/>
            <w:tcBorders>
              <w:top w:val="nil"/>
              <w:left w:val="nil"/>
              <w:bottom w:val="nil"/>
              <w:right w:val="nil"/>
            </w:tcBorders>
            <w:shd w:val="clear" w:color="auto" w:fill="D0F8D0"/>
          </w:tcPr>
          <w:p w14:paraId="349ABB68" w14:textId="77777777" w:rsidR="00C44D1E" w:rsidRDefault="00066D3C">
            <w:pPr>
              <w:spacing w:after="0" w:line="259" w:lineRule="auto"/>
              <w:ind w:left="0" w:firstLine="0"/>
              <w:jc w:val="left"/>
            </w:pPr>
            <w:r>
              <w:rPr>
                <w:rFonts w:ascii="Arial" w:eastAsia="Arial" w:hAnsi="Arial" w:cs="Arial"/>
                <w:sz w:val="26"/>
              </w:rPr>
              <w:t xml:space="preserve">6.10 </w:t>
            </w:r>
            <w:r>
              <w:rPr>
                <w:rFonts w:ascii="Arial" w:eastAsia="Arial" w:hAnsi="Arial" w:cs="Arial"/>
                <w:b/>
                <w:i/>
                <w:sz w:val="26"/>
              </w:rPr>
              <w:t xml:space="preserve">Skupina študijného odboru a študijný odbor </w:t>
            </w:r>
          </w:p>
        </w:tc>
      </w:tr>
    </w:tbl>
    <w:p w14:paraId="3AF7B183" w14:textId="77777777" w:rsidR="00C44D1E" w:rsidRPr="004A19F5" w:rsidRDefault="00066D3C">
      <w:pPr>
        <w:ind w:left="-5" w:right="61"/>
        <w:rPr>
          <w:highlight w:val="cyan"/>
        </w:rPr>
      </w:pPr>
      <w:r w:rsidRPr="004A19F5">
        <w:rPr>
          <w:highlight w:val="cyan"/>
        </w:rPr>
        <w:t>Študijný odbor sa povinne uvádza v záznamoch</w:t>
      </w:r>
      <w:r>
        <w:t xml:space="preserve"> v stave </w:t>
      </w:r>
      <w:r>
        <w:rPr>
          <w:b/>
        </w:rPr>
        <w:t>Zapísaný</w:t>
      </w:r>
      <w:r>
        <w:t xml:space="preserve"> a </w:t>
      </w:r>
      <w:r>
        <w:rPr>
          <w:b/>
        </w:rPr>
        <w:t>Potvrdený</w:t>
      </w:r>
      <w:r>
        <w:t xml:space="preserve"> </w:t>
      </w:r>
      <w:r w:rsidRPr="004A19F5">
        <w:rPr>
          <w:highlight w:val="cyan"/>
        </w:rPr>
        <w:t xml:space="preserve">so zvolenou kategóriou EPC. Pred výberom študijného odboru sa najskôr určuje skupina študijných odborov. Pole </w:t>
      </w:r>
      <w:r w:rsidRPr="004A19F5">
        <w:rPr>
          <w:b/>
          <w:highlight w:val="cyan"/>
        </w:rPr>
        <w:t>Študijný odbor</w:t>
      </w:r>
      <w:r w:rsidRPr="004A19F5">
        <w:rPr>
          <w:highlight w:val="cyan"/>
        </w:rPr>
        <w:t xml:space="preserve"> je opakovateľné, je možné uviesť viacero študijných odborov pre jednu publikáciu. Študijný odbor sa vyberá podľa obsahu a zamerania konkrétnej publikácie, nie podľa akreditácie študijného programu, či oblasti pôsobenia autora. V prípade spoločných publikácií sú vysoké školy povinné sa dohodnúť na študijných odboroch a zápise ich poradia v zázname. Nie je povolené mazať študijné odbory pridané do záznamov spracovateľmi z iných vysokých škôl bez ich súhlasu. </w:t>
      </w:r>
    </w:p>
    <w:p w14:paraId="4B61C9DA" w14:textId="77777777" w:rsidR="00C44D1E" w:rsidRDefault="00066D3C">
      <w:pPr>
        <w:spacing w:after="0"/>
        <w:ind w:left="-5" w:right="61"/>
      </w:pPr>
      <w:r w:rsidRPr="004A19F5">
        <w:rPr>
          <w:highlight w:val="cyan"/>
        </w:rPr>
        <w:t xml:space="preserve">Zoznam študijných odborov je uvedený v </w:t>
      </w:r>
      <w:r w:rsidRPr="004A19F5">
        <w:rPr>
          <w:i/>
          <w:highlight w:val="cyan"/>
        </w:rPr>
        <w:t>Prílohe č. 5 Študijné odbory</w:t>
      </w:r>
      <w:r w:rsidRPr="004A19F5">
        <w:rPr>
          <w:highlight w:val="cyan"/>
        </w:rPr>
        <w:t>.</w:t>
      </w:r>
      <w:r>
        <w:t xml:space="preserve"> </w:t>
      </w:r>
    </w:p>
    <w:tbl>
      <w:tblPr>
        <w:tblStyle w:val="TableGrid"/>
        <w:tblW w:w="9132" w:type="dxa"/>
        <w:tblInd w:w="-29" w:type="dxa"/>
        <w:tblCellMar>
          <w:top w:w="5" w:type="dxa"/>
          <w:left w:w="29" w:type="dxa"/>
          <w:right w:w="115" w:type="dxa"/>
        </w:tblCellMar>
        <w:tblLook w:val="04A0" w:firstRow="1" w:lastRow="0" w:firstColumn="1" w:lastColumn="0" w:noHBand="0" w:noVBand="1"/>
      </w:tblPr>
      <w:tblGrid>
        <w:gridCol w:w="9132"/>
      </w:tblGrid>
      <w:tr w:rsidR="00C44D1E" w14:paraId="15DFFD2B" w14:textId="77777777">
        <w:trPr>
          <w:trHeight w:val="346"/>
        </w:trPr>
        <w:tc>
          <w:tcPr>
            <w:tcW w:w="9132" w:type="dxa"/>
            <w:tcBorders>
              <w:top w:val="nil"/>
              <w:left w:val="nil"/>
              <w:bottom w:val="nil"/>
              <w:right w:val="nil"/>
            </w:tcBorders>
            <w:shd w:val="clear" w:color="auto" w:fill="D0F8D0"/>
          </w:tcPr>
          <w:p w14:paraId="0189932E" w14:textId="77777777" w:rsidR="00C44D1E" w:rsidRDefault="00066D3C">
            <w:pPr>
              <w:spacing w:after="0" w:line="259" w:lineRule="auto"/>
              <w:ind w:left="0" w:firstLine="0"/>
              <w:jc w:val="left"/>
            </w:pPr>
            <w:r>
              <w:rPr>
                <w:rFonts w:ascii="Arial" w:eastAsia="Arial" w:hAnsi="Arial" w:cs="Arial"/>
                <w:sz w:val="26"/>
              </w:rPr>
              <w:t xml:space="preserve">6.11 </w:t>
            </w:r>
            <w:r>
              <w:rPr>
                <w:rFonts w:ascii="Arial" w:eastAsia="Arial" w:hAnsi="Arial" w:cs="Arial"/>
                <w:b/>
                <w:i/>
                <w:sz w:val="26"/>
              </w:rPr>
              <w:t xml:space="preserve">Podujatie  </w:t>
            </w:r>
          </w:p>
        </w:tc>
      </w:tr>
    </w:tbl>
    <w:p w14:paraId="4D00099A" w14:textId="77777777" w:rsidR="00C44D1E" w:rsidRPr="004A19F5" w:rsidRDefault="00066D3C">
      <w:pPr>
        <w:spacing w:after="0"/>
        <w:ind w:left="-5" w:right="61"/>
        <w:rPr>
          <w:highlight w:val="cyan"/>
        </w:rPr>
      </w:pPr>
      <w:r w:rsidRPr="004A19F5">
        <w:rPr>
          <w:highlight w:val="cyan"/>
        </w:rPr>
        <w:t>Podujatie sa povinne uvádza v každom zázname</w:t>
      </w:r>
      <w:r>
        <w:t xml:space="preserve"> v stave </w:t>
      </w:r>
      <w:r>
        <w:rPr>
          <w:b/>
        </w:rPr>
        <w:t>Zapísaný</w:t>
      </w:r>
      <w:r>
        <w:t xml:space="preserve"> a </w:t>
      </w:r>
      <w:r>
        <w:rPr>
          <w:b/>
        </w:rPr>
        <w:t>Potvrdený</w:t>
      </w:r>
      <w:r>
        <w:t xml:space="preserve">, </w:t>
      </w:r>
      <w:r w:rsidRPr="004A19F5">
        <w:rPr>
          <w:highlight w:val="cyan"/>
        </w:rPr>
        <w:t xml:space="preserve">ktorého zvolený typ dokumentu vyžaduje údaje o podujatí.  </w:t>
      </w:r>
    </w:p>
    <w:tbl>
      <w:tblPr>
        <w:tblStyle w:val="TableGrid"/>
        <w:tblW w:w="9297" w:type="dxa"/>
        <w:tblInd w:w="-112" w:type="dxa"/>
        <w:tblCellMar>
          <w:top w:w="41" w:type="dxa"/>
          <w:left w:w="112" w:type="dxa"/>
          <w:right w:w="61" w:type="dxa"/>
        </w:tblCellMar>
        <w:tblLook w:val="04A0" w:firstRow="1" w:lastRow="0" w:firstColumn="1" w:lastColumn="0" w:noHBand="0" w:noVBand="1"/>
      </w:tblPr>
      <w:tblGrid>
        <w:gridCol w:w="9297"/>
      </w:tblGrid>
      <w:tr w:rsidR="00C44D1E" w:rsidRPr="004A19F5" w14:paraId="06204C35" w14:textId="77777777">
        <w:trPr>
          <w:trHeight w:val="2305"/>
        </w:trPr>
        <w:tc>
          <w:tcPr>
            <w:tcW w:w="9297" w:type="dxa"/>
            <w:tcBorders>
              <w:top w:val="single" w:sz="4" w:space="0" w:color="C45911"/>
              <w:left w:val="single" w:sz="4" w:space="0" w:color="C45911"/>
              <w:bottom w:val="nil"/>
              <w:right w:val="single" w:sz="4" w:space="0" w:color="C45911"/>
            </w:tcBorders>
            <w:shd w:val="clear" w:color="auto" w:fill="F4B083"/>
          </w:tcPr>
          <w:p w14:paraId="157D3A05" w14:textId="77777777" w:rsidR="00C44D1E" w:rsidRPr="004A19F5" w:rsidRDefault="00066D3C">
            <w:pPr>
              <w:spacing w:after="121" w:line="275" w:lineRule="auto"/>
              <w:ind w:left="0" w:right="48" w:firstLine="0"/>
              <w:rPr>
                <w:highlight w:val="cyan"/>
              </w:rPr>
            </w:pPr>
            <w:r w:rsidRPr="004A19F5">
              <w:rPr>
                <w:highlight w:val="cyan"/>
              </w:rPr>
              <w:t xml:space="preserve">Ak v publikácii nie sú uvedené údaje o podujatí, ale v skutočnosti ide o publikáciu z podujatia (existujú informácie o podujatí – názov, miesto a dátum konania), jednotlivé príspevky sa evidujú ako konferenčné. Do záznamu zdrojového dokumentu sa ako príloha vloží program podujatia, ktorým sa dokladuje konanie podujatia a ktorý sa zhoduje s obsahom publikácie. Ak údaje o podujatí nie sú dostupné, publikácia sa eviduje naďalej ako nekonferenčná. </w:t>
            </w:r>
          </w:p>
          <w:p w14:paraId="00277E2E" w14:textId="77777777" w:rsidR="00C44D1E" w:rsidRPr="004A19F5" w:rsidRDefault="00066D3C">
            <w:pPr>
              <w:spacing w:after="0" w:line="259" w:lineRule="auto"/>
              <w:ind w:left="0" w:firstLine="0"/>
              <w:rPr>
                <w:highlight w:val="cyan"/>
              </w:rPr>
            </w:pPr>
            <w:r w:rsidRPr="004A19F5">
              <w:rPr>
                <w:highlight w:val="cyan"/>
              </w:rPr>
              <w:t xml:space="preserve">Ak bolo podujatie zrušené, ale publikácia bola koncipovaná ako konferenčná, jednotlivé príspevky boli vybrané alebo posúdené programovým výborom, resp. došlo k inému štandardnému </w:t>
            </w:r>
          </w:p>
        </w:tc>
      </w:tr>
      <w:tr w:rsidR="00C44D1E" w14:paraId="5E94B92C" w14:textId="77777777">
        <w:trPr>
          <w:trHeight w:val="642"/>
        </w:trPr>
        <w:tc>
          <w:tcPr>
            <w:tcW w:w="9297" w:type="dxa"/>
            <w:tcBorders>
              <w:top w:val="nil"/>
              <w:left w:val="single" w:sz="4" w:space="0" w:color="C45911"/>
              <w:bottom w:val="single" w:sz="4" w:space="0" w:color="C45911"/>
              <w:right w:val="single" w:sz="4" w:space="0" w:color="C45911"/>
            </w:tcBorders>
            <w:shd w:val="clear" w:color="auto" w:fill="F4B083"/>
          </w:tcPr>
          <w:p w14:paraId="20184827" w14:textId="77777777" w:rsidR="00C44D1E" w:rsidRDefault="00066D3C">
            <w:pPr>
              <w:spacing w:after="0" w:line="259" w:lineRule="auto"/>
              <w:ind w:left="0" w:firstLine="0"/>
            </w:pPr>
            <w:r w:rsidRPr="004A19F5">
              <w:rPr>
                <w:highlight w:val="cyan"/>
              </w:rPr>
              <w:t xml:space="preserve">konferenčnému procesu, môžu sa takéto príspevky evidovať ako konferenčné. V prípade potreby môžu byť pracovníkmi </w:t>
            </w:r>
            <w:r w:rsidRPr="000E018E">
              <w:t xml:space="preserve">OHPČ </w:t>
            </w:r>
            <w:r w:rsidRPr="004A19F5">
              <w:rPr>
                <w:highlight w:val="cyan"/>
              </w:rPr>
              <w:t>vyžiadané podklady takýchto publikácií na kontrolu.</w:t>
            </w:r>
            <w:r>
              <w:t xml:space="preserve"> </w:t>
            </w:r>
          </w:p>
        </w:tc>
      </w:tr>
    </w:tbl>
    <w:p w14:paraId="0A90BF11" w14:textId="77777777" w:rsidR="00C44D1E" w:rsidRDefault="00066D3C">
      <w:pPr>
        <w:ind w:left="-5" w:right="61"/>
      </w:pPr>
      <w:r w:rsidRPr="004A19F5">
        <w:rPr>
          <w:highlight w:val="cyan"/>
        </w:rPr>
        <w:lastRenderedPageBreak/>
        <w:t xml:space="preserve">Za podujatie sa považuje kongres, sympózium, konferencia, seminár, workshop, kolokvium, ale aj študentská vedecko-odborná činnosť, výstava a iné podujatie, ktorého výstupom je konferenčná publikácia príspevkov, abstraktov alebo </w:t>
      </w:r>
      <w:proofErr w:type="spellStart"/>
      <w:r w:rsidRPr="004A19F5">
        <w:rPr>
          <w:highlight w:val="cyan"/>
        </w:rPr>
        <w:t>posterov</w:t>
      </w:r>
      <w:proofErr w:type="spellEnd"/>
      <w:r w:rsidRPr="004A19F5">
        <w:rPr>
          <w:highlight w:val="cyan"/>
        </w:rPr>
        <w:t>; katalóg z výstavy.</w:t>
      </w:r>
      <w:r>
        <w:t xml:space="preserve"> </w:t>
      </w:r>
    </w:p>
    <w:p w14:paraId="6DFEA486" w14:textId="77777777" w:rsidR="00C44D1E" w:rsidRDefault="00066D3C">
      <w:pPr>
        <w:ind w:left="-5" w:right="61"/>
      </w:pPr>
      <w:r>
        <w:t xml:space="preserve">Podujatie sa vytvára ako entita </w:t>
      </w:r>
      <w:r>
        <w:rPr>
          <w:b/>
        </w:rPr>
        <w:t>Podujatie</w:t>
      </w:r>
      <w:r>
        <w:t xml:space="preserve">. </w:t>
      </w:r>
      <w:r w:rsidRPr="004A19F5">
        <w:rPr>
          <w:highlight w:val="cyan"/>
        </w:rPr>
        <w:t>Názov podujatia</w:t>
      </w:r>
      <w:r>
        <w:t xml:space="preserve"> v poli </w:t>
      </w:r>
      <w:r>
        <w:rPr>
          <w:b/>
        </w:rPr>
        <w:t>Názov</w:t>
      </w:r>
      <w:r>
        <w:t xml:space="preserve"> (formulár </w:t>
      </w:r>
      <w:r>
        <w:rPr>
          <w:b/>
        </w:rPr>
        <w:t>Podujatie</w:t>
      </w:r>
      <w:r>
        <w:t xml:space="preserve">) </w:t>
      </w:r>
      <w:r w:rsidRPr="004A19F5">
        <w:rPr>
          <w:highlight w:val="cyan"/>
        </w:rPr>
        <w:t xml:space="preserve">sa zapisuje </w:t>
      </w:r>
      <w:r w:rsidRPr="004A19F5">
        <w:rPr>
          <w:b/>
          <w:highlight w:val="cyan"/>
        </w:rPr>
        <w:t>vždy v latinke</w:t>
      </w:r>
      <w:r w:rsidRPr="004A19F5">
        <w:rPr>
          <w:highlight w:val="cyan"/>
        </w:rPr>
        <w:t xml:space="preserve"> bez ohľadu na skutočnosť, že podujatie sa konalo v krajine, kde sa nepoužíva latinka. Oficiálny názov podujatia v inom type písma ako latinka sa uvádza do poľa </w:t>
      </w:r>
      <w:r w:rsidRPr="004A19F5">
        <w:rPr>
          <w:b/>
          <w:highlight w:val="cyan"/>
        </w:rPr>
        <w:t xml:space="preserve">Preklad názvu </w:t>
      </w:r>
      <w:r w:rsidRPr="004A19F5">
        <w:rPr>
          <w:highlight w:val="cyan"/>
        </w:rPr>
        <w:t>(formulár</w:t>
      </w:r>
      <w:r w:rsidRPr="004A19F5">
        <w:rPr>
          <w:b/>
          <w:highlight w:val="cyan"/>
        </w:rPr>
        <w:t xml:space="preserve"> Podujatie</w:t>
      </w:r>
      <w:r w:rsidRPr="004A19F5">
        <w:rPr>
          <w:highlight w:val="cyan"/>
        </w:rPr>
        <w:t xml:space="preserve">). Ďalšie usmernenia ohľadom transliterácie sú uvedené v podkapitole </w:t>
      </w:r>
      <w:r w:rsidRPr="004A19F5">
        <w:rPr>
          <w:i/>
          <w:highlight w:val="cyan"/>
        </w:rPr>
        <w:t>6.16.13 Transliterácia menných a názvových údajov</w:t>
      </w:r>
      <w:r w:rsidRPr="004A19F5">
        <w:rPr>
          <w:highlight w:val="cyan"/>
        </w:rPr>
        <w:t>.</w:t>
      </w:r>
      <w:r>
        <w:t xml:space="preserve"> Pri zakladaní entity </w:t>
      </w:r>
      <w:r>
        <w:rPr>
          <w:b/>
        </w:rPr>
        <w:t>Podujatie</w:t>
      </w:r>
      <w:r>
        <w:t xml:space="preserve"> sa uvádzajú všetky dostupné podnázvy, preklady názvov, skrátené názvy. Ďalšie formy názvu podujatia sa zapisujú do poľa </w:t>
      </w:r>
      <w:r>
        <w:rPr>
          <w:b/>
        </w:rPr>
        <w:t>Variantný názov</w:t>
      </w:r>
      <w:r>
        <w:t xml:space="preserve">. </w:t>
      </w:r>
      <w:r w:rsidRPr="004A19F5">
        <w:rPr>
          <w:highlight w:val="cyan"/>
        </w:rPr>
        <w:t xml:space="preserve">Dátum konania podujatia sa uvádza v tvare deň, mesiac a rok. </w:t>
      </w:r>
      <w:r w:rsidRPr="000E018E">
        <w:t xml:space="preserve">Poradie pokračujúceho podujatia sa zapisuje len do poľa </w:t>
      </w:r>
      <w:r w:rsidRPr="000E018E">
        <w:rPr>
          <w:b/>
        </w:rPr>
        <w:t>Poradie/ročník</w:t>
      </w:r>
      <w:r w:rsidRPr="000E018E">
        <w:t xml:space="preserve"> </w:t>
      </w:r>
      <w:r w:rsidRPr="000E018E">
        <w:rPr>
          <w:b/>
        </w:rPr>
        <w:t>podujatia</w:t>
      </w:r>
      <w:r w:rsidRPr="000E018E">
        <w:t xml:space="preserve"> ako číslo v arabskom tvare bez</w:t>
      </w:r>
      <w:r>
        <w:t xml:space="preserve"> bodky. Ako zdroj informácií pre zápis údajov o podujatí, najmä názvu, miesta a dátumu konania podujatia sa odporúča program konferencie dodaný autorom. </w:t>
      </w:r>
    </w:p>
    <w:p w14:paraId="5CFA8F1B" w14:textId="77777777" w:rsidR="00C44D1E" w:rsidRDefault="00066D3C">
      <w:pPr>
        <w:ind w:left="-5" w:right="61"/>
      </w:pPr>
      <w:r>
        <w:t xml:space="preserve">Údaje o podujatí sa do záznamu pridávajú prostredníctvom väzby vytvorenej cez pole </w:t>
      </w:r>
      <w:r>
        <w:rPr>
          <w:b/>
        </w:rPr>
        <w:t>Podujatie</w:t>
      </w:r>
      <w:r>
        <w:t xml:space="preserve"> na karte </w:t>
      </w:r>
      <w:r>
        <w:rPr>
          <w:b/>
        </w:rPr>
        <w:t>Doplňujúce údaje</w:t>
      </w:r>
      <w:r>
        <w:t xml:space="preserve"> vo formulári záznamu. Údaje o podujatí </w:t>
      </w:r>
      <w:r>
        <w:rPr>
          <w:b/>
        </w:rPr>
        <w:t>sa nezapisujú do poznámkových polí</w:t>
      </w:r>
      <w:r>
        <w:t xml:space="preserve"> v zázname. </w:t>
      </w:r>
    </w:p>
    <w:p w14:paraId="1350E457" w14:textId="77777777" w:rsidR="00C44D1E" w:rsidRDefault="00066D3C">
      <w:pPr>
        <w:spacing w:after="0"/>
        <w:ind w:left="-5" w:right="61"/>
      </w:pPr>
      <w:r>
        <w:rPr>
          <w:noProof/>
        </w:rPr>
        <mc:AlternateContent>
          <mc:Choice Requires="wpg">
            <w:drawing>
              <wp:anchor distT="0" distB="0" distL="114300" distR="114300" simplePos="0" relativeHeight="251721728" behindDoc="0" locked="0" layoutInCell="1" allowOverlap="1" wp14:anchorId="2482724E" wp14:editId="3B67EF9B">
                <wp:simplePos x="0" y="0"/>
                <wp:positionH relativeFrom="page">
                  <wp:posOffset>304800</wp:posOffset>
                </wp:positionH>
                <wp:positionV relativeFrom="page">
                  <wp:posOffset>310896</wp:posOffset>
                </wp:positionV>
                <wp:extent cx="6096" cy="10072116"/>
                <wp:effectExtent l="0" t="0" r="0" b="0"/>
                <wp:wrapSquare wrapText="bothSides"/>
                <wp:docPr id="125616" name="Group 12561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93" name="Shape 13669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5616" style="width:0.48pt;height:793.08pt;position:absolute;mso-position-horizontal-relative:page;mso-position-horizontal:absolute;margin-left:24pt;mso-position-vertical-relative:page;margin-top:24.48pt;" coordsize="60,100721">
                <v:shape id="Shape 13669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22752" behindDoc="0" locked="0" layoutInCell="1" allowOverlap="1" wp14:anchorId="1D5FDBE9" wp14:editId="018441E1">
                <wp:simplePos x="0" y="0"/>
                <wp:positionH relativeFrom="page">
                  <wp:posOffset>7251193</wp:posOffset>
                </wp:positionH>
                <wp:positionV relativeFrom="page">
                  <wp:posOffset>310896</wp:posOffset>
                </wp:positionV>
                <wp:extent cx="6096" cy="10072116"/>
                <wp:effectExtent l="0" t="0" r="0" b="0"/>
                <wp:wrapSquare wrapText="bothSides"/>
                <wp:docPr id="125617" name="Group 12561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95" name="Shape 13669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5617" style="width:0.47998pt;height:793.08pt;position:absolute;mso-position-horizontal-relative:page;mso-position-horizontal:absolute;margin-left:570.96pt;mso-position-vertical-relative:page;margin-top:24.48pt;" coordsize="60,100721">
                <v:shape id="Shape 13669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Pole </w:t>
      </w:r>
      <w:r>
        <w:rPr>
          <w:b/>
        </w:rPr>
        <w:t>Podujatie</w:t>
      </w:r>
      <w:r>
        <w:t xml:space="preserve"> vo formulároch pre záznamy umožňuje vyhľadávanie podľa ľubovoľného slova z názvu, podnázvu alebo skráteného názvu podujatia, nie je nutné dodržiavať poradie. Z toho dôvodu je efektívnejšie vyhľadávať najmä podľa kľúčových slov z názvu podujatia. Ak hľadané podujatie nie je v </w:t>
      </w:r>
      <w:r>
        <w:rPr>
          <w:i/>
        </w:rPr>
        <w:t>CREPČ</w:t>
      </w:r>
      <w:r>
        <w:t xml:space="preserve"> vytvorené, založí sa nová entita </w:t>
      </w:r>
      <w:r>
        <w:rPr>
          <w:b/>
        </w:rPr>
        <w:t>Podujatie</w:t>
      </w:r>
      <w:r>
        <w:t xml:space="preserve"> prostredníctvom možnosti </w:t>
      </w:r>
      <w:r>
        <w:rPr>
          <w:b/>
        </w:rPr>
        <w:t>Pridať návrh na vytvorenie podujatia</w:t>
      </w:r>
      <w:r>
        <w:t xml:space="preserve">. Povinnými údajmi sú názov podujatia, dátum, miesto a krajina konania, typ podujatia a forma účasti. Ak sa podujatie konalo formou osobnej aj virtuálnej účasti, vyberá sa primárne možnosť </w:t>
      </w:r>
      <w:r>
        <w:rPr>
          <w:i/>
        </w:rPr>
        <w:t>osobná</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4503BC27" w14:textId="77777777">
        <w:trPr>
          <w:trHeight w:val="1591"/>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215495CE" w14:textId="77777777" w:rsidR="00C44D1E" w:rsidRDefault="00066D3C">
            <w:pPr>
              <w:spacing w:after="0" w:line="259" w:lineRule="auto"/>
              <w:ind w:left="0" w:right="48" w:firstLine="0"/>
            </w:pPr>
            <w:r>
              <w:rPr>
                <w:b/>
              </w:rPr>
              <w:t>Pokračujúce podujatia</w:t>
            </w:r>
            <w:r>
              <w:t xml:space="preserve"> sa povinne preväzujú prostredníctvom </w:t>
            </w:r>
            <w:r>
              <w:rPr>
                <w:b/>
              </w:rPr>
              <w:t>hlavného záhlavia</w:t>
            </w:r>
            <w:r>
              <w:t xml:space="preserve">. Ak hlavné záhlavie nie je vytvorené, vytvorí sa ihneď po dokončení práce na konferenčnom príspevku. Pod nové hlavné záhlavie sa povinne zaradia všetky podujatia, ktoré na seba nadväzujú. Prostredníctvom poľa </w:t>
            </w:r>
            <w:r>
              <w:rPr>
                <w:b/>
              </w:rPr>
              <w:t>Súvisiace podujatie</w:t>
            </w:r>
            <w:r>
              <w:t xml:space="preserve"> sa povinne preväzujú podujatia, ktoré sa konali spolu, a ich výstupom je spoločný konferenčný zborník alebo spoločné mimoriadne číslo časopisu z konferencie. </w:t>
            </w:r>
          </w:p>
        </w:tc>
      </w:tr>
    </w:tbl>
    <w:p w14:paraId="3B560679" w14:textId="77777777" w:rsidR="00C44D1E" w:rsidRPr="004A19F5" w:rsidRDefault="00066D3C">
      <w:pPr>
        <w:ind w:left="-5" w:right="61"/>
        <w:rPr>
          <w:highlight w:val="cyan"/>
        </w:rPr>
      </w:pPr>
      <w:r w:rsidRPr="004A19F5">
        <w:rPr>
          <w:highlight w:val="cyan"/>
        </w:rPr>
        <w:t xml:space="preserve">V prípade konferenčného zborníka sa vytvára väzba na podujatie aj priamo v zázname zborníka. </w:t>
      </w:r>
      <w:r w:rsidRPr="000E018E">
        <w:t xml:space="preserve">Táto väzba medzi zdrojovým dokumentom a podujatím sa nevzťahuje na príspevky ako v prípade </w:t>
      </w:r>
      <w:proofErr w:type="spellStart"/>
      <w:r w:rsidRPr="000E018E">
        <w:t>recenzovanosti</w:t>
      </w:r>
      <w:proofErr w:type="spellEnd"/>
      <w:r w:rsidRPr="000E018E">
        <w:t>.</w:t>
      </w:r>
      <w:r w:rsidRPr="004A19F5">
        <w:rPr>
          <w:highlight w:val="cyan"/>
        </w:rPr>
        <w:t xml:space="preserve"> Niektoré zborníky obsahujú konferenčné aj nekonferenčné príspevky, vtedy nie je povinná väzba podujatia priamo na zborník. V prípade časopisov sa podujatie priväzuje vždy len na konferenčné články, nie je možné vytvoriť väzbu na celý časopis. </w:t>
      </w:r>
    </w:p>
    <w:p w14:paraId="6E4335C8" w14:textId="77777777" w:rsidR="00C44D1E" w:rsidRPr="004A19F5" w:rsidRDefault="00066D3C">
      <w:pPr>
        <w:ind w:left="-5" w:right="61"/>
        <w:rPr>
          <w:highlight w:val="cyan"/>
        </w:rPr>
      </w:pPr>
      <w:r w:rsidRPr="004A19F5">
        <w:rPr>
          <w:highlight w:val="cyan"/>
        </w:rPr>
        <w:t>Pri vytváraní zdrojového dokumentu pre príspevky z podujatí sa rozlišuje</w:t>
      </w:r>
      <w:r w:rsidRPr="004A19F5">
        <w:rPr>
          <w:b/>
          <w:highlight w:val="cyan"/>
        </w:rPr>
        <w:t xml:space="preserve"> názov</w:t>
      </w:r>
      <w:r w:rsidRPr="004A19F5">
        <w:rPr>
          <w:highlight w:val="cyan"/>
        </w:rPr>
        <w:t xml:space="preserve"> </w:t>
      </w:r>
      <w:r w:rsidRPr="004A19F5">
        <w:rPr>
          <w:b/>
          <w:highlight w:val="cyan"/>
        </w:rPr>
        <w:t xml:space="preserve">zdrojového dokumentu a názov podujatia, </w:t>
      </w:r>
      <w:r w:rsidRPr="004A19F5">
        <w:rPr>
          <w:highlight w:val="cyan"/>
        </w:rPr>
        <w:t xml:space="preserve">ktoré sa zapisujú samostatne a do odlišných polí. Údaje o podujatí ako súčasť názvu publikácie sa neuvádzajú v zázname publikácie; rovnako názov zdrojového dokumentu sa neuvádza do názvu podujatia v entite </w:t>
      </w:r>
      <w:r w:rsidRPr="004A19F5">
        <w:rPr>
          <w:b/>
          <w:highlight w:val="cyan"/>
        </w:rPr>
        <w:t>Podujatie</w:t>
      </w:r>
      <w:r w:rsidRPr="004A19F5">
        <w:rPr>
          <w:highlight w:val="cyan"/>
        </w:rPr>
        <w:t xml:space="preserve">.  </w:t>
      </w:r>
    </w:p>
    <w:p w14:paraId="23733417" w14:textId="77777777" w:rsidR="00C44D1E" w:rsidRPr="004A19F5" w:rsidRDefault="00066D3C">
      <w:pPr>
        <w:spacing w:after="136" w:line="259" w:lineRule="auto"/>
        <w:ind w:left="0" w:firstLine="0"/>
        <w:jc w:val="left"/>
        <w:rPr>
          <w:highlight w:val="cyan"/>
        </w:rPr>
      </w:pPr>
      <w:r w:rsidRPr="004A19F5">
        <w:rPr>
          <w:highlight w:val="cyan"/>
        </w:rPr>
        <w:t xml:space="preserve"> </w:t>
      </w:r>
    </w:p>
    <w:p w14:paraId="15A228B4" w14:textId="77777777" w:rsidR="00C44D1E" w:rsidRPr="004A19F5" w:rsidRDefault="00066D3C">
      <w:pPr>
        <w:spacing w:after="0" w:line="259" w:lineRule="auto"/>
        <w:ind w:left="0" w:firstLine="0"/>
        <w:jc w:val="left"/>
        <w:rPr>
          <w:highlight w:val="cyan"/>
        </w:rPr>
      </w:pPr>
      <w:r w:rsidRPr="004A19F5">
        <w:rPr>
          <w:highlight w:val="cyan"/>
        </w:rP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rsidRPr="004A19F5" w14:paraId="3F65E84D" w14:textId="77777777">
        <w:trPr>
          <w:trHeight w:val="190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09004CC6" w14:textId="77777777" w:rsidR="00C44D1E" w:rsidRPr="004A19F5" w:rsidRDefault="00066D3C">
            <w:pPr>
              <w:spacing w:after="19" w:line="259" w:lineRule="auto"/>
              <w:ind w:left="0" w:firstLine="0"/>
              <w:jc w:val="left"/>
              <w:rPr>
                <w:highlight w:val="cyan"/>
              </w:rPr>
            </w:pPr>
            <w:r w:rsidRPr="004A19F5">
              <w:rPr>
                <w:b/>
                <w:highlight w:val="cyan"/>
              </w:rPr>
              <w:lastRenderedPageBreak/>
              <w:t xml:space="preserve">Príklad: </w:t>
            </w:r>
          </w:p>
          <w:p w14:paraId="6B8DF110" w14:textId="77777777" w:rsidR="00C44D1E" w:rsidRPr="004A19F5" w:rsidRDefault="00066D3C">
            <w:pPr>
              <w:spacing w:after="0" w:line="259" w:lineRule="auto"/>
              <w:ind w:left="0" w:right="47" w:firstLine="0"/>
              <w:rPr>
                <w:highlight w:val="cyan"/>
              </w:rPr>
            </w:pPr>
            <w:r w:rsidRPr="004A19F5">
              <w:rPr>
                <w:highlight w:val="cyan"/>
              </w:rPr>
              <w:t xml:space="preserve">V niektorých prípadoch je nevyhnutné názov podujatia odvodiť z názvu zdrojového dokumentu, napr. v prípade publikácie nazvanej ako </w:t>
            </w:r>
            <w:r w:rsidRPr="004A19F5">
              <w:rPr>
                <w:i/>
                <w:highlight w:val="cyan"/>
              </w:rPr>
              <w:t>Zborník z 10. konferencie knihovníkov a priateľov knižníc</w:t>
            </w:r>
            <w:r w:rsidRPr="004A19F5">
              <w:rPr>
                <w:highlight w:val="cyan"/>
              </w:rPr>
              <w:t xml:space="preserve">. Entita </w:t>
            </w:r>
            <w:r w:rsidRPr="004A19F5">
              <w:rPr>
                <w:b/>
                <w:highlight w:val="cyan"/>
              </w:rPr>
              <w:t>Podujatie</w:t>
            </w:r>
            <w:r w:rsidRPr="004A19F5">
              <w:rPr>
                <w:highlight w:val="cyan"/>
              </w:rPr>
              <w:t xml:space="preserve"> sa následne vytvorí pod názvom </w:t>
            </w:r>
            <w:r w:rsidRPr="004A19F5">
              <w:rPr>
                <w:i/>
                <w:highlight w:val="cyan"/>
              </w:rPr>
              <w:t>Konferencia knihovníkov a priateľov knižníc</w:t>
            </w:r>
            <w:r w:rsidRPr="004A19F5">
              <w:rPr>
                <w:highlight w:val="cyan"/>
              </w:rPr>
              <w:t xml:space="preserve">, nie ako </w:t>
            </w:r>
            <w:r w:rsidRPr="004A19F5">
              <w:rPr>
                <w:i/>
                <w:highlight w:val="cyan"/>
              </w:rPr>
              <w:t>Zborník z 10. konferencie knihovníkov a priateľov knižníc</w:t>
            </w:r>
            <w:r w:rsidRPr="004A19F5">
              <w:rPr>
                <w:highlight w:val="cyan"/>
              </w:rPr>
              <w:t xml:space="preserve"> alebo </w:t>
            </w:r>
            <w:r w:rsidRPr="004A19F5">
              <w:rPr>
                <w:i/>
                <w:highlight w:val="cyan"/>
              </w:rPr>
              <w:t>10. Konferencia</w:t>
            </w:r>
            <w:r w:rsidRPr="004A19F5">
              <w:rPr>
                <w:highlight w:val="cyan"/>
              </w:rPr>
              <w:t xml:space="preserve"> </w:t>
            </w:r>
            <w:r w:rsidRPr="004A19F5">
              <w:rPr>
                <w:i/>
                <w:highlight w:val="cyan"/>
              </w:rPr>
              <w:t>knihovníkov a priateľov knižníc.</w:t>
            </w:r>
            <w:r w:rsidRPr="004A19F5">
              <w:rPr>
                <w:highlight w:val="cyan"/>
              </w:rPr>
              <w:t xml:space="preserve"> </w:t>
            </w:r>
          </w:p>
        </w:tc>
      </w:tr>
    </w:tbl>
    <w:p w14:paraId="438DA49E" w14:textId="77777777" w:rsidR="00C44D1E" w:rsidRDefault="00066D3C">
      <w:pPr>
        <w:spacing w:after="0"/>
        <w:ind w:left="-5" w:right="61"/>
      </w:pPr>
      <w:r w:rsidRPr="004A19F5">
        <w:rPr>
          <w:noProof/>
          <w:highlight w:val="cyan"/>
        </w:rPr>
        <mc:AlternateContent>
          <mc:Choice Requires="wpg">
            <w:drawing>
              <wp:anchor distT="0" distB="0" distL="114300" distR="114300" simplePos="0" relativeHeight="251723776" behindDoc="0" locked="0" layoutInCell="1" allowOverlap="1" wp14:anchorId="49E00C1C" wp14:editId="333D70EE">
                <wp:simplePos x="0" y="0"/>
                <wp:positionH relativeFrom="page">
                  <wp:posOffset>304800</wp:posOffset>
                </wp:positionH>
                <wp:positionV relativeFrom="page">
                  <wp:posOffset>310896</wp:posOffset>
                </wp:positionV>
                <wp:extent cx="6096" cy="10072116"/>
                <wp:effectExtent l="0" t="0" r="0" b="0"/>
                <wp:wrapSquare wrapText="bothSides"/>
                <wp:docPr id="127973" name="Group 12797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97" name="Shape 13669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973" style="width:0.48pt;height:793.08pt;position:absolute;mso-position-horizontal-relative:page;mso-position-horizontal:absolute;margin-left:24pt;mso-position-vertical-relative:page;margin-top:24.48pt;" coordsize="60,100721">
                <v:shape id="Shape 13669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19F5">
        <w:rPr>
          <w:noProof/>
          <w:highlight w:val="cyan"/>
        </w:rPr>
        <mc:AlternateContent>
          <mc:Choice Requires="wpg">
            <w:drawing>
              <wp:anchor distT="0" distB="0" distL="114300" distR="114300" simplePos="0" relativeHeight="251724800" behindDoc="0" locked="0" layoutInCell="1" allowOverlap="1" wp14:anchorId="572228D6" wp14:editId="5485736E">
                <wp:simplePos x="0" y="0"/>
                <wp:positionH relativeFrom="page">
                  <wp:posOffset>7251193</wp:posOffset>
                </wp:positionH>
                <wp:positionV relativeFrom="page">
                  <wp:posOffset>310896</wp:posOffset>
                </wp:positionV>
                <wp:extent cx="6096" cy="10072116"/>
                <wp:effectExtent l="0" t="0" r="0" b="0"/>
                <wp:wrapSquare wrapText="bothSides"/>
                <wp:docPr id="127975" name="Group 12797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699" name="Shape 13669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975" style="width:0.47998pt;height:793.08pt;position:absolute;mso-position-horizontal-relative:page;mso-position-horizontal:absolute;margin-left:570.96pt;mso-position-vertical-relative:page;margin-top:24.48pt;" coordsize="60,100721">
                <v:shape id="Shape 13670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19F5">
        <w:rPr>
          <w:highlight w:val="cyan"/>
        </w:rPr>
        <w:t xml:space="preserve">Ak je na titulnej strane konferenčnej publikácie uvedený jej názov, podnázov, názov konferencie, dátum konania konferencie a prípadne aj názov inštitúcie, ktorá podujatie organizuje a vydáva publikáciu, je potrebné rozlišovať údaje zapisované do záznamu pre publikáciu a do entity </w:t>
      </w:r>
      <w:r w:rsidRPr="004A19F5">
        <w:rPr>
          <w:b/>
          <w:highlight w:val="cyan"/>
        </w:rPr>
        <w:t>Podujatie</w:t>
      </w:r>
      <w:r w:rsidRPr="004A19F5">
        <w:rPr>
          <w:highlight w:val="cyan"/>
        </w:rPr>
        <w:t xml:space="preserve">. Do záznamu sa zapisuje len názov publikácie, jej podnázov a vydavateľstvo (entita </w:t>
      </w:r>
      <w:r w:rsidRPr="004A19F5">
        <w:rPr>
          <w:b/>
          <w:highlight w:val="cyan"/>
        </w:rPr>
        <w:t>Inštitúcia</w:t>
      </w:r>
      <w:r w:rsidRPr="004A19F5">
        <w:rPr>
          <w:highlight w:val="cyan"/>
        </w:rPr>
        <w:t xml:space="preserve">). Do entity </w:t>
      </w:r>
      <w:r w:rsidRPr="004A19F5">
        <w:rPr>
          <w:b/>
          <w:highlight w:val="cyan"/>
        </w:rPr>
        <w:t>Podujatie</w:t>
      </w:r>
      <w:r w:rsidRPr="004A19F5">
        <w:rPr>
          <w:highlight w:val="cyan"/>
        </w:rPr>
        <w:t xml:space="preserve"> sa z titulnej strany zapíše názov podujatia, dátum konania podujatia a organizátor.</w:t>
      </w:r>
      <w:r>
        <w:t xml:space="preserve">  </w:t>
      </w:r>
    </w:p>
    <w:tbl>
      <w:tblPr>
        <w:tblStyle w:val="TableGrid"/>
        <w:tblW w:w="9297" w:type="dxa"/>
        <w:tblInd w:w="-112" w:type="dxa"/>
        <w:tblCellMar>
          <w:top w:w="67" w:type="dxa"/>
          <w:left w:w="112" w:type="dxa"/>
          <w:right w:w="115" w:type="dxa"/>
        </w:tblCellMar>
        <w:tblLook w:val="04A0" w:firstRow="1" w:lastRow="0" w:firstColumn="1" w:lastColumn="0" w:noHBand="0" w:noVBand="1"/>
      </w:tblPr>
      <w:tblGrid>
        <w:gridCol w:w="9297"/>
      </w:tblGrid>
      <w:tr w:rsidR="00C44D1E" w14:paraId="302ED094" w14:textId="77777777">
        <w:trPr>
          <w:trHeight w:val="5917"/>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2BF128A7" w14:textId="77777777" w:rsidR="00C44D1E" w:rsidRDefault="00066D3C">
            <w:pPr>
              <w:spacing w:after="16" w:line="259" w:lineRule="auto"/>
              <w:ind w:left="0" w:firstLine="0"/>
              <w:jc w:val="left"/>
            </w:pPr>
            <w:r>
              <w:rPr>
                <w:b/>
              </w:rPr>
              <w:t xml:space="preserve">Príklad: </w:t>
            </w:r>
          </w:p>
          <w:p w14:paraId="5DB14DAE" w14:textId="77777777" w:rsidR="00C44D1E" w:rsidRDefault="00066D3C">
            <w:pPr>
              <w:spacing w:after="19" w:line="259" w:lineRule="auto"/>
              <w:ind w:left="0" w:firstLine="0"/>
              <w:jc w:val="left"/>
            </w:pPr>
            <w:r>
              <w:t xml:space="preserve">Na titulnej strane publikácie je uvedené: </w:t>
            </w:r>
          </w:p>
          <w:p w14:paraId="75FE0332" w14:textId="77777777" w:rsidR="00C44D1E" w:rsidRDefault="00066D3C">
            <w:pPr>
              <w:spacing w:after="16" w:line="259" w:lineRule="auto"/>
              <w:ind w:left="0" w:firstLine="0"/>
              <w:jc w:val="left"/>
            </w:pPr>
            <w:r>
              <w:rPr>
                <w:i/>
              </w:rPr>
              <w:t xml:space="preserve">Zborník z tretieho kongresu astrofyzikov pri CERN </w:t>
            </w:r>
          </w:p>
          <w:p w14:paraId="2CCD8017" w14:textId="77777777" w:rsidR="00C44D1E" w:rsidRDefault="00066D3C">
            <w:pPr>
              <w:spacing w:after="19" w:line="259" w:lineRule="auto"/>
              <w:ind w:left="0" w:firstLine="0"/>
              <w:jc w:val="left"/>
            </w:pPr>
            <w:r>
              <w:rPr>
                <w:i/>
              </w:rPr>
              <w:t xml:space="preserve">Čierne diery a ich potenciál pre čistú energiu </w:t>
            </w:r>
          </w:p>
          <w:p w14:paraId="62B7AD9F" w14:textId="77777777" w:rsidR="00C44D1E" w:rsidRDefault="00066D3C">
            <w:pPr>
              <w:spacing w:after="0" w:line="276" w:lineRule="auto"/>
              <w:ind w:left="0" w:right="1933" w:firstLine="0"/>
              <w:jc w:val="left"/>
            </w:pPr>
            <w:r>
              <w:rPr>
                <w:i/>
              </w:rPr>
              <w:t>III. kongres astrofyzikov pri CERN, 25.4.2018 – 28.4.2018, Ženeva, CERN</w:t>
            </w:r>
            <w:r>
              <w:t xml:space="preserve"> </w:t>
            </w:r>
            <w:r>
              <w:rPr>
                <w:b/>
              </w:rPr>
              <w:t xml:space="preserve">Správny zápis: </w:t>
            </w:r>
          </w:p>
          <w:p w14:paraId="3B8CA09A" w14:textId="77777777" w:rsidR="00C44D1E" w:rsidRDefault="00066D3C">
            <w:pPr>
              <w:spacing w:after="16" w:line="259" w:lineRule="auto"/>
              <w:ind w:left="0" w:firstLine="0"/>
              <w:jc w:val="left"/>
            </w:pPr>
            <w:r>
              <w:t xml:space="preserve">Formulár </w:t>
            </w:r>
            <w:r>
              <w:rPr>
                <w:b/>
              </w:rPr>
              <w:t>Zborník</w:t>
            </w:r>
            <w:r>
              <w:t xml:space="preserve"> – pole </w:t>
            </w:r>
            <w:r>
              <w:rPr>
                <w:b/>
              </w:rPr>
              <w:t>Názov</w:t>
            </w:r>
            <w:r>
              <w:t xml:space="preserve">: </w:t>
            </w:r>
            <w:r>
              <w:rPr>
                <w:i/>
              </w:rPr>
              <w:t>Zborník z tretieho kongresu astrofyzikov pri CERN</w:t>
            </w:r>
            <w:r>
              <w:t xml:space="preserve"> </w:t>
            </w:r>
          </w:p>
          <w:p w14:paraId="1CFA06BE" w14:textId="77777777" w:rsidR="00C44D1E" w:rsidRDefault="00066D3C">
            <w:pPr>
              <w:spacing w:after="19" w:line="259" w:lineRule="auto"/>
              <w:ind w:left="0" w:firstLine="0"/>
              <w:jc w:val="left"/>
            </w:pPr>
            <w:r>
              <w:t xml:space="preserve">Formulár </w:t>
            </w:r>
            <w:r>
              <w:rPr>
                <w:b/>
              </w:rPr>
              <w:t>Zborník</w:t>
            </w:r>
            <w:r>
              <w:t xml:space="preserve"> – pole </w:t>
            </w:r>
            <w:r>
              <w:rPr>
                <w:b/>
              </w:rPr>
              <w:t>Podnázov</w:t>
            </w:r>
            <w:r>
              <w:t xml:space="preserve">: </w:t>
            </w:r>
            <w:r>
              <w:rPr>
                <w:i/>
              </w:rPr>
              <w:t>čierne diery a ich potenciál pre čistú energiu</w:t>
            </w:r>
            <w:r>
              <w:t xml:space="preserve"> </w:t>
            </w:r>
          </w:p>
          <w:p w14:paraId="3EE175D9" w14:textId="77777777" w:rsidR="00C44D1E" w:rsidRDefault="00066D3C">
            <w:pPr>
              <w:spacing w:after="19" w:line="259" w:lineRule="auto"/>
              <w:ind w:left="0" w:firstLine="0"/>
              <w:jc w:val="left"/>
            </w:pPr>
            <w:r>
              <w:t xml:space="preserve">Formulár </w:t>
            </w:r>
            <w:r>
              <w:rPr>
                <w:b/>
              </w:rPr>
              <w:t>Podujatie</w:t>
            </w:r>
            <w:r>
              <w:t xml:space="preserve"> – pole </w:t>
            </w:r>
            <w:r>
              <w:rPr>
                <w:b/>
              </w:rPr>
              <w:t>Názov</w:t>
            </w:r>
            <w:r>
              <w:t xml:space="preserve">: </w:t>
            </w:r>
            <w:r>
              <w:rPr>
                <w:i/>
              </w:rPr>
              <w:t xml:space="preserve">Kongres astrofyzikov pri CERN </w:t>
            </w:r>
          </w:p>
          <w:p w14:paraId="6A72E2F7" w14:textId="77777777" w:rsidR="00C44D1E" w:rsidRDefault="00066D3C">
            <w:pPr>
              <w:spacing w:after="16" w:line="259" w:lineRule="auto"/>
              <w:ind w:left="0" w:firstLine="0"/>
              <w:jc w:val="left"/>
            </w:pPr>
            <w:r>
              <w:t xml:space="preserve">Formulár </w:t>
            </w:r>
            <w:r>
              <w:rPr>
                <w:b/>
              </w:rPr>
              <w:t>Podujatie</w:t>
            </w:r>
            <w:r>
              <w:t xml:space="preserve"> – pole</w:t>
            </w:r>
            <w:r>
              <w:rPr>
                <w:i/>
              </w:rPr>
              <w:t xml:space="preserve"> </w:t>
            </w:r>
            <w:r>
              <w:rPr>
                <w:b/>
              </w:rPr>
              <w:t>Poradie/ročník podujatia</w:t>
            </w:r>
            <w:r>
              <w:t xml:space="preserve">: </w:t>
            </w:r>
            <w:r>
              <w:rPr>
                <w:i/>
              </w:rPr>
              <w:t>3</w:t>
            </w:r>
            <w:r>
              <w:t xml:space="preserve"> </w:t>
            </w:r>
          </w:p>
          <w:p w14:paraId="547A1577" w14:textId="77777777" w:rsidR="00C44D1E" w:rsidRDefault="00066D3C">
            <w:pPr>
              <w:spacing w:after="19" w:line="259" w:lineRule="auto"/>
              <w:ind w:left="0" w:firstLine="0"/>
              <w:jc w:val="left"/>
            </w:pPr>
            <w:r>
              <w:t xml:space="preserve">Formulár </w:t>
            </w:r>
            <w:r>
              <w:rPr>
                <w:b/>
              </w:rPr>
              <w:t>Podujatie</w:t>
            </w:r>
            <w:r>
              <w:t xml:space="preserve"> – pole </w:t>
            </w:r>
            <w:r>
              <w:rPr>
                <w:b/>
              </w:rPr>
              <w:t>Dátum konania</w:t>
            </w:r>
            <w:r>
              <w:t xml:space="preserve">: </w:t>
            </w:r>
            <w:r>
              <w:rPr>
                <w:i/>
              </w:rPr>
              <w:t>25.4.2018 – 28.4.2018</w:t>
            </w:r>
            <w:r>
              <w:t xml:space="preserve"> </w:t>
            </w:r>
          </w:p>
          <w:p w14:paraId="6A965A1C" w14:textId="77777777" w:rsidR="00C44D1E" w:rsidRDefault="00066D3C">
            <w:pPr>
              <w:spacing w:after="19" w:line="259" w:lineRule="auto"/>
              <w:ind w:left="0" w:firstLine="0"/>
              <w:jc w:val="left"/>
            </w:pPr>
            <w:r>
              <w:t xml:space="preserve">Formulár </w:t>
            </w:r>
            <w:r>
              <w:rPr>
                <w:b/>
              </w:rPr>
              <w:t>Podujatie</w:t>
            </w:r>
            <w:r>
              <w:t xml:space="preserve"> – pole </w:t>
            </w:r>
            <w:r>
              <w:rPr>
                <w:b/>
              </w:rPr>
              <w:t>Miesto konania</w:t>
            </w:r>
            <w:r>
              <w:t xml:space="preserve">: </w:t>
            </w:r>
            <w:r>
              <w:rPr>
                <w:i/>
              </w:rPr>
              <w:t xml:space="preserve">Ženeva </w:t>
            </w:r>
          </w:p>
          <w:p w14:paraId="250BC2E2" w14:textId="77777777" w:rsidR="00C44D1E" w:rsidRDefault="00066D3C">
            <w:pPr>
              <w:spacing w:after="16" w:line="259" w:lineRule="auto"/>
              <w:ind w:left="0" w:firstLine="0"/>
              <w:jc w:val="left"/>
            </w:pPr>
            <w:r>
              <w:t xml:space="preserve">Formulár </w:t>
            </w:r>
            <w:r>
              <w:rPr>
                <w:b/>
              </w:rPr>
              <w:t>Podujatie</w:t>
            </w:r>
            <w:r>
              <w:t xml:space="preserve"> – pole </w:t>
            </w:r>
            <w:r>
              <w:rPr>
                <w:b/>
              </w:rPr>
              <w:t>Krajina konania</w:t>
            </w:r>
            <w:r>
              <w:t>:</w:t>
            </w:r>
            <w:r>
              <w:rPr>
                <w:i/>
              </w:rPr>
              <w:t xml:space="preserve"> Švajčiarsko</w:t>
            </w:r>
            <w:r>
              <w:t xml:space="preserve"> </w:t>
            </w:r>
          </w:p>
          <w:p w14:paraId="4F40225B" w14:textId="77777777" w:rsidR="00C44D1E" w:rsidRDefault="00066D3C">
            <w:pPr>
              <w:spacing w:after="0" w:line="276" w:lineRule="auto"/>
              <w:ind w:left="0" w:right="486" w:firstLine="0"/>
              <w:jc w:val="left"/>
            </w:pPr>
            <w:r>
              <w:t xml:space="preserve">Formulár </w:t>
            </w:r>
            <w:r>
              <w:rPr>
                <w:b/>
              </w:rPr>
              <w:t>Podujatie</w:t>
            </w:r>
            <w:r>
              <w:t xml:space="preserve"> – pole </w:t>
            </w:r>
            <w:r>
              <w:rPr>
                <w:b/>
              </w:rPr>
              <w:t>Organizátor</w:t>
            </w:r>
            <w:r>
              <w:t xml:space="preserve">: </w:t>
            </w:r>
            <w:proofErr w:type="spellStart"/>
            <w:r>
              <w:t>European</w:t>
            </w:r>
            <w:proofErr w:type="spellEnd"/>
            <w:r>
              <w:t xml:space="preserve"> </w:t>
            </w:r>
            <w:proofErr w:type="spellStart"/>
            <w:r>
              <w:t>Organization</w:t>
            </w:r>
            <w:proofErr w:type="spellEnd"/>
            <w:r>
              <w:t xml:space="preserve"> </w:t>
            </w:r>
            <w:proofErr w:type="spellStart"/>
            <w:r>
              <w:t>for</w:t>
            </w:r>
            <w:proofErr w:type="spellEnd"/>
            <w:r>
              <w:t xml:space="preserve"> </w:t>
            </w:r>
            <w:proofErr w:type="spellStart"/>
            <w:r>
              <w:t>Nuclear</w:t>
            </w:r>
            <w:proofErr w:type="spellEnd"/>
            <w:r>
              <w:t xml:space="preserve"> </w:t>
            </w:r>
            <w:proofErr w:type="spellStart"/>
            <w:r>
              <w:t>Research</w:t>
            </w:r>
            <w:proofErr w:type="spellEnd"/>
            <w:r>
              <w:t xml:space="preserve"> </w:t>
            </w:r>
            <w:r>
              <w:rPr>
                <w:b/>
                <w:u w:val="single" w:color="000000"/>
              </w:rPr>
              <w:t>Ne</w:t>
            </w:r>
            <w:r>
              <w:rPr>
                <w:b/>
              </w:rPr>
              <w:t xml:space="preserve">správny zápis: </w:t>
            </w:r>
          </w:p>
          <w:p w14:paraId="6A72D71F" w14:textId="77777777" w:rsidR="00C44D1E" w:rsidRDefault="00066D3C">
            <w:pPr>
              <w:spacing w:after="16" w:line="259" w:lineRule="auto"/>
              <w:ind w:left="0" w:firstLine="0"/>
              <w:jc w:val="left"/>
            </w:pPr>
            <w:r>
              <w:t xml:space="preserve">Formulár </w:t>
            </w:r>
            <w:r>
              <w:rPr>
                <w:b/>
              </w:rPr>
              <w:t>Zborník</w:t>
            </w:r>
            <w:r>
              <w:t xml:space="preserve"> – pole </w:t>
            </w:r>
            <w:r>
              <w:rPr>
                <w:b/>
              </w:rPr>
              <w:t>Názov</w:t>
            </w:r>
            <w:r>
              <w:t xml:space="preserve">: Zborník z tretieho kongresu astrofyzikov pri CERN </w:t>
            </w:r>
          </w:p>
          <w:p w14:paraId="52B3A6D6" w14:textId="77777777" w:rsidR="00C44D1E" w:rsidRDefault="00066D3C">
            <w:pPr>
              <w:spacing w:after="19" w:line="259" w:lineRule="auto"/>
              <w:ind w:left="0" w:firstLine="0"/>
              <w:jc w:val="left"/>
            </w:pPr>
            <w:r>
              <w:t xml:space="preserve">Formulár </w:t>
            </w:r>
            <w:r>
              <w:rPr>
                <w:b/>
              </w:rPr>
              <w:t>Zborník</w:t>
            </w:r>
            <w:r>
              <w:t xml:space="preserve"> – pole </w:t>
            </w:r>
            <w:r>
              <w:rPr>
                <w:b/>
              </w:rPr>
              <w:t>Podnázov</w:t>
            </w:r>
            <w:r>
              <w:t xml:space="preserve">: čierne diery a ich potenciál pre čistú energiu, </w:t>
            </w:r>
          </w:p>
          <w:p w14:paraId="51145322" w14:textId="77777777" w:rsidR="00C44D1E" w:rsidRDefault="00066D3C">
            <w:pPr>
              <w:spacing w:after="21" w:line="259" w:lineRule="auto"/>
              <w:ind w:left="0" w:firstLine="0"/>
              <w:jc w:val="left"/>
            </w:pPr>
            <w:r>
              <w:t xml:space="preserve">Formulár </w:t>
            </w:r>
            <w:r>
              <w:rPr>
                <w:b/>
              </w:rPr>
              <w:t>Zborník</w:t>
            </w:r>
            <w:r>
              <w:t xml:space="preserve"> – pole </w:t>
            </w:r>
            <w:r>
              <w:rPr>
                <w:b/>
              </w:rPr>
              <w:t>Podnázov</w:t>
            </w:r>
            <w:r>
              <w:t xml:space="preserve">: 3. kongres astrofyzikov pri CERN </w:t>
            </w:r>
          </w:p>
          <w:p w14:paraId="13C60EB4" w14:textId="77777777" w:rsidR="00C44D1E" w:rsidRDefault="00066D3C">
            <w:pPr>
              <w:spacing w:after="0" w:line="259" w:lineRule="auto"/>
              <w:ind w:left="0" w:firstLine="0"/>
              <w:jc w:val="left"/>
            </w:pPr>
            <w:r>
              <w:t xml:space="preserve">Formulár </w:t>
            </w:r>
            <w:r>
              <w:rPr>
                <w:b/>
              </w:rPr>
              <w:t>Zborník</w:t>
            </w:r>
            <w:r>
              <w:t xml:space="preserve"> – pole </w:t>
            </w:r>
            <w:r>
              <w:rPr>
                <w:b/>
              </w:rPr>
              <w:t>Podnázov</w:t>
            </w:r>
            <w:r>
              <w:t xml:space="preserve">: 25.4.2018 – 28.4.2018, Ženeva, CERN </w:t>
            </w:r>
          </w:p>
        </w:tc>
      </w:tr>
    </w:tbl>
    <w:p w14:paraId="0F0498A8" w14:textId="77777777" w:rsidR="00C44D1E" w:rsidRDefault="00066D3C">
      <w:pPr>
        <w:spacing w:after="0"/>
        <w:ind w:left="-5" w:right="61"/>
      </w:pPr>
      <w:r w:rsidRPr="004A19F5">
        <w:rPr>
          <w:highlight w:val="cyan"/>
        </w:rPr>
        <w:t xml:space="preserve">V prípade pozvaného príspevku sa po priviazaní konkrétneho podujatia zaškrtne pole </w:t>
      </w:r>
      <w:r w:rsidRPr="004A19F5">
        <w:rPr>
          <w:b/>
          <w:highlight w:val="cyan"/>
        </w:rPr>
        <w:t>Pozvaný príspevok</w:t>
      </w:r>
      <w:r w:rsidRPr="004A19F5">
        <w:rPr>
          <w:highlight w:val="cyan"/>
        </w:rPr>
        <w:t xml:space="preserve">. Ak sa podujatie konalo na viacerých miestach, zvolí sa iba prvé miesto konania. V prípade virtuálneho podujatia sa ako krajina konania a miesto konania zapisuje krajina sídla a miesto sídla organizátora podujatia. Ak toto miesto nie je známe, do poľa </w:t>
      </w:r>
      <w:r w:rsidRPr="004A19F5">
        <w:rPr>
          <w:b/>
          <w:highlight w:val="cyan"/>
        </w:rPr>
        <w:t>Miesto konania</w:t>
      </w:r>
      <w:r w:rsidRPr="004A19F5">
        <w:rPr>
          <w:highlight w:val="cyan"/>
        </w:rPr>
        <w:t xml:space="preserve"> sa uvádza označenie </w:t>
      </w:r>
      <w:r w:rsidRPr="004A19F5">
        <w:rPr>
          <w:b/>
          <w:highlight w:val="cyan"/>
        </w:rPr>
        <w:t>[</w:t>
      </w:r>
      <w:proofErr w:type="spellStart"/>
      <w:r w:rsidRPr="004A19F5">
        <w:rPr>
          <w:b/>
          <w:highlight w:val="cyan"/>
        </w:rPr>
        <w:t>s.l</w:t>
      </w:r>
      <w:proofErr w:type="spellEnd"/>
      <w:r w:rsidRPr="004A19F5">
        <w:rPr>
          <w:b/>
          <w:highlight w:val="cyan"/>
        </w:rPr>
        <w:t>.]</w:t>
      </w:r>
      <w:r w:rsidRPr="004A19F5">
        <w:rPr>
          <w:highlight w:val="cyan"/>
        </w:rPr>
        <w:t xml:space="preserve">. Ak nie je známa ani krajina sídla organizátora, v poli </w:t>
      </w:r>
      <w:r w:rsidRPr="004A19F5">
        <w:rPr>
          <w:b/>
          <w:highlight w:val="cyan"/>
        </w:rPr>
        <w:t>Krajina konania</w:t>
      </w:r>
      <w:r w:rsidRPr="004A19F5">
        <w:rPr>
          <w:highlight w:val="cyan"/>
        </w:rPr>
        <w:t xml:space="preserve"> </w:t>
      </w:r>
      <w:r w:rsidRPr="00E2440C">
        <w:rPr>
          <w:highlight w:val="cyan"/>
        </w:rPr>
        <w:t xml:space="preserve">sa uvedie </w:t>
      </w:r>
      <w:r w:rsidRPr="00E2440C">
        <w:rPr>
          <w:i/>
          <w:highlight w:val="cyan"/>
        </w:rPr>
        <w:t>Virtuálny priestor</w:t>
      </w:r>
      <w:r w:rsidRPr="00E2440C">
        <w:rPr>
          <w:highlight w:val="cyan"/>
        </w:rPr>
        <w:t xml:space="preserve">. Ak </w:t>
      </w:r>
      <w:r w:rsidRPr="004A19F5">
        <w:rPr>
          <w:highlight w:val="cyan"/>
        </w:rPr>
        <w:t xml:space="preserve">má virtuálne podujatie viacerých organizátorov, pričom jeden je domáci a ostatní sú zahraniční, krajinu konania určuje autor. Miesto konania podujatia sa zapisuje v slovenskom jazyku, napr. </w:t>
      </w:r>
      <w:proofErr w:type="spellStart"/>
      <w:r w:rsidRPr="004A19F5">
        <w:rPr>
          <w:i/>
          <w:highlight w:val="cyan"/>
        </w:rPr>
        <w:t>Geneva</w:t>
      </w:r>
      <w:proofErr w:type="spellEnd"/>
      <w:r w:rsidRPr="004A19F5">
        <w:rPr>
          <w:highlight w:val="cyan"/>
        </w:rPr>
        <w:t xml:space="preserve"> sa zapisuje </w:t>
      </w:r>
      <w:r w:rsidRPr="004A19F5">
        <w:rPr>
          <w:i/>
          <w:highlight w:val="cyan"/>
        </w:rPr>
        <w:t>Ženeva</w:t>
      </w:r>
      <w:r w:rsidRPr="004A19F5">
        <w:rPr>
          <w:highlight w:val="cyan"/>
        </w:rPr>
        <w:t>.</w:t>
      </w:r>
      <w:r>
        <w:t xml:space="preserve"> </w:t>
      </w:r>
    </w:p>
    <w:tbl>
      <w:tblPr>
        <w:tblStyle w:val="TableGrid"/>
        <w:tblW w:w="9132" w:type="dxa"/>
        <w:tblInd w:w="-29" w:type="dxa"/>
        <w:tblCellMar>
          <w:top w:w="5" w:type="dxa"/>
          <w:left w:w="29" w:type="dxa"/>
          <w:right w:w="115" w:type="dxa"/>
        </w:tblCellMar>
        <w:tblLook w:val="04A0" w:firstRow="1" w:lastRow="0" w:firstColumn="1" w:lastColumn="0" w:noHBand="0" w:noVBand="1"/>
      </w:tblPr>
      <w:tblGrid>
        <w:gridCol w:w="9132"/>
      </w:tblGrid>
      <w:tr w:rsidR="00C44D1E" w:rsidRPr="00E2440C" w14:paraId="2FDBCF0B" w14:textId="77777777">
        <w:trPr>
          <w:trHeight w:val="346"/>
        </w:trPr>
        <w:tc>
          <w:tcPr>
            <w:tcW w:w="9132" w:type="dxa"/>
            <w:tcBorders>
              <w:top w:val="nil"/>
              <w:left w:val="nil"/>
              <w:bottom w:val="nil"/>
              <w:right w:val="nil"/>
            </w:tcBorders>
            <w:shd w:val="clear" w:color="auto" w:fill="D0F8D0"/>
          </w:tcPr>
          <w:p w14:paraId="3E61252C" w14:textId="77777777" w:rsidR="00C44D1E" w:rsidRPr="00E2440C" w:rsidRDefault="00066D3C">
            <w:pPr>
              <w:spacing w:after="0" w:line="259" w:lineRule="auto"/>
              <w:ind w:left="0" w:firstLine="0"/>
              <w:jc w:val="left"/>
            </w:pPr>
            <w:r w:rsidRPr="00E2440C">
              <w:rPr>
                <w:rFonts w:ascii="Arial" w:eastAsia="Arial" w:hAnsi="Arial" w:cs="Arial"/>
                <w:sz w:val="26"/>
              </w:rPr>
              <w:t xml:space="preserve">6.12 </w:t>
            </w:r>
            <w:r w:rsidRPr="00E2440C">
              <w:rPr>
                <w:rFonts w:ascii="Arial" w:eastAsia="Arial" w:hAnsi="Arial" w:cs="Arial"/>
                <w:b/>
                <w:i/>
                <w:sz w:val="26"/>
              </w:rPr>
              <w:t xml:space="preserve">Projekt </w:t>
            </w:r>
          </w:p>
        </w:tc>
      </w:tr>
    </w:tbl>
    <w:p w14:paraId="1EA2AC78" w14:textId="77777777" w:rsidR="00C44D1E" w:rsidRPr="00E2440C" w:rsidRDefault="00066D3C">
      <w:pPr>
        <w:ind w:left="-5" w:right="61"/>
        <w:rPr>
          <w:highlight w:val="cyan"/>
        </w:rPr>
      </w:pPr>
      <w:r w:rsidRPr="00E2440C">
        <w:rPr>
          <w:highlight w:val="cyan"/>
        </w:rPr>
        <w:t>Projekt sa uvádza v každom zázname</w:t>
      </w:r>
      <w:r w:rsidRPr="00E2440C">
        <w:t xml:space="preserve"> v stave </w:t>
      </w:r>
      <w:r w:rsidRPr="00E2440C">
        <w:rPr>
          <w:b/>
        </w:rPr>
        <w:t>Zapísaný</w:t>
      </w:r>
      <w:r w:rsidRPr="00E2440C">
        <w:t xml:space="preserve"> a </w:t>
      </w:r>
      <w:r w:rsidRPr="00E2440C">
        <w:rPr>
          <w:b/>
        </w:rPr>
        <w:t>Potvrdený</w:t>
      </w:r>
      <w:r w:rsidRPr="00E2440C">
        <w:t xml:space="preserve"> </w:t>
      </w:r>
      <w:r w:rsidRPr="00E2440C">
        <w:rPr>
          <w:highlight w:val="cyan"/>
        </w:rPr>
        <w:t xml:space="preserve">bez ohľadu na zvolenú kategóriu EPC, ak je v publikácii uvedená informácia o projekte. </w:t>
      </w:r>
      <w:r w:rsidRPr="000E018E">
        <w:t xml:space="preserve">Projekt sa vytvára ako entita </w:t>
      </w:r>
      <w:r w:rsidRPr="000E018E">
        <w:rPr>
          <w:b/>
        </w:rPr>
        <w:t>Projekt</w:t>
      </w:r>
      <w:r w:rsidRPr="00E2440C">
        <w:rPr>
          <w:highlight w:val="cyan"/>
        </w:rPr>
        <w:t xml:space="preserve">. Názov projektu v poli </w:t>
      </w:r>
      <w:r w:rsidRPr="00E2440C">
        <w:rPr>
          <w:b/>
          <w:highlight w:val="cyan"/>
        </w:rPr>
        <w:t>Názov</w:t>
      </w:r>
      <w:r w:rsidRPr="00E2440C">
        <w:rPr>
          <w:highlight w:val="cyan"/>
        </w:rPr>
        <w:t xml:space="preserve"> (formulár </w:t>
      </w:r>
      <w:r w:rsidRPr="00E2440C">
        <w:rPr>
          <w:b/>
          <w:highlight w:val="cyan"/>
        </w:rPr>
        <w:t>Projekt</w:t>
      </w:r>
      <w:r w:rsidRPr="00E2440C">
        <w:rPr>
          <w:highlight w:val="cyan"/>
        </w:rPr>
        <w:t xml:space="preserve">) sa zapisuje vždy v latinke bez ohľadu na skutočnosť, že projekt je uvedený v inom type písma ako latinka. </w:t>
      </w:r>
      <w:r w:rsidRPr="000E018E">
        <w:t xml:space="preserve">Oficiálny názov projektu v inom type písma ako latinka sa uvádza do poľa </w:t>
      </w:r>
      <w:r w:rsidRPr="000E018E">
        <w:rPr>
          <w:b/>
        </w:rPr>
        <w:t xml:space="preserve">Preklad názvu </w:t>
      </w:r>
      <w:r w:rsidRPr="000E018E">
        <w:t>(formulár</w:t>
      </w:r>
      <w:r w:rsidRPr="000E018E">
        <w:rPr>
          <w:b/>
        </w:rPr>
        <w:t xml:space="preserve"> Projekt</w:t>
      </w:r>
      <w:r w:rsidRPr="000E018E">
        <w:t xml:space="preserve">). </w:t>
      </w:r>
      <w:r w:rsidRPr="00E2440C">
        <w:rPr>
          <w:highlight w:val="cyan"/>
        </w:rPr>
        <w:t xml:space="preserve">Ďalšie usmernenia ohľadom transliterácie sú </w:t>
      </w:r>
      <w:r w:rsidRPr="00E2440C">
        <w:rPr>
          <w:highlight w:val="cyan"/>
        </w:rPr>
        <w:lastRenderedPageBreak/>
        <w:t xml:space="preserve">uvedené v podkapitole </w:t>
      </w:r>
      <w:r w:rsidRPr="00E2440C">
        <w:rPr>
          <w:i/>
          <w:highlight w:val="cyan"/>
        </w:rPr>
        <w:t>6.16.13 Transliterácia menných a názvových údajov</w:t>
      </w:r>
      <w:r w:rsidRPr="00E2440C">
        <w:rPr>
          <w:highlight w:val="cyan"/>
        </w:rPr>
        <w:t xml:space="preserve">. Pri zakladaní novej entity </w:t>
      </w:r>
      <w:r w:rsidRPr="00E2440C">
        <w:rPr>
          <w:b/>
          <w:highlight w:val="cyan"/>
        </w:rPr>
        <w:t>Projekt</w:t>
      </w:r>
      <w:r w:rsidRPr="00E2440C">
        <w:rPr>
          <w:highlight w:val="cyan"/>
        </w:rPr>
        <w:t xml:space="preserve"> sa uvádzajú všetky dostupné preklady názvov a skrátené názvy. </w:t>
      </w:r>
    </w:p>
    <w:p w14:paraId="61BF3868" w14:textId="77777777" w:rsidR="00C44D1E" w:rsidRDefault="00066D3C">
      <w:pPr>
        <w:spacing w:after="0"/>
        <w:ind w:left="-5" w:right="61"/>
      </w:pPr>
      <w:r w:rsidRPr="00E2440C">
        <w:rPr>
          <w:highlight w:val="cyan"/>
        </w:rPr>
        <w:t xml:space="preserve">Názov projektu je povinný údaj pre vytvorenie entity </w:t>
      </w:r>
      <w:r w:rsidRPr="00E2440C">
        <w:rPr>
          <w:b/>
          <w:highlight w:val="cyan"/>
        </w:rPr>
        <w:t>Projekt.</w:t>
      </w:r>
      <w:r w:rsidRPr="00E2440C">
        <w:rPr>
          <w:highlight w:val="cyan"/>
        </w:rPr>
        <w:t xml:space="preserve"> Pre presnejšiu evidenciu projektov sa uvádza aj číslo projektu, grantová schéma a grantová agentúra.</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611D488B" w14:textId="77777777">
        <w:trPr>
          <w:trHeight w:val="4061"/>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7FE3CC30" w14:textId="77777777" w:rsidR="00C44D1E" w:rsidRDefault="00066D3C">
            <w:pPr>
              <w:spacing w:after="0" w:line="259" w:lineRule="auto"/>
              <w:ind w:left="0" w:right="47" w:firstLine="0"/>
            </w:pPr>
            <w:r>
              <w:t xml:space="preserve">Do poľa </w:t>
            </w:r>
            <w:r>
              <w:rPr>
                <w:b/>
              </w:rPr>
              <w:t>Číslo projektu</w:t>
            </w:r>
            <w:r>
              <w:t xml:space="preserve"> sa uvádza len číslo projektu okrem projektov APVV a ITMS, pre ktoré je skratka </w:t>
            </w:r>
            <w:r>
              <w:rPr>
                <w:i/>
              </w:rPr>
              <w:t>APVV</w:t>
            </w:r>
            <w:r>
              <w:t xml:space="preserve"> a </w:t>
            </w:r>
            <w:r>
              <w:rPr>
                <w:i/>
              </w:rPr>
              <w:t>ITMS</w:t>
            </w:r>
            <w:r>
              <w:t xml:space="preserve"> súčasťou čísla projektu. Do poľa </w:t>
            </w:r>
            <w:r>
              <w:rPr>
                <w:b/>
              </w:rPr>
              <w:t>Grantová schéma</w:t>
            </w:r>
            <w:r>
              <w:t xml:space="preserve"> sa uvádzajú grantové schémy vo forme </w:t>
            </w:r>
            <w:r>
              <w:rPr>
                <w:i/>
              </w:rPr>
              <w:t>VEGA,</w:t>
            </w:r>
            <w:r>
              <w:t xml:space="preserve"> </w:t>
            </w:r>
            <w:r>
              <w:rPr>
                <w:i/>
              </w:rPr>
              <w:t>KEGA, APVV, COST, VISEGRAD FUND, ITMS, HORIZONT 2020 alebo 7. RP.</w:t>
            </w:r>
            <w:r>
              <w:t xml:space="preserve"> Ak ide o projekt vysokej školy, do poľa </w:t>
            </w:r>
            <w:r>
              <w:rPr>
                <w:b/>
              </w:rPr>
              <w:t>Grantová schéma</w:t>
            </w:r>
            <w:r>
              <w:t xml:space="preserve"> sa uvádza prefix čísla projektu, prípadne skratka vysokej školy, napr. pre projekt </w:t>
            </w:r>
            <w:r>
              <w:rPr>
                <w:i/>
              </w:rPr>
              <w:t>UK/4/2018</w:t>
            </w:r>
            <w:r>
              <w:t xml:space="preserve"> je grantová schéma </w:t>
            </w:r>
            <w:r>
              <w:rPr>
                <w:i/>
              </w:rPr>
              <w:t>UK</w:t>
            </w:r>
            <w:r>
              <w:t xml:space="preserve">, pre projekt </w:t>
            </w:r>
            <w:r>
              <w:rPr>
                <w:i/>
              </w:rPr>
              <w:t>FaF-05-17</w:t>
            </w:r>
            <w:r>
              <w:t xml:space="preserve"> je grantová schéme </w:t>
            </w:r>
            <w:proofErr w:type="spellStart"/>
            <w:r>
              <w:rPr>
                <w:i/>
              </w:rPr>
              <w:t>FaF</w:t>
            </w:r>
            <w:proofErr w:type="spellEnd"/>
            <w:r>
              <w:rPr>
                <w:i/>
              </w:rPr>
              <w:t xml:space="preserve"> UK</w:t>
            </w:r>
            <w:r>
              <w:t xml:space="preserve">. Pole </w:t>
            </w:r>
            <w:r>
              <w:rPr>
                <w:b/>
              </w:rPr>
              <w:t>Grantová agentúra</w:t>
            </w:r>
            <w:r>
              <w:t xml:space="preserve"> slúži na vytvorenie väzby s entitami </w:t>
            </w:r>
            <w:r>
              <w:rPr>
                <w:b/>
              </w:rPr>
              <w:t>Inštitúcia</w:t>
            </w:r>
            <w:r>
              <w:t xml:space="preserve"> ako napr. </w:t>
            </w:r>
            <w:r>
              <w:rPr>
                <w:i/>
              </w:rPr>
              <w:t>Vedecká grantová agentúra MŠVVaŠ SR a SAV</w:t>
            </w:r>
            <w:r>
              <w:t xml:space="preserve"> (ID 41737) alebo </w:t>
            </w:r>
            <w:r>
              <w:rPr>
                <w:i/>
              </w:rPr>
              <w:t xml:space="preserve">Kultúrna a edukačná grantová agentúra MŠVVaŠ SR </w:t>
            </w:r>
            <w:r>
              <w:t>(ID 42157),</w:t>
            </w:r>
            <w:r>
              <w:rPr>
                <w:i/>
              </w:rPr>
              <w:t xml:space="preserve"> </w:t>
            </w:r>
            <w:r>
              <w:t>ktoré sú v</w:t>
            </w:r>
            <w:r>
              <w:rPr>
                <w:i/>
              </w:rPr>
              <w:t xml:space="preserve"> CREPČ </w:t>
            </w:r>
            <w:r>
              <w:t xml:space="preserve">vytvorené. V prípade projektu vysokej školy je možné ako grantovú agentúru uviesť danú vysokú školu. Pre projekty štrukturálnych fondov (napr. </w:t>
            </w:r>
            <w:r>
              <w:rPr>
                <w:i/>
              </w:rPr>
              <w:t>HORIZONT 2020</w:t>
            </w:r>
            <w:r>
              <w:t xml:space="preserve">, </w:t>
            </w:r>
            <w:r>
              <w:rPr>
                <w:i/>
              </w:rPr>
              <w:t>7. PR</w:t>
            </w:r>
            <w:r>
              <w:t xml:space="preserve">) v rámci operačných programov </w:t>
            </w:r>
            <w:r>
              <w:rPr>
                <w:i/>
              </w:rPr>
              <w:t>Vzdelávanie</w:t>
            </w:r>
            <w:r>
              <w:t xml:space="preserve"> a </w:t>
            </w:r>
            <w:r>
              <w:rPr>
                <w:i/>
              </w:rPr>
              <w:t>Výskum a vývoj</w:t>
            </w:r>
            <w:r>
              <w:t xml:space="preserve"> je grantovou agentúrou entita </w:t>
            </w:r>
            <w:r>
              <w:rPr>
                <w:b/>
              </w:rPr>
              <w:t>Inštitúcie</w:t>
            </w:r>
            <w:r>
              <w:t xml:space="preserve"> </w:t>
            </w:r>
            <w:r>
              <w:rPr>
                <w:i/>
              </w:rPr>
              <w:t xml:space="preserve">Agentúra Ministerstva školstva, vedy, výskumu a športu SR pre štrukturálne fondy EÚ </w:t>
            </w:r>
            <w:r>
              <w:t xml:space="preserve">(ID 43113). Za grantovú agentúru možno považovať aj </w:t>
            </w:r>
            <w:r>
              <w:rPr>
                <w:i/>
              </w:rPr>
              <w:t xml:space="preserve">Ministerstvo obrany Slovenskej republiky </w:t>
            </w:r>
            <w:r>
              <w:t xml:space="preserve">(ID 38088) a ďalšie inštitúcie. </w:t>
            </w:r>
          </w:p>
        </w:tc>
      </w:tr>
    </w:tbl>
    <w:p w14:paraId="3B74E71F" w14:textId="77777777" w:rsidR="00C44D1E" w:rsidRDefault="00066D3C">
      <w:pPr>
        <w:ind w:left="-5" w:right="61"/>
      </w:pPr>
      <w:r>
        <w:rPr>
          <w:noProof/>
        </w:rPr>
        <mc:AlternateContent>
          <mc:Choice Requires="wpg">
            <w:drawing>
              <wp:anchor distT="0" distB="0" distL="114300" distR="114300" simplePos="0" relativeHeight="251725824" behindDoc="0" locked="0" layoutInCell="1" allowOverlap="1" wp14:anchorId="1EAA2D10" wp14:editId="018F7A16">
                <wp:simplePos x="0" y="0"/>
                <wp:positionH relativeFrom="page">
                  <wp:posOffset>304800</wp:posOffset>
                </wp:positionH>
                <wp:positionV relativeFrom="page">
                  <wp:posOffset>310896</wp:posOffset>
                </wp:positionV>
                <wp:extent cx="6096" cy="10072116"/>
                <wp:effectExtent l="0" t="0" r="0" b="0"/>
                <wp:wrapSquare wrapText="bothSides"/>
                <wp:docPr id="133389" name="Group 13338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01" name="Shape 13670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3389" style="width:0.48pt;height:793.08pt;position:absolute;mso-position-horizontal-relative:page;mso-position-horizontal:absolute;margin-left:24pt;mso-position-vertical-relative:page;margin-top:24.48pt;" coordsize="60,100721">
                <v:shape id="Shape 13670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26848" behindDoc="0" locked="0" layoutInCell="1" allowOverlap="1" wp14:anchorId="784B451A" wp14:editId="7AA6EF9A">
                <wp:simplePos x="0" y="0"/>
                <wp:positionH relativeFrom="page">
                  <wp:posOffset>7251193</wp:posOffset>
                </wp:positionH>
                <wp:positionV relativeFrom="page">
                  <wp:posOffset>310896</wp:posOffset>
                </wp:positionV>
                <wp:extent cx="6096" cy="10072116"/>
                <wp:effectExtent l="0" t="0" r="0" b="0"/>
                <wp:wrapSquare wrapText="bothSides"/>
                <wp:docPr id="133390" name="Group 13339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03" name="Shape 13670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3390" style="width:0.47998pt;height:793.08pt;position:absolute;mso-position-horizontal-relative:page;mso-position-horizontal:absolute;margin-left:570.96pt;mso-position-vertical-relative:page;margin-top:24.48pt;" coordsize="60,100721">
                <v:shape id="Shape 13670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Ak nie je názov projektu z publikácie známy, je možne do poľa </w:t>
      </w:r>
      <w:r>
        <w:rPr>
          <w:b/>
        </w:rPr>
        <w:t>Názov</w:t>
      </w:r>
      <w:r>
        <w:t xml:space="preserve"> uviesť grantovú schému a číslo projektu. Zároveň sa toto číslo projektu a grantová schéma uvedie aj samostatne do polí </w:t>
      </w:r>
      <w:r>
        <w:rPr>
          <w:b/>
        </w:rPr>
        <w:t>Číslo projektu</w:t>
      </w:r>
      <w:r>
        <w:t xml:space="preserve"> a </w:t>
      </w:r>
      <w:r>
        <w:rPr>
          <w:b/>
        </w:rPr>
        <w:t>Grantová schéma</w:t>
      </w:r>
      <w:r>
        <w:t xml:space="preserve">.  </w:t>
      </w:r>
    </w:p>
    <w:p w14:paraId="0ED355F3" w14:textId="77777777" w:rsidR="00C44D1E" w:rsidRDefault="00066D3C">
      <w:pPr>
        <w:spacing w:after="0"/>
        <w:ind w:left="-5" w:right="61"/>
      </w:pPr>
      <w:r>
        <w:t xml:space="preserve">Príslušnosť publikácie k projektu sa v zázname uvádza prostredníctvom poľa </w:t>
      </w:r>
      <w:r>
        <w:rPr>
          <w:b/>
        </w:rPr>
        <w:t>Projekt</w:t>
      </w:r>
      <w:r>
        <w:t xml:space="preserve"> na karte </w:t>
      </w:r>
      <w:r>
        <w:rPr>
          <w:b/>
        </w:rPr>
        <w:t>Doplňujúce údaje</w:t>
      </w:r>
      <w:r>
        <w:t xml:space="preserve">. Pole </w:t>
      </w:r>
      <w:r>
        <w:rPr>
          <w:b/>
        </w:rPr>
        <w:t>Projekt</w:t>
      </w:r>
      <w:r>
        <w:t xml:space="preserve"> vo formulároch záznamov vyhľadáva projekty podľa názvu, čísla projektu a grantovej schémy. Projekty sa najefektívnejšie vyhľadajú podľa čísla projektu. Údaje o projekte </w:t>
      </w:r>
      <w:r>
        <w:rPr>
          <w:b/>
        </w:rPr>
        <w:t xml:space="preserve">sa nezapisujú do poznámkových polí </w:t>
      </w:r>
      <w:r>
        <w:t xml:space="preserve">v zázname publikácie. V prípade článkov v seriáloch sa väzba na projekt vytvára priamo v článku, nie v seriály. </w:t>
      </w:r>
    </w:p>
    <w:tbl>
      <w:tblPr>
        <w:tblStyle w:val="TableGrid"/>
        <w:tblW w:w="9132" w:type="dxa"/>
        <w:tblInd w:w="-29" w:type="dxa"/>
        <w:tblCellMar>
          <w:top w:w="29" w:type="dxa"/>
          <w:left w:w="29" w:type="dxa"/>
          <w:right w:w="31" w:type="dxa"/>
        </w:tblCellMar>
        <w:tblLook w:val="04A0" w:firstRow="1" w:lastRow="0" w:firstColumn="1" w:lastColumn="0" w:noHBand="0" w:noVBand="1"/>
      </w:tblPr>
      <w:tblGrid>
        <w:gridCol w:w="9132"/>
      </w:tblGrid>
      <w:tr w:rsidR="00C44D1E" w14:paraId="5A90C8B3" w14:textId="77777777">
        <w:trPr>
          <w:trHeight w:val="686"/>
        </w:trPr>
        <w:tc>
          <w:tcPr>
            <w:tcW w:w="9132" w:type="dxa"/>
            <w:tcBorders>
              <w:top w:val="nil"/>
              <w:left w:val="nil"/>
              <w:bottom w:val="nil"/>
              <w:right w:val="nil"/>
            </w:tcBorders>
            <w:shd w:val="clear" w:color="auto" w:fill="D0F8D0"/>
          </w:tcPr>
          <w:p w14:paraId="5C94FBE8" w14:textId="77777777" w:rsidR="00C44D1E" w:rsidRDefault="00066D3C">
            <w:pPr>
              <w:spacing w:after="0" w:line="259" w:lineRule="auto"/>
              <w:ind w:left="578" w:hanging="578"/>
            </w:pPr>
            <w:r>
              <w:rPr>
                <w:rFonts w:ascii="Arial" w:eastAsia="Arial" w:hAnsi="Arial" w:cs="Arial"/>
                <w:sz w:val="26"/>
              </w:rPr>
              <w:t xml:space="preserve">6.13 </w:t>
            </w:r>
            <w:r>
              <w:rPr>
                <w:rFonts w:ascii="Arial" w:eastAsia="Arial" w:hAnsi="Arial" w:cs="Arial"/>
                <w:b/>
                <w:i/>
                <w:sz w:val="26"/>
              </w:rPr>
              <w:t xml:space="preserve">Evidencia publikácií indexovaných v databázach </w:t>
            </w:r>
            <w:proofErr w:type="spellStart"/>
            <w:r>
              <w:rPr>
                <w:rFonts w:ascii="Arial" w:eastAsia="Arial" w:hAnsi="Arial" w:cs="Arial"/>
                <w:b/>
                <w:i/>
                <w:sz w:val="26"/>
              </w:rPr>
              <w:t>Current</w:t>
            </w:r>
            <w:proofErr w:type="spellEnd"/>
            <w:r>
              <w:rPr>
                <w:rFonts w:ascii="Arial" w:eastAsia="Arial" w:hAnsi="Arial" w:cs="Arial"/>
                <w:b/>
                <w:i/>
                <w:sz w:val="26"/>
              </w:rPr>
              <w:t xml:space="preserve"> </w:t>
            </w:r>
            <w:proofErr w:type="spellStart"/>
            <w:r>
              <w:rPr>
                <w:rFonts w:ascii="Arial" w:eastAsia="Arial" w:hAnsi="Arial" w:cs="Arial"/>
                <w:b/>
                <w:i/>
                <w:sz w:val="26"/>
              </w:rPr>
              <w:t>Contents</w:t>
            </w:r>
            <w:proofErr w:type="spellEnd"/>
            <w:r>
              <w:rPr>
                <w:rFonts w:ascii="Arial" w:eastAsia="Arial" w:hAnsi="Arial" w:cs="Arial"/>
                <w:b/>
                <w:i/>
                <w:sz w:val="26"/>
              </w:rPr>
              <w:t xml:space="preserve"> </w:t>
            </w:r>
            <w:proofErr w:type="spellStart"/>
            <w:r>
              <w:rPr>
                <w:rFonts w:ascii="Arial" w:eastAsia="Arial" w:hAnsi="Arial" w:cs="Arial"/>
                <w:b/>
                <w:i/>
                <w:sz w:val="26"/>
              </w:rPr>
              <w:t>Connect</w:t>
            </w:r>
            <w:proofErr w:type="spellEnd"/>
            <w:r>
              <w:rPr>
                <w:rFonts w:ascii="Arial" w:eastAsia="Arial" w:hAnsi="Arial" w:cs="Arial"/>
                <w:b/>
                <w:i/>
                <w:sz w:val="26"/>
              </w:rPr>
              <w:t xml:space="preserve">, Web of </w:t>
            </w:r>
            <w:proofErr w:type="spellStart"/>
            <w:r>
              <w:rPr>
                <w:rFonts w:ascii="Arial" w:eastAsia="Arial" w:hAnsi="Arial" w:cs="Arial"/>
                <w:b/>
                <w:i/>
                <w:sz w:val="26"/>
              </w:rPr>
              <w:t>Science</w:t>
            </w:r>
            <w:proofErr w:type="spellEnd"/>
            <w:r>
              <w:rPr>
                <w:rFonts w:ascii="Arial" w:eastAsia="Arial" w:hAnsi="Arial" w:cs="Arial"/>
                <w:b/>
                <w:i/>
                <w:sz w:val="26"/>
              </w:rPr>
              <w:t xml:space="preserve"> </w:t>
            </w:r>
            <w:proofErr w:type="spellStart"/>
            <w:r>
              <w:rPr>
                <w:rFonts w:ascii="Arial" w:eastAsia="Arial" w:hAnsi="Arial" w:cs="Arial"/>
                <w:b/>
                <w:i/>
                <w:sz w:val="26"/>
              </w:rPr>
              <w:t>Core</w:t>
            </w:r>
            <w:proofErr w:type="spellEnd"/>
            <w:r>
              <w:rPr>
                <w:rFonts w:ascii="Arial" w:eastAsia="Arial" w:hAnsi="Arial" w:cs="Arial"/>
                <w:b/>
                <w:i/>
                <w:sz w:val="26"/>
              </w:rPr>
              <w:t xml:space="preserve"> </w:t>
            </w:r>
            <w:proofErr w:type="spellStart"/>
            <w:r>
              <w:rPr>
                <w:rFonts w:ascii="Arial" w:eastAsia="Arial" w:hAnsi="Arial" w:cs="Arial"/>
                <w:b/>
                <w:i/>
                <w:sz w:val="26"/>
              </w:rPr>
              <w:t>Collection</w:t>
            </w:r>
            <w:proofErr w:type="spellEnd"/>
            <w:r>
              <w:rPr>
                <w:rFonts w:ascii="Arial" w:eastAsia="Arial" w:hAnsi="Arial" w:cs="Arial"/>
                <w:b/>
                <w:i/>
                <w:sz w:val="26"/>
              </w:rPr>
              <w:t xml:space="preserve"> a </w:t>
            </w:r>
            <w:proofErr w:type="spellStart"/>
            <w:r>
              <w:rPr>
                <w:rFonts w:ascii="Arial" w:eastAsia="Arial" w:hAnsi="Arial" w:cs="Arial"/>
                <w:b/>
                <w:i/>
                <w:sz w:val="26"/>
              </w:rPr>
              <w:t>Scopus</w:t>
            </w:r>
            <w:proofErr w:type="spellEnd"/>
            <w:r>
              <w:rPr>
                <w:rFonts w:ascii="Arial" w:eastAsia="Arial" w:hAnsi="Arial" w:cs="Arial"/>
                <w:b/>
                <w:i/>
                <w:sz w:val="26"/>
              </w:rPr>
              <w:t xml:space="preserve"> </w:t>
            </w:r>
          </w:p>
        </w:tc>
      </w:tr>
    </w:tbl>
    <w:p w14:paraId="7F70578F" w14:textId="77777777" w:rsidR="00C44D1E" w:rsidRPr="00F57413" w:rsidRDefault="00066D3C">
      <w:pPr>
        <w:ind w:left="-5" w:right="61"/>
        <w:rPr>
          <w:highlight w:val="cyan"/>
        </w:rPr>
      </w:pPr>
      <w:r w:rsidRPr="00F57413">
        <w:rPr>
          <w:highlight w:val="cyan"/>
        </w:rPr>
        <w:t>Systém</w:t>
      </w:r>
      <w:r>
        <w:t xml:space="preserve"> CREPČ </w:t>
      </w:r>
      <w:r w:rsidRPr="00F57413">
        <w:rPr>
          <w:highlight w:val="cyan"/>
        </w:rPr>
        <w:t xml:space="preserve">umožňuje v každom zázname vytvoriť väzbu na databázu, ktorá danú publikáciu indexuje. Táto publikácia musí byť v previazanej databáze indexovaná na úrovni názvu evidovanej analytickej časti (abstrakt, článok) alebo evidovaného celku (monografia) a mena a priezviska autora. </w:t>
      </w:r>
    </w:p>
    <w:p w14:paraId="13DC15AB" w14:textId="77777777" w:rsidR="00C44D1E" w:rsidRDefault="00066D3C">
      <w:pPr>
        <w:ind w:left="-5" w:right="61"/>
      </w:pPr>
      <w:r w:rsidRPr="00F57413">
        <w:rPr>
          <w:highlight w:val="cyan"/>
        </w:rPr>
        <w:t xml:space="preserve">V prípade databáz </w:t>
      </w:r>
      <w:proofErr w:type="spellStart"/>
      <w:r w:rsidRPr="00F57413">
        <w:rPr>
          <w:i/>
          <w:highlight w:val="cyan"/>
        </w:rPr>
        <w:t>Current</w:t>
      </w:r>
      <w:proofErr w:type="spellEnd"/>
      <w:r w:rsidRPr="00F57413">
        <w:rPr>
          <w:i/>
          <w:highlight w:val="cyan"/>
        </w:rPr>
        <w:t xml:space="preserve"> </w:t>
      </w:r>
      <w:proofErr w:type="spellStart"/>
      <w:r w:rsidRPr="00F57413">
        <w:rPr>
          <w:i/>
          <w:highlight w:val="cyan"/>
        </w:rPr>
        <w:t>Contents</w:t>
      </w:r>
      <w:proofErr w:type="spellEnd"/>
      <w:r w:rsidRPr="00F57413">
        <w:rPr>
          <w:i/>
          <w:highlight w:val="cyan"/>
        </w:rPr>
        <w:t xml:space="preserve"> </w:t>
      </w:r>
      <w:proofErr w:type="spellStart"/>
      <w:r w:rsidRPr="00F57413">
        <w:rPr>
          <w:i/>
          <w:highlight w:val="cyan"/>
        </w:rPr>
        <w:t>Connect</w:t>
      </w:r>
      <w:proofErr w:type="spellEnd"/>
      <w:r w:rsidRPr="00F57413">
        <w:rPr>
          <w:highlight w:val="cyan"/>
        </w:rPr>
        <w:t xml:space="preserve">, </w:t>
      </w:r>
      <w:r w:rsidRPr="00F57413">
        <w:rPr>
          <w:i/>
          <w:highlight w:val="cyan"/>
        </w:rPr>
        <w:t xml:space="preserve">Web of </w:t>
      </w:r>
      <w:proofErr w:type="spellStart"/>
      <w:r w:rsidRPr="00F57413">
        <w:rPr>
          <w:i/>
          <w:highlight w:val="cyan"/>
        </w:rPr>
        <w:t>Science</w:t>
      </w:r>
      <w:proofErr w:type="spellEnd"/>
      <w:r w:rsidRPr="00F57413">
        <w:rPr>
          <w:i/>
          <w:highlight w:val="cyan"/>
        </w:rPr>
        <w:t xml:space="preserve"> </w:t>
      </w:r>
      <w:proofErr w:type="spellStart"/>
      <w:r w:rsidRPr="00F57413">
        <w:rPr>
          <w:i/>
          <w:highlight w:val="cyan"/>
        </w:rPr>
        <w:t>Core</w:t>
      </w:r>
      <w:proofErr w:type="spellEnd"/>
      <w:r w:rsidRPr="00F57413">
        <w:rPr>
          <w:i/>
          <w:highlight w:val="cyan"/>
        </w:rPr>
        <w:t xml:space="preserve"> </w:t>
      </w:r>
      <w:proofErr w:type="spellStart"/>
      <w:r w:rsidRPr="00F57413">
        <w:rPr>
          <w:i/>
          <w:highlight w:val="cyan"/>
        </w:rPr>
        <w:t>Collection</w:t>
      </w:r>
      <w:proofErr w:type="spellEnd"/>
      <w:r w:rsidRPr="00F57413">
        <w:rPr>
          <w:highlight w:val="cyan"/>
        </w:rPr>
        <w:t xml:space="preserve"> a </w:t>
      </w:r>
      <w:proofErr w:type="spellStart"/>
      <w:r w:rsidRPr="00F57413">
        <w:rPr>
          <w:i/>
          <w:highlight w:val="cyan"/>
        </w:rPr>
        <w:t>Scopus</w:t>
      </w:r>
      <w:proofErr w:type="spellEnd"/>
      <w:r w:rsidRPr="00F57413">
        <w:rPr>
          <w:highlight w:val="cyan"/>
        </w:rPr>
        <w:t xml:space="preserve"> sa po vytvorení väzby vyžaduje overenie publikácie z hľadiska indexácie v priviazanej databáze.</w:t>
      </w:r>
      <w:r>
        <w:t xml:space="preserve"> Bez úspešného overenia indexácie záznamu v konkrétnej databáze nie je možné záznam uviesť do stavu </w:t>
      </w:r>
      <w:r>
        <w:rPr>
          <w:b/>
        </w:rPr>
        <w:t>Zapísaný</w:t>
      </w:r>
      <w:r>
        <w:t xml:space="preserve">, </w:t>
      </w:r>
      <w:r>
        <w:rPr>
          <w:b/>
        </w:rPr>
        <w:t>Potvrdený</w:t>
      </w:r>
      <w:r>
        <w:t xml:space="preserve">.  </w:t>
      </w:r>
    </w:p>
    <w:p w14:paraId="7D37F964" w14:textId="77777777" w:rsidR="00C44D1E" w:rsidRPr="005040E1" w:rsidRDefault="00066D3C">
      <w:pPr>
        <w:spacing w:after="43"/>
        <w:ind w:left="-5" w:right="61"/>
      </w:pPr>
      <w:r w:rsidRPr="005040E1">
        <w:t xml:space="preserve">Overenie indexácie sa vykonáva dvoma spôsobmi: </w:t>
      </w:r>
    </w:p>
    <w:p w14:paraId="67675AFA" w14:textId="77777777" w:rsidR="00C44D1E" w:rsidRPr="005040E1" w:rsidRDefault="00066D3C">
      <w:pPr>
        <w:numPr>
          <w:ilvl w:val="0"/>
          <w:numId w:val="16"/>
        </w:numPr>
        <w:spacing w:after="24"/>
        <w:ind w:right="61" w:hanging="350"/>
      </w:pPr>
      <w:r w:rsidRPr="005040E1">
        <w:t xml:space="preserve">Overenie podľa názvu publikácie, prvého autora, ISBN, ISMN, ISSN alebo DOI. </w:t>
      </w:r>
    </w:p>
    <w:p w14:paraId="031A0729" w14:textId="77777777" w:rsidR="00C44D1E" w:rsidRPr="005040E1" w:rsidRDefault="00066D3C">
      <w:pPr>
        <w:numPr>
          <w:ilvl w:val="0"/>
          <w:numId w:val="16"/>
        </w:numPr>
        <w:ind w:right="61" w:hanging="350"/>
      </w:pPr>
      <w:r w:rsidRPr="005040E1">
        <w:t xml:space="preserve">Overenie podľa manuálne zapísaného identifikátora z databázy. </w:t>
      </w:r>
    </w:p>
    <w:p w14:paraId="1891574F" w14:textId="77777777" w:rsidR="00C44D1E" w:rsidRDefault="00066D3C">
      <w:pPr>
        <w:spacing w:after="6"/>
        <w:ind w:left="-5" w:right="61"/>
      </w:pPr>
      <w:r>
        <w:t xml:space="preserve">Overenie podľa názvu publikácie, prvého autora, ISBN, ISMN, ISSN alebo DOI je efektívnejší spôsob, pretože umožňuje overenie indexácie publikácie vo všetkých troch databázach naraz. Po overení indexácie publikácie v databázach sa previažu so záznamom všetky vyhľadané identifikátory z databáz. Ak overenie indexácie publikácie našlo identifikátory v databázach </w:t>
      </w:r>
      <w:proofErr w:type="spellStart"/>
      <w:r>
        <w:rPr>
          <w:i/>
        </w:rPr>
        <w:t>Current</w:t>
      </w:r>
      <w:proofErr w:type="spellEnd"/>
      <w:r>
        <w:rPr>
          <w:i/>
        </w:rPr>
        <w:t xml:space="preserve"> </w:t>
      </w:r>
      <w:proofErr w:type="spellStart"/>
      <w:r>
        <w:rPr>
          <w:i/>
        </w:rPr>
        <w:t>Contents</w:t>
      </w:r>
      <w:proofErr w:type="spellEnd"/>
      <w:r>
        <w:rPr>
          <w:i/>
        </w:rPr>
        <w:t xml:space="preserve"> </w:t>
      </w:r>
      <w:proofErr w:type="spellStart"/>
      <w:r>
        <w:rPr>
          <w:i/>
        </w:rPr>
        <w:t>Connect</w:t>
      </w:r>
      <w:proofErr w:type="spellEnd"/>
      <w:r>
        <w:t xml:space="preserve"> a </w:t>
      </w:r>
      <w:r>
        <w:rPr>
          <w:i/>
        </w:rPr>
        <w:t xml:space="preserve">Web of </w:t>
      </w:r>
      <w:proofErr w:type="spellStart"/>
      <w:r>
        <w:rPr>
          <w:i/>
        </w:rPr>
        <w:t>Science</w:t>
      </w:r>
      <w:proofErr w:type="spellEnd"/>
      <w:r>
        <w:rPr>
          <w:i/>
        </w:rPr>
        <w:t xml:space="preserve"> </w:t>
      </w:r>
      <w:proofErr w:type="spellStart"/>
      <w:r>
        <w:rPr>
          <w:i/>
        </w:rPr>
        <w:t>Core</w:t>
      </w:r>
      <w:proofErr w:type="spellEnd"/>
      <w:r>
        <w:rPr>
          <w:i/>
        </w:rPr>
        <w:t xml:space="preserve"> </w:t>
      </w:r>
      <w:proofErr w:type="spellStart"/>
      <w:r>
        <w:rPr>
          <w:i/>
        </w:rPr>
        <w:t>Collection</w:t>
      </w:r>
      <w:proofErr w:type="spellEnd"/>
      <w:r>
        <w:t xml:space="preserve">, je potrebné previazať do záznamu identifikátory z oboch databáz.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rsidRPr="00F57413" w14:paraId="1AF13413" w14:textId="77777777">
        <w:trPr>
          <w:trHeight w:val="1594"/>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1ACF3A03" w14:textId="77777777" w:rsidR="00C44D1E" w:rsidRPr="005040E1" w:rsidRDefault="00066D3C">
            <w:pPr>
              <w:spacing w:after="0" w:line="259" w:lineRule="auto"/>
              <w:ind w:left="0" w:right="47" w:firstLine="0"/>
            </w:pPr>
            <w:r w:rsidRPr="005040E1">
              <w:lastRenderedPageBreak/>
              <w:t>Rozličné preklady názvov, skryté znaky, rozdielne formáty zápisu alebo rôzne formy mena a priezviska autorov môžu znemožniť nájdenie zhody s databázami (</w:t>
            </w:r>
            <w:proofErr w:type="spellStart"/>
            <w:r w:rsidRPr="005040E1">
              <w:rPr>
                <w:i/>
              </w:rPr>
              <w:t>Current</w:t>
            </w:r>
            <w:proofErr w:type="spellEnd"/>
            <w:r w:rsidRPr="005040E1">
              <w:rPr>
                <w:i/>
              </w:rPr>
              <w:t xml:space="preserve"> </w:t>
            </w:r>
            <w:proofErr w:type="spellStart"/>
            <w:r w:rsidRPr="005040E1">
              <w:rPr>
                <w:i/>
              </w:rPr>
              <w:t>Contents</w:t>
            </w:r>
            <w:proofErr w:type="spellEnd"/>
            <w:r w:rsidRPr="005040E1">
              <w:rPr>
                <w:i/>
              </w:rPr>
              <w:t xml:space="preserve"> </w:t>
            </w:r>
            <w:proofErr w:type="spellStart"/>
            <w:r w:rsidRPr="005040E1">
              <w:rPr>
                <w:i/>
              </w:rPr>
              <w:t>Connect</w:t>
            </w:r>
            <w:proofErr w:type="spellEnd"/>
            <w:r w:rsidRPr="005040E1">
              <w:t xml:space="preserve">, </w:t>
            </w:r>
            <w:r w:rsidRPr="005040E1">
              <w:rPr>
                <w:i/>
              </w:rPr>
              <w:t xml:space="preserve">Web of </w:t>
            </w:r>
            <w:proofErr w:type="spellStart"/>
            <w:r w:rsidRPr="005040E1">
              <w:rPr>
                <w:i/>
              </w:rPr>
              <w:t>Science</w:t>
            </w:r>
            <w:proofErr w:type="spellEnd"/>
            <w:r w:rsidRPr="005040E1">
              <w:rPr>
                <w:i/>
              </w:rPr>
              <w:t xml:space="preserve"> </w:t>
            </w:r>
            <w:r w:rsidRPr="005040E1">
              <w:t xml:space="preserve">a </w:t>
            </w:r>
            <w:proofErr w:type="spellStart"/>
            <w:r w:rsidRPr="005040E1">
              <w:rPr>
                <w:i/>
              </w:rPr>
              <w:t>Scopus</w:t>
            </w:r>
            <w:proofErr w:type="spellEnd"/>
            <w:r w:rsidRPr="005040E1">
              <w:t xml:space="preserve">). V takom prípade sa vylúči z overovacieho procesu kritérium </w:t>
            </w:r>
            <w:r w:rsidRPr="005040E1">
              <w:rPr>
                <w:i/>
              </w:rPr>
              <w:t>Autor</w:t>
            </w:r>
            <w:r w:rsidRPr="005040E1">
              <w:t xml:space="preserve"> a odstránia sa pomlčky, bodkočiarky, otázniky, ďalšie znaky interpunkcie, chemické vzorce a pod. z názvu v okne overovania. Následne sa zopakuje overovací proces. </w:t>
            </w:r>
          </w:p>
        </w:tc>
      </w:tr>
    </w:tbl>
    <w:p w14:paraId="32676C1C" w14:textId="77777777" w:rsidR="00C44D1E" w:rsidRDefault="00066D3C">
      <w:pPr>
        <w:ind w:left="-5" w:right="61"/>
      </w:pPr>
      <w:r w:rsidRPr="00F57413">
        <w:rPr>
          <w:highlight w:val="cyan"/>
        </w:rPr>
        <w:t>Po previazaní identifikátora z databázy sa v zázname</w:t>
      </w:r>
      <w:r>
        <w:t xml:space="preserve"> na karte </w:t>
      </w:r>
      <w:r>
        <w:rPr>
          <w:b/>
        </w:rPr>
        <w:t>Doplňujúce údaje</w:t>
      </w:r>
      <w:r>
        <w:t xml:space="preserve">, v poli </w:t>
      </w:r>
      <w:r>
        <w:rPr>
          <w:b/>
        </w:rPr>
        <w:t>Príslušnosť v databázach</w:t>
      </w:r>
      <w:r>
        <w:t xml:space="preserve"> </w:t>
      </w:r>
      <w:r w:rsidRPr="00F57413">
        <w:rPr>
          <w:highlight w:val="cyan"/>
        </w:rPr>
        <w:t>automaticky vytvorí väzba na danú databázu.</w:t>
      </w:r>
      <w:r>
        <w:t xml:space="preserve"> Zároveň sa importuje z databázy identifikátor záznamu a prípadne aj URL adresa. </w:t>
      </w:r>
    </w:p>
    <w:p w14:paraId="44AB3248" w14:textId="77777777" w:rsidR="00C44D1E" w:rsidRDefault="00066D3C">
      <w:pPr>
        <w:ind w:left="-5" w:right="61"/>
      </w:pPr>
      <w:r>
        <w:t xml:space="preserve">V prípade overenia podľa manuálne zapísaného identifikátora z databázy sa prostredníctvom poľa </w:t>
      </w:r>
      <w:r>
        <w:rPr>
          <w:b/>
        </w:rPr>
        <w:t>Príslušnosť v databázach</w:t>
      </w:r>
      <w:r>
        <w:rPr>
          <w:b/>
          <w:color w:val="FF0000"/>
        </w:rPr>
        <w:t xml:space="preserve"> </w:t>
      </w:r>
      <w:r>
        <w:t>na karte</w:t>
      </w:r>
      <w:r>
        <w:rPr>
          <w:b/>
          <w:color w:val="FF0000"/>
        </w:rPr>
        <w:t xml:space="preserve"> </w:t>
      </w:r>
      <w:r>
        <w:rPr>
          <w:b/>
        </w:rPr>
        <w:t>Doplňujúce údaje</w:t>
      </w:r>
      <w:r>
        <w:rPr>
          <w:b/>
          <w:color w:val="FF0000"/>
        </w:rPr>
        <w:t xml:space="preserve"> </w:t>
      </w:r>
      <w:r>
        <w:t>vytvorí väzba na databázu. Následne sa do poľa</w:t>
      </w:r>
      <w:r>
        <w:rPr>
          <w:b/>
        </w:rPr>
        <w:t xml:space="preserve"> Id v databáze</w:t>
      </w:r>
      <w:r>
        <w:t xml:space="preserve"> zapíše identifikátor z databázy a overí sa. </w:t>
      </w:r>
      <w:r w:rsidRPr="00F57413">
        <w:rPr>
          <w:highlight w:val="cyan"/>
        </w:rPr>
        <w:t xml:space="preserve">V prípade manuálneho zápisu a overenia identifikátorov sa vyhľadá záznam vo všetkých databázach </w:t>
      </w:r>
      <w:proofErr w:type="spellStart"/>
      <w:r w:rsidRPr="00F57413">
        <w:rPr>
          <w:i/>
          <w:highlight w:val="cyan"/>
        </w:rPr>
        <w:t>Current</w:t>
      </w:r>
      <w:proofErr w:type="spellEnd"/>
      <w:r w:rsidRPr="00F57413">
        <w:rPr>
          <w:i/>
          <w:highlight w:val="cyan"/>
        </w:rPr>
        <w:t xml:space="preserve"> </w:t>
      </w:r>
      <w:proofErr w:type="spellStart"/>
      <w:r w:rsidRPr="00F57413">
        <w:rPr>
          <w:i/>
          <w:highlight w:val="cyan"/>
        </w:rPr>
        <w:t>Contents</w:t>
      </w:r>
      <w:proofErr w:type="spellEnd"/>
      <w:r w:rsidRPr="00F57413">
        <w:rPr>
          <w:i/>
          <w:highlight w:val="cyan"/>
        </w:rPr>
        <w:t xml:space="preserve"> </w:t>
      </w:r>
      <w:proofErr w:type="spellStart"/>
      <w:r w:rsidRPr="00F57413">
        <w:rPr>
          <w:i/>
          <w:highlight w:val="cyan"/>
        </w:rPr>
        <w:t>Connect</w:t>
      </w:r>
      <w:proofErr w:type="spellEnd"/>
      <w:r w:rsidRPr="00F57413">
        <w:rPr>
          <w:i/>
          <w:highlight w:val="cyan"/>
        </w:rPr>
        <w:t xml:space="preserve">, Web of </w:t>
      </w:r>
      <w:proofErr w:type="spellStart"/>
      <w:r w:rsidRPr="00F57413">
        <w:rPr>
          <w:i/>
          <w:highlight w:val="cyan"/>
        </w:rPr>
        <w:t>Science</w:t>
      </w:r>
      <w:proofErr w:type="spellEnd"/>
      <w:r w:rsidRPr="00F57413">
        <w:rPr>
          <w:i/>
          <w:highlight w:val="cyan"/>
        </w:rPr>
        <w:t xml:space="preserve"> </w:t>
      </w:r>
      <w:proofErr w:type="spellStart"/>
      <w:r w:rsidRPr="00F57413">
        <w:rPr>
          <w:i/>
          <w:highlight w:val="cyan"/>
        </w:rPr>
        <w:t>Core</w:t>
      </w:r>
      <w:proofErr w:type="spellEnd"/>
      <w:r w:rsidRPr="00F57413">
        <w:rPr>
          <w:i/>
          <w:highlight w:val="cyan"/>
        </w:rPr>
        <w:t xml:space="preserve"> </w:t>
      </w:r>
      <w:proofErr w:type="spellStart"/>
      <w:r w:rsidRPr="00F57413">
        <w:rPr>
          <w:i/>
          <w:highlight w:val="cyan"/>
        </w:rPr>
        <w:t>Collection</w:t>
      </w:r>
      <w:proofErr w:type="spellEnd"/>
      <w:r w:rsidRPr="00F57413">
        <w:rPr>
          <w:highlight w:val="cyan"/>
        </w:rPr>
        <w:t xml:space="preserve"> a </w:t>
      </w:r>
      <w:proofErr w:type="spellStart"/>
      <w:r w:rsidRPr="00F57413">
        <w:rPr>
          <w:i/>
          <w:highlight w:val="cyan"/>
        </w:rPr>
        <w:t>Scopus</w:t>
      </w:r>
      <w:proofErr w:type="spellEnd"/>
      <w:r w:rsidRPr="00F57413">
        <w:rPr>
          <w:highlight w:val="cyan"/>
        </w:rPr>
        <w:t>.</w:t>
      </w:r>
      <w:r>
        <w:t xml:space="preserve"> </w:t>
      </w:r>
    </w:p>
    <w:p w14:paraId="76B4D243" w14:textId="77777777" w:rsidR="00C44D1E" w:rsidRDefault="00066D3C">
      <w:pPr>
        <w:spacing w:after="128" w:line="267" w:lineRule="auto"/>
        <w:ind w:left="-5" w:right="55"/>
      </w:pPr>
      <w:r>
        <w:rPr>
          <w:noProof/>
        </w:rPr>
        <mc:AlternateContent>
          <mc:Choice Requires="wpg">
            <w:drawing>
              <wp:anchor distT="0" distB="0" distL="114300" distR="114300" simplePos="0" relativeHeight="251727872" behindDoc="0" locked="0" layoutInCell="1" allowOverlap="1" wp14:anchorId="7142E7BF" wp14:editId="2EC16D85">
                <wp:simplePos x="0" y="0"/>
                <wp:positionH relativeFrom="page">
                  <wp:posOffset>304800</wp:posOffset>
                </wp:positionH>
                <wp:positionV relativeFrom="page">
                  <wp:posOffset>310896</wp:posOffset>
                </wp:positionV>
                <wp:extent cx="6096" cy="10072116"/>
                <wp:effectExtent l="0" t="0" r="0" b="0"/>
                <wp:wrapSquare wrapText="bothSides"/>
                <wp:docPr id="133005" name="Group 13300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05" name="Shape 13670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3005" style="width:0.48pt;height:793.08pt;position:absolute;mso-position-horizontal-relative:page;mso-position-horizontal:absolute;margin-left:24pt;mso-position-vertical-relative:page;margin-top:24.48pt;" coordsize="60,100721">
                <v:shape id="Shape 13670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28896" behindDoc="0" locked="0" layoutInCell="1" allowOverlap="1" wp14:anchorId="4D9346C8" wp14:editId="260F3ABA">
                <wp:simplePos x="0" y="0"/>
                <wp:positionH relativeFrom="page">
                  <wp:posOffset>7251193</wp:posOffset>
                </wp:positionH>
                <wp:positionV relativeFrom="page">
                  <wp:posOffset>310896</wp:posOffset>
                </wp:positionV>
                <wp:extent cx="6096" cy="10072116"/>
                <wp:effectExtent l="0" t="0" r="0" b="0"/>
                <wp:wrapSquare wrapText="bothSides"/>
                <wp:docPr id="133006" name="Group 13300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07" name="Shape 13670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3006" style="width:0.47998pt;height:793.08pt;position:absolute;mso-position-horizontal-relative:page;mso-position-horizontal:absolute;margin-left:570.96pt;mso-position-vertical-relative:page;margin-top:24.48pt;" coordsize="60,100721">
                <v:shape id="Shape 13670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Pre štatistiky štátnej dotácie sa odporúča zapisovať aj príslušnosť publikácií v indexoch </w:t>
      </w:r>
      <w:proofErr w:type="spellStart"/>
      <w:r>
        <w:rPr>
          <w:i/>
        </w:rPr>
        <w:t>Book</w:t>
      </w:r>
      <w:proofErr w:type="spellEnd"/>
      <w:r>
        <w:rPr>
          <w:i/>
        </w:rPr>
        <w:t xml:space="preserve"> </w:t>
      </w:r>
      <w:proofErr w:type="spellStart"/>
      <w:r>
        <w:rPr>
          <w:i/>
        </w:rPr>
        <w:t>Citation</w:t>
      </w:r>
      <w:proofErr w:type="spellEnd"/>
      <w:r>
        <w:rPr>
          <w:i/>
        </w:rPr>
        <w:t xml:space="preserve"> Index – </w:t>
      </w:r>
      <w:proofErr w:type="spellStart"/>
      <w:r>
        <w:rPr>
          <w:i/>
        </w:rPr>
        <w:t>Science</w:t>
      </w:r>
      <w:proofErr w:type="spellEnd"/>
      <w:r>
        <w:t xml:space="preserve"> </w:t>
      </w:r>
      <w:r>
        <w:rPr>
          <w:i/>
        </w:rPr>
        <w:t>(BKCI-S)</w:t>
      </w:r>
      <w:r>
        <w:t xml:space="preserve">, </w:t>
      </w:r>
      <w:proofErr w:type="spellStart"/>
      <w:r>
        <w:rPr>
          <w:i/>
        </w:rPr>
        <w:t>Book</w:t>
      </w:r>
      <w:proofErr w:type="spellEnd"/>
      <w:r>
        <w:rPr>
          <w:i/>
        </w:rPr>
        <w:t xml:space="preserve"> </w:t>
      </w:r>
      <w:proofErr w:type="spellStart"/>
      <w:r>
        <w:rPr>
          <w:i/>
        </w:rPr>
        <w:t>Citation</w:t>
      </w:r>
      <w:proofErr w:type="spellEnd"/>
      <w:r>
        <w:rPr>
          <w:i/>
        </w:rPr>
        <w:t xml:space="preserve"> Index </w:t>
      </w:r>
      <w:proofErr w:type="spellStart"/>
      <w:r>
        <w:rPr>
          <w:i/>
        </w:rPr>
        <w:t>Social</w:t>
      </w:r>
      <w:proofErr w:type="spellEnd"/>
      <w:r>
        <w:rPr>
          <w:i/>
        </w:rPr>
        <w:t xml:space="preserve"> - </w:t>
      </w:r>
      <w:proofErr w:type="spellStart"/>
      <w:r>
        <w:rPr>
          <w:i/>
        </w:rPr>
        <w:t>Sciences</w:t>
      </w:r>
      <w:proofErr w:type="spellEnd"/>
      <w:r>
        <w:rPr>
          <w:i/>
        </w:rPr>
        <w:t xml:space="preserve"> &amp; </w:t>
      </w:r>
      <w:proofErr w:type="spellStart"/>
      <w:r>
        <w:rPr>
          <w:i/>
        </w:rPr>
        <w:t>Humanities</w:t>
      </w:r>
      <w:proofErr w:type="spellEnd"/>
      <w:r>
        <w:rPr>
          <w:i/>
        </w:rPr>
        <w:t xml:space="preserve"> (BKCI-SSH)</w:t>
      </w:r>
      <w:r>
        <w:t xml:space="preserve">, </w:t>
      </w:r>
      <w:proofErr w:type="spellStart"/>
      <w:r>
        <w:rPr>
          <w:i/>
        </w:rPr>
        <w:t>Conference</w:t>
      </w:r>
      <w:proofErr w:type="spellEnd"/>
      <w:r>
        <w:rPr>
          <w:i/>
        </w:rPr>
        <w:t xml:space="preserve"> </w:t>
      </w:r>
      <w:proofErr w:type="spellStart"/>
      <w:r>
        <w:rPr>
          <w:i/>
        </w:rPr>
        <w:t>Proceedings</w:t>
      </w:r>
      <w:proofErr w:type="spellEnd"/>
      <w:r>
        <w:rPr>
          <w:i/>
        </w:rPr>
        <w:t xml:space="preserve"> </w:t>
      </w:r>
      <w:proofErr w:type="spellStart"/>
      <w:r>
        <w:rPr>
          <w:i/>
        </w:rPr>
        <w:t>Citation</w:t>
      </w:r>
      <w:proofErr w:type="spellEnd"/>
      <w:r>
        <w:rPr>
          <w:i/>
        </w:rPr>
        <w:t xml:space="preserve"> Index - </w:t>
      </w:r>
      <w:proofErr w:type="spellStart"/>
      <w:r>
        <w:rPr>
          <w:i/>
        </w:rPr>
        <w:t>Science</w:t>
      </w:r>
      <w:proofErr w:type="spellEnd"/>
      <w:r>
        <w:rPr>
          <w:i/>
        </w:rPr>
        <w:t xml:space="preserve"> (CPCI-S)</w:t>
      </w:r>
      <w:r>
        <w:t xml:space="preserve"> a </w:t>
      </w:r>
      <w:proofErr w:type="spellStart"/>
      <w:r>
        <w:rPr>
          <w:i/>
        </w:rPr>
        <w:t>Conference</w:t>
      </w:r>
      <w:proofErr w:type="spellEnd"/>
      <w:r>
        <w:rPr>
          <w:i/>
        </w:rPr>
        <w:t xml:space="preserve"> </w:t>
      </w:r>
      <w:proofErr w:type="spellStart"/>
      <w:r>
        <w:rPr>
          <w:i/>
        </w:rPr>
        <w:t>Proceedings</w:t>
      </w:r>
      <w:proofErr w:type="spellEnd"/>
      <w:r>
        <w:rPr>
          <w:i/>
        </w:rPr>
        <w:t xml:space="preserve"> </w:t>
      </w:r>
      <w:proofErr w:type="spellStart"/>
      <w:r>
        <w:rPr>
          <w:i/>
        </w:rPr>
        <w:t>Citation</w:t>
      </w:r>
      <w:proofErr w:type="spellEnd"/>
      <w:r>
        <w:rPr>
          <w:i/>
        </w:rPr>
        <w:t xml:space="preserve"> Index - </w:t>
      </w:r>
      <w:proofErr w:type="spellStart"/>
      <w:r>
        <w:rPr>
          <w:i/>
        </w:rPr>
        <w:t>Social</w:t>
      </w:r>
      <w:proofErr w:type="spellEnd"/>
      <w:r>
        <w:rPr>
          <w:i/>
        </w:rPr>
        <w:t xml:space="preserve"> </w:t>
      </w:r>
      <w:proofErr w:type="spellStart"/>
      <w:r>
        <w:rPr>
          <w:i/>
        </w:rPr>
        <w:t>Science</w:t>
      </w:r>
      <w:proofErr w:type="spellEnd"/>
      <w:r>
        <w:rPr>
          <w:i/>
        </w:rPr>
        <w:t xml:space="preserve"> &amp; </w:t>
      </w:r>
      <w:proofErr w:type="spellStart"/>
      <w:r>
        <w:rPr>
          <w:i/>
        </w:rPr>
        <w:t>Humanities</w:t>
      </w:r>
      <w:proofErr w:type="spellEnd"/>
      <w:r>
        <w:rPr>
          <w:i/>
        </w:rPr>
        <w:t xml:space="preserve"> (CPCI-SSH)</w:t>
      </w:r>
      <w:r>
        <w:t xml:space="preserve">. Identifikátor z databázy pre tieto indexy je totožný s identifikátorom z databázy </w:t>
      </w:r>
      <w:r>
        <w:rPr>
          <w:i/>
        </w:rPr>
        <w:t xml:space="preserve">Web of </w:t>
      </w:r>
      <w:proofErr w:type="spellStart"/>
      <w:r>
        <w:rPr>
          <w:i/>
        </w:rPr>
        <w:t>Science</w:t>
      </w:r>
      <w:proofErr w:type="spellEnd"/>
      <w:r>
        <w:rPr>
          <w:i/>
        </w:rPr>
        <w:t xml:space="preserve"> </w:t>
      </w:r>
      <w:proofErr w:type="spellStart"/>
      <w:r>
        <w:rPr>
          <w:i/>
        </w:rPr>
        <w:t>Core</w:t>
      </w:r>
      <w:proofErr w:type="spellEnd"/>
      <w:r>
        <w:rPr>
          <w:i/>
        </w:rPr>
        <w:t xml:space="preserve"> </w:t>
      </w:r>
      <w:proofErr w:type="spellStart"/>
      <w:r>
        <w:rPr>
          <w:i/>
        </w:rPr>
        <w:t>Collection</w:t>
      </w:r>
      <w:proofErr w:type="spellEnd"/>
      <w:r>
        <w:rPr>
          <w:i/>
        </w:rPr>
        <w:t xml:space="preserve"> (</w:t>
      </w:r>
      <w:proofErr w:type="spellStart"/>
      <w:r>
        <w:rPr>
          <w:i/>
        </w:rPr>
        <w:t>Accession</w:t>
      </w:r>
      <w:proofErr w:type="spellEnd"/>
      <w:r>
        <w:rPr>
          <w:i/>
        </w:rPr>
        <w:t xml:space="preserve"> </w:t>
      </w:r>
      <w:proofErr w:type="spellStart"/>
      <w:r>
        <w:rPr>
          <w:i/>
        </w:rPr>
        <w:t>Number</w:t>
      </w:r>
      <w:proofErr w:type="spellEnd"/>
      <w:r>
        <w:rPr>
          <w:i/>
        </w:rPr>
        <w:t xml:space="preserve">) </w:t>
      </w:r>
      <w:r>
        <w:t xml:space="preserve">vrátane prefixu </w:t>
      </w:r>
      <w:r>
        <w:rPr>
          <w:i/>
        </w:rPr>
        <w:t>WOS:</w:t>
      </w:r>
      <w:r>
        <w:t xml:space="preserve">. </w:t>
      </w:r>
    </w:p>
    <w:p w14:paraId="11F359F1" w14:textId="77777777" w:rsidR="00C44D1E" w:rsidRDefault="00066D3C">
      <w:pPr>
        <w:spacing w:after="0"/>
        <w:ind w:left="-5" w:right="61"/>
      </w:pPr>
      <w:r>
        <w:t xml:space="preserve">V prípade, že publikácia ešte nie je indexovaná v databáze, vytvorí sa väzba na databázu a záznam sa označí príznakom </w:t>
      </w:r>
      <w:r>
        <w:rPr>
          <w:b/>
        </w:rPr>
        <w:t>Čakateľ</w:t>
      </w:r>
      <w:r>
        <w:t xml:space="preserve"> prostredníctvom poľa </w:t>
      </w:r>
      <w:r>
        <w:rPr>
          <w:b/>
        </w:rPr>
        <w:t>Čakateľ na databázu</w:t>
      </w:r>
      <w:r>
        <w:t xml:space="preserve">. Systém </w:t>
      </w:r>
      <w:r>
        <w:rPr>
          <w:i/>
        </w:rPr>
        <w:t>CREPČ</w:t>
      </w:r>
      <w:r>
        <w:t xml:space="preserve"> umožňuje vyhľadávanie záznamov, ktoré sú označené príznakom </w:t>
      </w:r>
      <w:r>
        <w:rPr>
          <w:b/>
        </w:rPr>
        <w:t>Čakateľ na databázu</w:t>
      </w:r>
      <w:r>
        <w:t xml:space="preserve"> podľa jednotlivých databáz. Po indexácii publikácie v databáze sa v zázname manuálne zruší príznak </w:t>
      </w:r>
      <w:r>
        <w:rPr>
          <w:b/>
        </w:rPr>
        <w:t>Čakateľ na databázu</w:t>
      </w:r>
      <w:r>
        <w:rPr>
          <w:i/>
        </w:rPr>
        <w:t xml:space="preserve"> </w:t>
      </w:r>
      <w:r>
        <w:t xml:space="preserve">a vykoná sa overenie indexácie publikácie v databáze. Viac informácií o overovacom procese indexácie je uvedených v manuáli </w:t>
      </w:r>
      <w:r>
        <w:rPr>
          <w:i/>
        </w:rPr>
        <w:t>Overovaní záznamov v externých databázach</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61D23502" w14:textId="77777777">
        <w:trPr>
          <w:trHeight w:val="1592"/>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3FCE20EF" w14:textId="77777777" w:rsidR="00C44D1E" w:rsidRDefault="00066D3C">
            <w:pPr>
              <w:spacing w:after="0" w:line="259" w:lineRule="auto"/>
              <w:ind w:left="0" w:right="47" w:firstLine="0"/>
            </w:pPr>
            <w:r w:rsidRPr="00F57413">
              <w:rPr>
                <w:highlight w:val="cyan"/>
              </w:rPr>
              <w:t xml:space="preserve">Po importe záznamu z vybranej databázy </w:t>
            </w:r>
            <w:proofErr w:type="spellStart"/>
            <w:r w:rsidRPr="00F57413">
              <w:rPr>
                <w:i/>
                <w:highlight w:val="cyan"/>
              </w:rPr>
              <w:t>Current</w:t>
            </w:r>
            <w:proofErr w:type="spellEnd"/>
            <w:r w:rsidRPr="00F57413">
              <w:rPr>
                <w:i/>
                <w:highlight w:val="cyan"/>
              </w:rPr>
              <w:t xml:space="preserve"> </w:t>
            </w:r>
            <w:proofErr w:type="spellStart"/>
            <w:r w:rsidRPr="00F57413">
              <w:rPr>
                <w:i/>
                <w:highlight w:val="cyan"/>
              </w:rPr>
              <w:t>Contents</w:t>
            </w:r>
            <w:proofErr w:type="spellEnd"/>
            <w:r w:rsidRPr="00F57413">
              <w:rPr>
                <w:i/>
                <w:highlight w:val="cyan"/>
              </w:rPr>
              <w:t xml:space="preserve"> </w:t>
            </w:r>
            <w:proofErr w:type="spellStart"/>
            <w:r w:rsidRPr="00F57413">
              <w:rPr>
                <w:i/>
                <w:highlight w:val="cyan"/>
              </w:rPr>
              <w:t>Connect</w:t>
            </w:r>
            <w:proofErr w:type="spellEnd"/>
            <w:r w:rsidRPr="00F57413">
              <w:rPr>
                <w:highlight w:val="cyan"/>
              </w:rPr>
              <w:t xml:space="preserve">, </w:t>
            </w:r>
            <w:r w:rsidRPr="00F57413">
              <w:rPr>
                <w:i/>
                <w:highlight w:val="cyan"/>
              </w:rPr>
              <w:t xml:space="preserve">Web of </w:t>
            </w:r>
            <w:proofErr w:type="spellStart"/>
            <w:r w:rsidRPr="00F57413">
              <w:rPr>
                <w:i/>
                <w:highlight w:val="cyan"/>
              </w:rPr>
              <w:t>Science</w:t>
            </w:r>
            <w:proofErr w:type="spellEnd"/>
            <w:r w:rsidRPr="00F57413">
              <w:rPr>
                <w:i/>
                <w:highlight w:val="cyan"/>
              </w:rPr>
              <w:t xml:space="preserve"> </w:t>
            </w:r>
            <w:proofErr w:type="spellStart"/>
            <w:r w:rsidRPr="00F57413">
              <w:rPr>
                <w:i/>
                <w:highlight w:val="cyan"/>
              </w:rPr>
              <w:t>Core</w:t>
            </w:r>
            <w:proofErr w:type="spellEnd"/>
            <w:r w:rsidRPr="00F57413">
              <w:rPr>
                <w:i/>
                <w:highlight w:val="cyan"/>
              </w:rPr>
              <w:t xml:space="preserve"> </w:t>
            </w:r>
            <w:proofErr w:type="spellStart"/>
            <w:r w:rsidRPr="00F57413">
              <w:rPr>
                <w:i/>
                <w:highlight w:val="cyan"/>
              </w:rPr>
              <w:t>Collection</w:t>
            </w:r>
            <w:proofErr w:type="spellEnd"/>
            <w:r w:rsidRPr="00F57413">
              <w:rPr>
                <w:highlight w:val="cyan"/>
              </w:rPr>
              <w:t xml:space="preserve"> alebo </w:t>
            </w:r>
            <w:proofErr w:type="spellStart"/>
            <w:r w:rsidRPr="00F57413">
              <w:rPr>
                <w:i/>
                <w:highlight w:val="cyan"/>
              </w:rPr>
              <w:t>Scopus</w:t>
            </w:r>
            <w:proofErr w:type="spellEnd"/>
            <w:r w:rsidRPr="00F57413">
              <w:rPr>
                <w:highlight w:val="cyan"/>
              </w:rPr>
              <w:t xml:space="preserve"> sa identifikátor z danej databázy do záznamu doplní automaticky. Následne je vysoká škola v rámci úpravy importovaného záznamu povinná vykonať overenie indexácie publikácie aj v ostatných dvoch databázach. Takto pridané ďalšie identifikátory predchádzajú duplicitnému importu záznamu z inej databázy.</w:t>
            </w:r>
            <w:r>
              <w:t xml:space="preserve"> </w:t>
            </w:r>
          </w:p>
        </w:tc>
      </w:tr>
    </w:tbl>
    <w:p w14:paraId="584872CE" w14:textId="77777777" w:rsidR="00C44D1E" w:rsidRDefault="00066D3C">
      <w:pPr>
        <w:ind w:left="-5" w:right="61"/>
      </w:pPr>
      <w:r>
        <w:t xml:space="preserve">V prípade, že vysoká škola nemá priamy prístup k databázam </w:t>
      </w:r>
      <w:proofErr w:type="spellStart"/>
      <w:r>
        <w:rPr>
          <w:i/>
        </w:rPr>
        <w:t>Current</w:t>
      </w:r>
      <w:proofErr w:type="spellEnd"/>
      <w:r>
        <w:rPr>
          <w:i/>
        </w:rPr>
        <w:t xml:space="preserve"> </w:t>
      </w:r>
      <w:proofErr w:type="spellStart"/>
      <w:r>
        <w:rPr>
          <w:i/>
        </w:rPr>
        <w:t>Contents</w:t>
      </w:r>
      <w:proofErr w:type="spellEnd"/>
      <w:r>
        <w:rPr>
          <w:i/>
        </w:rPr>
        <w:t xml:space="preserve"> </w:t>
      </w:r>
      <w:proofErr w:type="spellStart"/>
      <w:r>
        <w:rPr>
          <w:i/>
        </w:rPr>
        <w:t>Connect</w:t>
      </w:r>
      <w:proofErr w:type="spellEnd"/>
      <w:r>
        <w:t xml:space="preserve">, </w:t>
      </w:r>
      <w:r>
        <w:rPr>
          <w:i/>
        </w:rPr>
        <w:t xml:space="preserve">Web of </w:t>
      </w:r>
      <w:proofErr w:type="spellStart"/>
      <w:r>
        <w:rPr>
          <w:i/>
        </w:rPr>
        <w:t>Science</w:t>
      </w:r>
      <w:proofErr w:type="spellEnd"/>
      <w:r>
        <w:rPr>
          <w:i/>
        </w:rPr>
        <w:t xml:space="preserve"> </w:t>
      </w:r>
      <w:proofErr w:type="spellStart"/>
      <w:r>
        <w:rPr>
          <w:i/>
        </w:rPr>
        <w:t>Core</w:t>
      </w:r>
      <w:proofErr w:type="spellEnd"/>
      <w:r>
        <w:rPr>
          <w:i/>
        </w:rPr>
        <w:t xml:space="preserve"> </w:t>
      </w:r>
      <w:proofErr w:type="spellStart"/>
      <w:r>
        <w:rPr>
          <w:i/>
        </w:rPr>
        <w:t>Collection</w:t>
      </w:r>
      <w:proofErr w:type="spellEnd"/>
      <w:r>
        <w:t xml:space="preserve"> a </w:t>
      </w:r>
      <w:proofErr w:type="spellStart"/>
      <w:r>
        <w:rPr>
          <w:i/>
        </w:rPr>
        <w:t>Scopus</w:t>
      </w:r>
      <w:proofErr w:type="spellEnd"/>
      <w:r>
        <w:t xml:space="preserve">, môže požiadať prostredníctvom poverenej osoby (fyzická osoba) o vzdialený prístup k e-zdrojom </w:t>
      </w:r>
      <w:r>
        <w:rPr>
          <w:i/>
        </w:rPr>
        <w:t>CVTI SR</w:t>
      </w:r>
      <w:r>
        <w:t xml:space="preserve">. </w:t>
      </w:r>
    </w:p>
    <w:p w14:paraId="6E6923F2" w14:textId="77777777" w:rsidR="00C44D1E" w:rsidRDefault="00066D3C">
      <w:pPr>
        <w:ind w:left="-5" w:right="61"/>
      </w:pPr>
      <w:r w:rsidRPr="005040E1">
        <w:t xml:space="preserve">Ak publikácia nie je indexovaná v databáze </w:t>
      </w:r>
      <w:proofErr w:type="spellStart"/>
      <w:r w:rsidRPr="005040E1">
        <w:rPr>
          <w:i/>
        </w:rPr>
        <w:t>Current</w:t>
      </w:r>
      <w:proofErr w:type="spellEnd"/>
      <w:r w:rsidRPr="005040E1">
        <w:rPr>
          <w:i/>
        </w:rPr>
        <w:t xml:space="preserve"> </w:t>
      </w:r>
      <w:proofErr w:type="spellStart"/>
      <w:r w:rsidRPr="005040E1">
        <w:rPr>
          <w:i/>
        </w:rPr>
        <w:t>Contents</w:t>
      </w:r>
      <w:proofErr w:type="spellEnd"/>
      <w:r w:rsidRPr="005040E1">
        <w:rPr>
          <w:i/>
        </w:rPr>
        <w:t xml:space="preserve"> </w:t>
      </w:r>
      <w:proofErr w:type="spellStart"/>
      <w:r w:rsidRPr="005040E1">
        <w:rPr>
          <w:i/>
        </w:rPr>
        <w:t>Connect</w:t>
      </w:r>
      <w:proofErr w:type="spellEnd"/>
      <w:r w:rsidRPr="005040E1">
        <w:t xml:space="preserve">, </w:t>
      </w:r>
      <w:r w:rsidRPr="005040E1">
        <w:rPr>
          <w:i/>
        </w:rPr>
        <w:t xml:space="preserve">Web of </w:t>
      </w:r>
      <w:proofErr w:type="spellStart"/>
      <w:r w:rsidRPr="005040E1">
        <w:rPr>
          <w:i/>
        </w:rPr>
        <w:t>Science</w:t>
      </w:r>
      <w:proofErr w:type="spellEnd"/>
      <w:r w:rsidRPr="005040E1">
        <w:rPr>
          <w:i/>
        </w:rPr>
        <w:t xml:space="preserve"> </w:t>
      </w:r>
      <w:proofErr w:type="spellStart"/>
      <w:r w:rsidRPr="005040E1">
        <w:rPr>
          <w:i/>
        </w:rPr>
        <w:t>Core</w:t>
      </w:r>
      <w:proofErr w:type="spellEnd"/>
      <w:r w:rsidRPr="005040E1">
        <w:rPr>
          <w:i/>
        </w:rPr>
        <w:t xml:space="preserve"> </w:t>
      </w:r>
      <w:proofErr w:type="spellStart"/>
      <w:r w:rsidRPr="005040E1">
        <w:rPr>
          <w:i/>
        </w:rPr>
        <w:t>Collection</w:t>
      </w:r>
      <w:proofErr w:type="spellEnd"/>
      <w:r w:rsidRPr="005040E1">
        <w:t xml:space="preserve"> alebo </w:t>
      </w:r>
      <w:proofErr w:type="spellStart"/>
      <w:r w:rsidRPr="005040E1">
        <w:rPr>
          <w:i/>
        </w:rPr>
        <w:t>Scopus</w:t>
      </w:r>
      <w:proofErr w:type="spellEnd"/>
      <w:r w:rsidRPr="005040E1">
        <w:t xml:space="preserve">, môže si vysoká škola alebo autor overiť u prevádzkovateľa databázy </w:t>
      </w:r>
      <w:proofErr w:type="spellStart"/>
      <w:r w:rsidRPr="005040E1">
        <w:rPr>
          <w:i/>
        </w:rPr>
        <w:t>Current</w:t>
      </w:r>
      <w:proofErr w:type="spellEnd"/>
      <w:r w:rsidRPr="005040E1">
        <w:rPr>
          <w:i/>
        </w:rPr>
        <w:t xml:space="preserve"> </w:t>
      </w:r>
      <w:proofErr w:type="spellStart"/>
      <w:r w:rsidRPr="005040E1">
        <w:rPr>
          <w:i/>
        </w:rPr>
        <w:t>Contents</w:t>
      </w:r>
      <w:proofErr w:type="spellEnd"/>
      <w:r w:rsidRPr="005040E1">
        <w:rPr>
          <w:i/>
        </w:rPr>
        <w:t xml:space="preserve"> </w:t>
      </w:r>
      <w:proofErr w:type="spellStart"/>
      <w:r w:rsidRPr="005040E1">
        <w:rPr>
          <w:i/>
        </w:rPr>
        <w:t>Connect</w:t>
      </w:r>
      <w:proofErr w:type="spellEnd"/>
      <w:r w:rsidRPr="005040E1">
        <w:t xml:space="preserve">, </w:t>
      </w:r>
      <w:r w:rsidRPr="005040E1">
        <w:rPr>
          <w:i/>
        </w:rPr>
        <w:t xml:space="preserve">Web of </w:t>
      </w:r>
      <w:proofErr w:type="spellStart"/>
      <w:r w:rsidRPr="005040E1">
        <w:rPr>
          <w:i/>
        </w:rPr>
        <w:t>Science</w:t>
      </w:r>
      <w:proofErr w:type="spellEnd"/>
      <w:r w:rsidRPr="005040E1">
        <w:rPr>
          <w:i/>
        </w:rPr>
        <w:t xml:space="preserve"> </w:t>
      </w:r>
      <w:proofErr w:type="spellStart"/>
      <w:r w:rsidRPr="005040E1">
        <w:rPr>
          <w:i/>
        </w:rPr>
        <w:t>Core</w:t>
      </w:r>
      <w:proofErr w:type="spellEnd"/>
      <w:r w:rsidRPr="005040E1">
        <w:rPr>
          <w:i/>
        </w:rPr>
        <w:t xml:space="preserve"> </w:t>
      </w:r>
      <w:proofErr w:type="spellStart"/>
      <w:r w:rsidRPr="005040E1">
        <w:rPr>
          <w:i/>
        </w:rPr>
        <w:t>Collection</w:t>
      </w:r>
      <w:proofErr w:type="spellEnd"/>
      <w:r w:rsidRPr="005040E1">
        <w:t xml:space="preserve"> alebo </w:t>
      </w:r>
      <w:proofErr w:type="spellStart"/>
      <w:r w:rsidRPr="005040E1">
        <w:rPr>
          <w:i/>
        </w:rPr>
        <w:t>Scopus</w:t>
      </w:r>
      <w:proofErr w:type="spellEnd"/>
      <w:r w:rsidRPr="005040E1">
        <w:t xml:space="preserve"> dôvody nezaradenia publikácie do databázy.</w:t>
      </w:r>
      <w:r>
        <w:t xml:space="preserve"> </w:t>
      </w:r>
    </w:p>
    <w:tbl>
      <w:tblPr>
        <w:tblStyle w:val="TableGrid"/>
        <w:tblW w:w="9132" w:type="dxa"/>
        <w:tblInd w:w="-29" w:type="dxa"/>
        <w:tblCellMar>
          <w:top w:w="44" w:type="dxa"/>
          <w:left w:w="29" w:type="dxa"/>
          <w:right w:w="115" w:type="dxa"/>
        </w:tblCellMar>
        <w:tblLook w:val="04A0" w:firstRow="1" w:lastRow="0" w:firstColumn="1" w:lastColumn="0" w:noHBand="0" w:noVBand="1"/>
      </w:tblPr>
      <w:tblGrid>
        <w:gridCol w:w="9132"/>
      </w:tblGrid>
      <w:tr w:rsidR="00C44D1E" w:rsidRPr="005040E1" w14:paraId="37BA87EC" w14:textId="77777777">
        <w:trPr>
          <w:trHeight w:val="346"/>
        </w:trPr>
        <w:tc>
          <w:tcPr>
            <w:tcW w:w="9132" w:type="dxa"/>
            <w:tcBorders>
              <w:top w:val="nil"/>
              <w:left w:val="nil"/>
              <w:bottom w:val="nil"/>
              <w:right w:val="nil"/>
            </w:tcBorders>
            <w:shd w:val="clear" w:color="auto" w:fill="D0F8D0"/>
          </w:tcPr>
          <w:p w14:paraId="5294F652" w14:textId="77777777" w:rsidR="00C44D1E" w:rsidRPr="005040E1" w:rsidRDefault="00066D3C">
            <w:pPr>
              <w:spacing w:after="0" w:line="259" w:lineRule="auto"/>
              <w:ind w:left="0" w:firstLine="0"/>
              <w:jc w:val="left"/>
            </w:pPr>
            <w:r w:rsidRPr="005040E1">
              <w:rPr>
                <w:rFonts w:ascii="Arial" w:eastAsia="Arial" w:hAnsi="Arial" w:cs="Arial"/>
                <w:sz w:val="26"/>
                <w:shd w:val="clear" w:color="auto" w:fill="FFFF00"/>
              </w:rPr>
              <w:t xml:space="preserve">6.14 </w:t>
            </w:r>
            <w:r w:rsidRPr="005040E1">
              <w:rPr>
                <w:rFonts w:ascii="Arial" w:eastAsia="Arial" w:hAnsi="Arial" w:cs="Arial"/>
                <w:b/>
                <w:i/>
                <w:sz w:val="26"/>
                <w:shd w:val="clear" w:color="auto" w:fill="FFFF00"/>
              </w:rPr>
              <w:t>Zápis otvoreného prístupu</w:t>
            </w:r>
            <w:r w:rsidRPr="005040E1">
              <w:rPr>
                <w:rFonts w:ascii="Arial" w:eastAsia="Arial" w:hAnsi="Arial" w:cs="Arial"/>
                <w:b/>
                <w:i/>
                <w:sz w:val="26"/>
              </w:rPr>
              <w:t xml:space="preserve"> </w:t>
            </w:r>
          </w:p>
        </w:tc>
      </w:tr>
    </w:tbl>
    <w:p w14:paraId="09FD444D" w14:textId="77777777" w:rsidR="00C44D1E" w:rsidRPr="005040E1" w:rsidRDefault="00066D3C">
      <w:pPr>
        <w:spacing w:after="0"/>
        <w:ind w:left="-5" w:right="61"/>
      </w:pPr>
      <w:r w:rsidRPr="005040E1">
        <w:t xml:space="preserve">Publikácie zverejnené prostredníctvom otvoreného prístupu je možné v CREPČ zapísať vytvorením väzby na entitu </w:t>
      </w:r>
      <w:r w:rsidRPr="005040E1">
        <w:rPr>
          <w:b/>
        </w:rPr>
        <w:t xml:space="preserve">Databáza </w:t>
      </w:r>
      <w:proofErr w:type="spellStart"/>
      <w:r w:rsidRPr="005040E1">
        <w:rPr>
          <w:b/>
          <w:i/>
        </w:rPr>
        <w:t>Open</w:t>
      </w:r>
      <w:proofErr w:type="spellEnd"/>
      <w:r w:rsidRPr="005040E1">
        <w:rPr>
          <w:b/>
          <w:i/>
        </w:rPr>
        <w:t xml:space="preserve"> Access</w:t>
      </w:r>
      <w:r w:rsidRPr="005040E1">
        <w:t xml:space="preserve"> </w:t>
      </w:r>
      <w:r w:rsidRPr="005040E1">
        <w:rPr>
          <w:b/>
          <w:i/>
        </w:rPr>
        <w:t>(OA)</w:t>
      </w:r>
      <w:r w:rsidRPr="005040E1">
        <w:t xml:space="preserve"> s ID 131. V prípade časopisov a ich článkov sa väzba na entitu </w:t>
      </w:r>
      <w:r w:rsidRPr="005040E1">
        <w:rPr>
          <w:b/>
        </w:rPr>
        <w:t xml:space="preserve">Databáza </w:t>
      </w:r>
      <w:proofErr w:type="spellStart"/>
      <w:r w:rsidRPr="005040E1">
        <w:rPr>
          <w:b/>
          <w:i/>
        </w:rPr>
        <w:t>Open</w:t>
      </w:r>
      <w:proofErr w:type="spellEnd"/>
      <w:r w:rsidRPr="005040E1">
        <w:rPr>
          <w:b/>
          <w:i/>
        </w:rPr>
        <w:t xml:space="preserve"> Access</w:t>
      </w:r>
      <w:r w:rsidRPr="005040E1">
        <w:t xml:space="preserve"> vytvára len na záznam analytickej časti (formulár </w:t>
      </w:r>
      <w:r w:rsidRPr="005040E1">
        <w:rPr>
          <w:b/>
        </w:rPr>
        <w:t>Článok</w:t>
      </w:r>
      <w:r w:rsidRPr="005040E1">
        <w:t xml:space="preserve">), v zázname zdrojového dokumentu (formulár </w:t>
      </w:r>
      <w:r w:rsidRPr="005040E1">
        <w:rPr>
          <w:b/>
        </w:rPr>
        <w:t>Seriál</w:t>
      </w:r>
      <w:r w:rsidRPr="005040E1">
        <w:t xml:space="preserve">) sa vytvára väzba na entitu </w:t>
      </w:r>
      <w:r w:rsidRPr="005040E1">
        <w:rPr>
          <w:b/>
        </w:rPr>
        <w:t>Databáza</w:t>
      </w:r>
      <w:r w:rsidRPr="005040E1">
        <w:t xml:space="preserve"> </w:t>
      </w:r>
      <w:proofErr w:type="spellStart"/>
      <w:r w:rsidRPr="005040E1">
        <w:rPr>
          <w:b/>
          <w:i/>
        </w:rPr>
        <w:t>Directory</w:t>
      </w:r>
      <w:proofErr w:type="spellEnd"/>
      <w:r w:rsidRPr="005040E1">
        <w:rPr>
          <w:b/>
          <w:i/>
        </w:rPr>
        <w:t xml:space="preserve"> of </w:t>
      </w:r>
      <w:proofErr w:type="spellStart"/>
      <w:r w:rsidRPr="005040E1">
        <w:rPr>
          <w:b/>
          <w:i/>
        </w:rPr>
        <w:t>Open</w:t>
      </w:r>
      <w:proofErr w:type="spellEnd"/>
      <w:r w:rsidRPr="005040E1">
        <w:rPr>
          <w:b/>
          <w:i/>
        </w:rPr>
        <w:t xml:space="preserve"> Access </w:t>
      </w:r>
      <w:proofErr w:type="spellStart"/>
      <w:r w:rsidRPr="005040E1">
        <w:rPr>
          <w:b/>
          <w:i/>
        </w:rPr>
        <w:t>Journals</w:t>
      </w:r>
      <w:proofErr w:type="spellEnd"/>
      <w:r w:rsidRPr="005040E1">
        <w:rPr>
          <w:b/>
          <w:i/>
        </w:rPr>
        <w:t xml:space="preserve"> (DOAJ)</w:t>
      </w:r>
      <w:r w:rsidRPr="005040E1">
        <w:rPr>
          <w:b/>
        </w:rPr>
        <w:t xml:space="preserve"> </w:t>
      </w:r>
      <w:r w:rsidRPr="005040E1">
        <w:t xml:space="preserve">s ID 64. </w:t>
      </w:r>
    </w:p>
    <w:tbl>
      <w:tblPr>
        <w:tblStyle w:val="TableGrid"/>
        <w:tblW w:w="9132" w:type="dxa"/>
        <w:tblInd w:w="-29" w:type="dxa"/>
        <w:tblCellMar>
          <w:top w:w="29" w:type="dxa"/>
          <w:left w:w="29" w:type="dxa"/>
          <w:right w:w="115" w:type="dxa"/>
        </w:tblCellMar>
        <w:tblLook w:val="04A0" w:firstRow="1" w:lastRow="0" w:firstColumn="1" w:lastColumn="0" w:noHBand="0" w:noVBand="1"/>
      </w:tblPr>
      <w:tblGrid>
        <w:gridCol w:w="9132"/>
      </w:tblGrid>
      <w:tr w:rsidR="00C44D1E" w:rsidRPr="005040E1" w14:paraId="1AD4DCC8" w14:textId="77777777">
        <w:trPr>
          <w:trHeight w:val="343"/>
        </w:trPr>
        <w:tc>
          <w:tcPr>
            <w:tcW w:w="9132" w:type="dxa"/>
            <w:tcBorders>
              <w:top w:val="nil"/>
              <w:left w:val="nil"/>
              <w:bottom w:val="nil"/>
              <w:right w:val="nil"/>
            </w:tcBorders>
            <w:shd w:val="clear" w:color="auto" w:fill="D0F8D0"/>
          </w:tcPr>
          <w:p w14:paraId="5431F019" w14:textId="77777777" w:rsidR="00C44D1E" w:rsidRPr="005040E1" w:rsidRDefault="00066D3C">
            <w:pPr>
              <w:spacing w:after="0" w:line="259" w:lineRule="auto"/>
              <w:ind w:left="0" w:firstLine="0"/>
              <w:jc w:val="left"/>
            </w:pPr>
            <w:r w:rsidRPr="005040E1">
              <w:rPr>
                <w:rFonts w:ascii="Arial" w:eastAsia="Arial" w:hAnsi="Arial" w:cs="Arial"/>
                <w:sz w:val="26"/>
              </w:rPr>
              <w:t xml:space="preserve">6.15 </w:t>
            </w:r>
            <w:r w:rsidRPr="005040E1">
              <w:rPr>
                <w:rFonts w:ascii="Arial" w:eastAsia="Arial" w:hAnsi="Arial" w:cs="Arial"/>
                <w:b/>
                <w:i/>
                <w:sz w:val="26"/>
              </w:rPr>
              <w:t xml:space="preserve">Zápis zaradenia publikácií a vydavateľov do </w:t>
            </w:r>
            <w:proofErr w:type="spellStart"/>
            <w:r w:rsidRPr="005040E1">
              <w:rPr>
                <w:rFonts w:ascii="Arial" w:eastAsia="Arial" w:hAnsi="Arial" w:cs="Arial"/>
                <w:b/>
                <w:i/>
                <w:sz w:val="26"/>
              </w:rPr>
              <w:t>Nordic</w:t>
            </w:r>
            <w:proofErr w:type="spellEnd"/>
            <w:r w:rsidRPr="005040E1">
              <w:rPr>
                <w:rFonts w:ascii="Arial" w:eastAsia="Arial" w:hAnsi="Arial" w:cs="Arial"/>
                <w:b/>
                <w:i/>
                <w:sz w:val="26"/>
              </w:rPr>
              <w:t xml:space="preserve"> List </w:t>
            </w:r>
          </w:p>
        </w:tc>
      </w:tr>
    </w:tbl>
    <w:p w14:paraId="73269522" w14:textId="77777777" w:rsidR="00C44D1E" w:rsidRPr="005040E1" w:rsidRDefault="00066D3C">
      <w:pPr>
        <w:ind w:left="-5" w:right="61"/>
      </w:pPr>
      <w:r w:rsidRPr="005040E1">
        <w:lastRenderedPageBreak/>
        <w:t xml:space="preserve">Zaradenie publikácií v </w:t>
      </w:r>
      <w:proofErr w:type="spellStart"/>
      <w:r w:rsidRPr="005040E1">
        <w:rPr>
          <w:i/>
        </w:rPr>
        <w:t>Nordic</w:t>
      </w:r>
      <w:proofErr w:type="spellEnd"/>
      <w:r w:rsidRPr="005040E1">
        <w:rPr>
          <w:i/>
        </w:rPr>
        <w:t xml:space="preserve"> List</w:t>
      </w:r>
      <w:r w:rsidRPr="005040E1">
        <w:t xml:space="preserve"> sa zapisuje vo formulári </w:t>
      </w:r>
      <w:r w:rsidRPr="005040E1">
        <w:rPr>
          <w:b/>
        </w:rPr>
        <w:t>Seriál</w:t>
      </w:r>
      <w:r w:rsidRPr="005040E1">
        <w:t xml:space="preserve"> alebo </w:t>
      </w:r>
      <w:r w:rsidRPr="005040E1">
        <w:rPr>
          <w:b/>
        </w:rPr>
        <w:t>Edícia</w:t>
      </w:r>
      <w:r w:rsidRPr="005040E1">
        <w:t xml:space="preserve"> prostredníctvom </w:t>
      </w:r>
      <w:proofErr w:type="spellStart"/>
      <w:r w:rsidRPr="005040E1">
        <w:t>bibliometrie</w:t>
      </w:r>
      <w:proofErr w:type="spellEnd"/>
      <w:r w:rsidRPr="005040E1">
        <w:t xml:space="preserve">. V prípade seriálov sa zapisuje na karte </w:t>
      </w:r>
      <w:r w:rsidRPr="005040E1">
        <w:rPr>
          <w:b/>
        </w:rPr>
        <w:t>Údaje o periodicite</w:t>
      </w:r>
      <w:r w:rsidRPr="005040E1">
        <w:t xml:space="preserve"> prostredníctvom záložky </w:t>
      </w:r>
      <w:proofErr w:type="spellStart"/>
      <w:r w:rsidRPr="005040E1">
        <w:rPr>
          <w:b/>
        </w:rPr>
        <w:t>Bibliometria</w:t>
      </w:r>
      <w:proofErr w:type="spellEnd"/>
      <w:r w:rsidRPr="005040E1">
        <w:t xml:space="preserve">. Pre edíciu sa zapisuje na karte </w:t>
      </w:r>
      <w:proofErr w:type="spellStart"/>
      <w:r w:rsidRPr="005040E1">
        <w:rPr>
          <w:b/>
        </w:rPr>
        <w:t>Bibliometria</w:t>
      </w:r>
      <w:proofErr w:type="spellEnd"/>
      <w:r w:rsidRPr="005040E1">
        <w:rPr>
          <w:b/>
        </w:rPr>
        <w:t xml:space="preserve"> a </w:t>
      </w:r>
      <w:proofErr w:type="spellStart"/>
      <w:r w:rsidRPr="005040E1">
        <w:rPr>
          <w:b/>
        </w:rPr>
        <w:t>kvartily</w:t>
      </w:r>
      <w:proofErr w:type="spellEnd"/>
      <w:r w:rsidRPr="005040E1">
        <w:t xml:space="preserve">. V oboch prípadoch </w:t>
      </w:r>
      <w:r w:rsidRPr="005040E1">
        <w:rPr>
          <w:i/>
        </w:rPr>
        <w:t xml:space="preserve">sa </w:t>
      </w:r>
      <w:proofErr w:type="spellStart"/>
      <w:r w:rsidRPr="005040E1">
        <w:rPr>
          <w:i/>
        </w:rPr>
        <w:t>Nordic</w:t>
      </w:r>
      <w:proofErr w:type="spellEnd"/>
      <w:r w:rsidRPr="005040E1">
        <w:rPr>
          <w:i/>
        </w:rPr>
        <w:t xml:space="preserve"> List</w:t>
      </w:r>
      <w:r w:rsidRPr="005040E1">
        <w:t xml:space="preserve"> vyberá prostredníctvom poľa </w:t>
      </w:r>
      <w:r w:rsidRPr="005040E1">
        <w:rPr>
          <w:b/>
        </w:rPr>
        <w:t>Indikátor</w:t>
      </w:r>
      <w:r w:rsidRPr="005040E1">
        <w:t xml:space="preserve">.  </w:t>
      </w:r>
    </w:p>
    <w:p w14:paraId="2A342733" w14:textId="77777777" w:rsidR="00C44D1E" w:rsidRPr="005040E1" w:rsidRDefault="00066D3C">
      <w:pPr>
        <w:ind w:left="-5" w:right="61"/>
      </w:pPr>
      <w:r w:rsidRPr="005040E1">
        <w:t xml:space="preserve">Okrem zápisu konkrétneho </w:t>
      </w:r>
      <w:proofErr w:type="spellStart"/>
      <w:r w:rsidRPr="005040E1">
        <w:rPr>
          <w:i/>
        </w:rPr>
        <w:t>Nordic</w:t>
      </w:r>
      <w:proofErr w:type="spellEnd"/>
      <w:r w:rsidRPr="005040E1">
        <w:rPr>
          <w:i/>
        </w:rPr>
        <w:t xml:space="preserve"> List Level</w:t>
      </w:r>
      <w:r w:rsidRPr="005040E1">
        <w:t xml:space="preserve"> v seriáli alebo v edícii je možné v zázname seriálu a článku pridať väzbu na databázu </w:t>
      </w:r>
      <w:proofErr w:type="spellStart"/>
      <w:r w:rsidRPr="005040E1">
        <w:rPr>
          <w:i/>
        </w:rPr>
        <w:t>Norwegian</w:t>
      </w:r>
      <w:proofErr w:type="spellEnd"/>
      <w:r w:rsidRPr="005040E1">
        <w:rPr>
          <w:i/>
        </w:rPr>
        <w:t xml:space="preserve"> Register </w:t>
      </w:r>
      <w:proofErr w:type="spellStart"/>
      <w:r w:rsidRPr="005040E1">
        <w:rPr>
          <w:i/>
        </w:rPr>
        <w:t>for</w:t>
      </w:r>
      <w:proofErr w:type="spellEnd"/>
      <w:r w:rsidRPr="005040E1">
        <w:rPr>
          <w:i/>
        </w:rPr>
        <w:t xml:space="preserve"> </w:t>
      </w:r>
      <w:proofErr w:type="spellStart"/>
      <w:r w:rsidRPr="005040E1">
        <w:rPr>
          <w:i/>
        </w:rPr>
        <w:t>Scientific</w:t>
      </w:r>
      <w:proofErr w:type="spellEnd"/>
      <w:r w:rsidRPr="005040E1">
        <w:rPr>
          <w:i/>
        </w:rPr>
        <w:t xml:space="preserve"> </w:t>
      </w:r>
      <w:proofErr w:type="spellStart"/>
      <w:r w:rsidRPr="005040E1">
        <w:rPr>
          <w:i/>
        </w:rPr>
        <w:t>Journals</w:t>
      </w:r>
      <w:proofErr w:type="spellEnd"/>
      <w:r w:rsidRPr="005040E1">
        <w:rPr>
          <w:i/>
        </w:rPr>
        <w:t xml:space="preserve">, </w:t>
      </w:r>
      <w:proofErr w:type="spellStart"/>
      <w:r w:rsidRPr="005040E1">
        <w:rPr>
          <w:i/>
        </w:rPr>
        <w:t>Series</w:t>
      </w:r>
      <w:proofErr w:type="spellEnd"/>
      <w:r w:rsidRPr="005040E1">
        <w:rPr>
          <w:i/>
        </w:rPr>
        <w:t xml:space="preserve"> and </w:t>
      </w:r>
      <w:proofErr w:type="spellStart"/>
      <w:r w:rsidRPr="005040E1">
        <w:rPr>
          <w:i/>
        </w:rPr>
        <w:t>Publishers</w:t>
      </w:r>
      <w:proofErr w:type="spellEnd"/>
      <w:r w:rsidRPr="005040E1">
        <w:t xml:space="preserve"> (ID 130). </w:t>
      </w:r>
    </w:p>
    <w:p w14:paraId="2DD08E18" w14:textId="77777777" w:rsidR="00C44D1E" w:rsidRPr="005040E1" w:rsidRDefault="00066D3C">
      <w:pPr>
        <w:ind w:left="-5" w:right="61"/>
      </w:pPr>
      <w:r w:rsidRPr="005040E1">
        <w:t xml:space="preserve">V prípade vydavateľov sa zaradenie v </w:t>
      </w:r>
      <w:proofErr w:type="spellStart"/>
      <w:r w:rsidRPr="005040E1">
        <w:rPr>
          <w:i/>
        </w:rPr>
        <w:t>Nordic</w:t>
      </w:r>
      <w:proofErr w:type="spellEnd"/>
      <w:r w:rsidRPr="005040E1">
        <w:rPr>
          <w:i/>
        </w:rPr>
        <w:t xml:space="preserve"> List</w:t>
      </w:r>
      <w:r w:rsidRPr="005040E1">
        <w:t xml:space="preserve"> zapisuje v entite </w:t>
      </w:r>
      <w:r w:rsidRPr="005040E1">
        <w:rPr>
          <w:b/>
        </w:rPr>
        <w:t>Inštitúcia</w:t>
      </w:r>
      <w:r w:rsidRPr="005040E1">
        <w:t xml:space="preserve"> prostredníctvom </w:t>
      </w:r>
      <w:r w:rsidRPr="005040E1">
        <w:rPr>
          <w:b/>
        </w:rPr>
        <w:t>Rebríčka hodnotenia</w:t>
      </w:r>
      <w:r w:rsidRPr="005040E1">
        <w:t xml:space="preserve">, ktorý je dostupný pre inštitúcie so zvoleným typom </w:t>
      </w:r>
      <w:r w:rsidRPr="005040E1">
        <w:rPr>
          <w:i/>
        </w:rPr>
        <w:t>Vydavateľ</w:t>
      </w:r>
      <w:r w:rsidRPr="005040E1">
        <w:t xml:space="preserve">. Do poľa </w:t>
      </w:r>
      <w:r w:rsidRPr="005040E1">
        <w:rPr>
          <w:b/>
        </w:rPr>
        <w:t>Skratka</w:t>
      </w:r>
      <w:r w:rsidRPr="005040E1">
        <w:t xml:space="preserve"> sa uvádza </w:t>
      </w:r>
      <w:r w:rsidRPr="005040E1">
        <w:rPr>
          <w:i/>
        </w:rPr>
        <w:t>NL</w:t>
      </w:r>
      <w:r w:rsidRPr="005040E1">
        <w:t xml:space="preserve">, do poľa </w:t>
      </w:r>
      <w:r w:rsidRPr="005040E1">
        <w:rPr>
          <w:b/>
        </w:rPr>
        <w:t>Názov</w:t>
      </w:r>
      <w:r w:rsidRPr="005040E1">
        <w:t xml:space="preserve"> sa zapisuje </w:t>
      </w:r>
      <w:proofErr w:type="spellStart"/>
      <w:r w:rsidRPr="005040E1">
        <w:rPr>
          <w:i/>
        </w:rPr>
        <w:t>Nordic</w:t>
      </w:r>
      <w:proofErr w:type="spellEnd"/>
      <w:r w:rsidRPr="005040E1">
        <w:rPr>
          <w:i/>
        </w:rPr>
        <w:t xml:space="preserve"> List</w:t>
      </w:r>
      <w:r w:rsidRPr="005040E1">
        <w:t xml:space="preserve">. </w:t>
      </w:r>
    </w:p>
    <w:p w14:paraId="34E7FBE5" w14:textId="77777777" w:rsidR="00C44D1E" w:rsidRPr="005040E1" w:rsidRDefault="00066D3C">
      <w:pPr>
        <w:spacing w:after="52"/>
        <w:ind w:left="-5" w:right="61"/>
      </w:pPr>
      <w:proofErr w:type="spellStart"/>
      <w:r w:rsidRPr="005040E1">
        <w:rPr>
          <w:i/>
        </w:rPr>
        <w:t>Nordic</w:t>
      </w:r>
      <w:proofErr w:type="spellEnd"/>
      <w:r w:rsidRPr="005040E1">
        <w:rPr>
          <w:i/>
        </w:rPr>
        <w:t xml:space="preserve"> List Level</w:t>
      </w:r>
      <w:r w:rsidRPr="005040E1">
        <w:t xml:space="preserve"> sa zapisuje v prípade seriálu a entity </w:t>
      </w:r>
      <w:r w:rsidRPr="005040E1">
        <w:rPr>
          <w:b/>
        </w:rPr>
        <w:t>Edície</w:t>
      </w:r>
      <w:r w:rsidRPr="005040E1">
        <w:t xml:space="preserve"> do poľa </w:t>
      </w:r>
      <w:r w:rsidRPr="005040E1">
        <w:rPr>
          <w:b/>
        </w:rPr>
        <w:t>Hodnota</w:t>
      </w:r>
      <w:r w:rsidRPr="005040E1">
        <w:t xml:space="preserve"> a v prípade entity </w:t>
      </w:r>
      <w:r w:rsidRPr="005040E1">
        <w:rPr>
          <w:b/>
        </w:rPr>
        <w:t>Inštitúcia</w:t>
      </w:r>
      <w:r w:rsidRPr="005040E1">
        <w:t xml:space="preserve"> do poľa </w:t>
      </w:r>
      <w:r w:rsidRPr="005040E1">
        <w:rPr>
          <w:b/>
        </w:rPr>
        <w:t>Poradie</w:t>
      </w:r>
      <w:r w:rsidRPr="005040E1">
        <w:t xml:space="preserve"> nasledovne: </w:t>
      </w:r>
    </w:p>
    <w:p w14:paraId="42B75D7A" w14:textId="77777777" w:rsidR="00C44D1E" w:rsidRPr="005040E1" w:rsidRDefault="00066D3C">
      <w:pPr>
        <w:numPr>
          <w:ilvl w:val="0"/>
          <w:numId w:val="17"/>
        </w:numPr>
        <w:spacing w:after="28"/>
        <w:ind w:right="61" w:hanging="350"/>
      </w:pPr>
      <w:proofErr w:type="spellStart"/>
      <w:r w:rsidRPr="005040E1">
        <w:t>Nordic</w:t>
      </w:r>
      <w:proofErr w:type="spellEnd"/>
      <w:r w:rsidRPr="005040E1">
        <w:t xml:space="preserve"> List Level 2 – zapisuje sa 2 </w:t>
      </w:r>
    </w:p>
    <w:p w14:paraId="0F89F0A2" w14:textId="77777777" w:rsidR="00C44D1E" w:rsidRPr="005040E1" w:rsidRDefault="00066D3C">
      <w:pPr>
        <w:numPr>
          <w:ilvl w:val="0"/>
          <w:numId w:val="17"/>
        </w:numPr>
        <w:spacing w:after="30"/>
        <w:ind w:right="61" w:hanging="350"/>
      </w:pPr>
      <w:r w:rsidRPr="005040E1">
        <w:rPr>
          <w:noProof/>
        </w:rPr>
        <mc:AlternateContent>
          <mc:Choice Requires="wpg">
            <w:drawing>
              <wp:anchor distT="0" distB="0" distL="114300" distR="114300" simplePos="0" relativeHeight="251729920" behindDoc="0" locked="0" layoutInCell="1" allowOverlap="1" wp14:anchorId="6A789D2C" wp14:editId="30329B32">
                <wp:simplePos x="0" y="0"/>
                <wp:positionH relativeFrom="page">
                  <wp:posOffset>304800</wp:posOffset>
                </wp:positionH>
                <wp:positionV relativeFrom="page">
                  <wp:posOffset>310896</wp:posOffset>
                </wp:positionV>
                <wp:extent cx="6096" cy="10072116"/>
                <wp:effectExtent l="0" t="0" r="0" b="0"/>
                <wp:wrapSquare wrapText="bothSides"/>
                <wp:docPr id="125297" name="Group 12529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09" name="Shape 13670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5297" style="width:0.48pt;height:793.08pt;position:absolute;mso-position-horizontal-relative:page;mso-position-horizontal:absolute;margin-left:24pt;mso-position-vertical-relative:page;margin-top:24.48pt;" coordsize="60,100721">
                <v:shape id="Shape 13671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5040E1">
        <w:rPr>
          <w:noProof/>
        </w:rPr>
        <mc:AlternateContent>
          <mc:Choice Requires="wpg">
            <w:drawing>
              <wp:anchor distT="0" distB="0" distL="114300" distR="114300" simplePos="0" relativeHeight="251730944" behindDoc="0" locked="0" layoutInCell="1" allowOverlap="1" wp14:anchorId="20788A75" wp14:editId="4B64744F">
                <wp:simplePos x="0" y="0"/>
                <wp:positionH relativeFrom="page">
                  <wp:posOffset>7251193</wp:posOffset>
                </wp:positionH>
                <wp:positionV relativeFrom="page">
                  <wp:posOffset>310896</wp:posOffset>
                </wp:positionV>
                <wp:extent cx="6096" cy="10072116"/>
                <wp:effectExtent l="0" t="0" r="0" b="0"/>
                <wp:wrapSquare wrapText="bothSides"/>
                <wp:docPr id="125299" name="Group 12529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11" name="Shape 13671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5299" style="width:0.47998pt;height:793.08pt;position:absolute;mso-position-horizontal-relative:page;mso-position-horizontal:absolute;margin-left:570.96pt;mso-position-vertical-relative:page;margin-top:24.48pt;" coordsize="60,100721">
                <v:shape id="Shape 13671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proofErr w:type="spellStart"/>
      <w:r w:rsidRPr="005040E1">
        <w:t>Nordic</w:t>
      </w:r>
      <w:proofErr w:type="spellEnd"/>
      <w:r w:rsidRPr="005040E1">
        <w:t xml:space="preserve"> List Level 1 – zapisuje sa 1 </w:t>
      </w:r>
    </w:p>
    <w:p w14:paraId="39E12C20" w14:textId="77777777" w:rsidR="00C44D1E" w:rsidRPr="005040E1" w:rsidRDefault="00066D3C">
      <w:pPr>
        <w:numPr>
          <w:ilvl w:val="0"/>
          <w:numId w:val="17"/>
        </w:numPr>
        <w:spacing w:after="28"/>
        <w:ind w:right="61" w:hanging="350"/>
      </w:pPr>
      <w:proofErr w:type="spellStart"/>
      <w:r w:rsidRPr="005040E1">
        <w:t>Nordic</w:t>
      </w:r>
      <w:proofErr w:type="spellEnd"/>
      <w:r w:rsidRPr="005040E1">
        <w:t xml:space="preserve"> List Level 0 – zapisuje sa 0 </w:t>
      </w:r>
    </w:p>
    <w:p w14:paraId="0E66A716" w14:textId="77777777" w:rsidR="00C44D1E" w:rsidRPr="005040E1" w:rsidRDefault="00066D3C">
      <w:pPr>
        <w:numPr>
          <w:ilvl w:val="0"/>
          <w:numId w:val="17"/>
        </w:numPr>
        <w:spacing w:after="104"/>
        <w:ind w:right="61" w:hanging="350"/>
      </w:pPr>
      <w:proofErr w:type="spellStart"/>
      <w:r w:rsidRPr="005040E1">
        <w:t>Nordic</w:t>
      </w:r>
      <w:proofErr w:type="spellEnd"/>
      <w:r w:rsidRPr="005040E1">
        <w:t xml:space="preserve"> List Level X – zapisuje sa 99 </w:t>
      </w:r>
    </w:p>
    <w:p w14:paraId="1324BA35" w14:textId="77777777" w:rsidR="00C44D1E" w:rsidRDefault="00066D3C">
      <w:pPr>
        <w:spacing w:after="0"/>
        <w:ind w:left="-5" w:right="61"/>
      </w:pPr>
      <w:r w:rsidRPr="005040E1">
        <w:t xml:space="preserve">Ako </w:t>
      </w:r>
      <w:proofErr w:type="spellStart"/>
      <w:r w:rsidRPr="005040E1">
        <w:rPr>
          <w:i/>
        </w:rPr>
        <w:t>Nordic</w:t>
      </w:r>
      <w:proofErr w:type="spellEnd"/>
      <w:r w:rsidRPr="005040E1">
        <w:rPr>
          <w:i/>
        </w:rPr>
        <w:t xml:space="preserve"> List Level</w:t>
      </w:r>
      <w:r w:rsidRPr="005040E1">
        <w:t xml:space="preserve"> nie je povolené zapisovať iné hodnoty.</w:t>
      </w:r>
      <w:r>
        <w:t xml:space="preserve"> </w:t>
      </w:r>
    </w:p>
    <w:tbl>
      <w:tblPr>
        <w:tblStyle w:val="TableGrid"/>
        <w:tblW w:w="9132" w:type="dxa"/>
        <w:tblInd w:w="-29" w:type="dxa"/>
        <w:tblCellMar>
          <w:top w:w="42" w:type="dxa"/>
          <w:left w:w="29" w:type="dxa"/>
          <w:right w:w="115" w:type="dxa"/>
        </w:tblCellMar>
        <w:tblLook w:val="04A0" w:firstRow="1" w:lastRow="0" w:firstColumn="1" w:lastColumn="0" w:noHBand="0" w:noVBand="1"/>
      </w:tblPr>
      <w:tblGrid>
        <w:gridCol w:w="9132"/>
      </w:tblGrid>
      <w:tr w:rsidR="00C44D1E" w14:paraId="6CC3DA21" w14:textId="77777777">
        <w:trPr>
          <w:trHeight w:val="346"/>
        </w:trPr>
        <w:tc>
          <w:tcPr>
            <w:tcW w:w="9132" w:type="dxa"/>
            <w:tcBorders>
              <w:top w:val="nil"/>
              <w:left w:val="nil"/>
              <w:bottom w:val="nil"/>
              <w:right w:val="nil"/>
            </w:tcBorders>
            <w:shd w:val="clear" w:color="auto" w:fill="D0F8D0"/>
          </w:tcPr>
          <w:p w14:paraId="0308341C" w14:textId="77777777" w:rsidR="00C44D1E" w:rsidRDefault="00066D3C">
            <w:pPr>
              <w:spacing w:after="0" w:line="259" w:lineRule="auto"/>
              <w:ind w:left="0" w:firstLine="0"/>
              <w:jc w:val="left"/>
            </w:pPr>
            <w:r>
              <w:rPr>
                <w:rFonts w:ascii="Arial" w:eastAsia="Arial" w:hAnsi="Arial" w:cs="Arial"/>
                <w:sz w:val="26"/>
              </w:rPr>
              <w:t xml:space="preserve">6.16 </w:t>
            </w:r>
            <w:r>
              <w:rPr>
                <w:rFonts w:ascii="Arial" w:eastAsia="Arial" w:hAnsi="Arial" w:cs="Arial"/>
                <w:b/>
                <w:i/>
                <w:sz w:val="26"/>
              </w:rPr>
              <w:t xml:space="preserve"> Ďalšie metodické usmernenia pre evidenciu publikačnej činnosti </w:t>
            </w:r>
          </w:p>
        </w:tc>
      </w:tr>
    </w:tbl>
    <w:p w14:paraId="30941A87" w14:textId="77777777" w:rsidR="00C44D1E" w:rsidRDefault="00066D3C">
      <w:pPr>
        <w:spacing w:after="299"/>
        <w:ind w:left="-5" w:right="61"/>
      </w:pPr>
      <w:r w:rsidRPr="00F57413">
        <w:rPr>
          <w:highlight w:val="cyan"/>
        </w:rPr>
        <w:t xml:space="preserve">Na portáli CREPČ/CREUČ v časti Pokyny, </w:t>
      </w:r>
      <w:hyperlink r:id="rId46">
        <w:r w:rsidRPr="00F57413">
          <w:rPr>
            <w:color w:val="0070C0"/>
            <w:highlight w:val="cyan"/>
            <w:u w:val="single" w:color="0070C0"/>
          </w:rPr>
          <w:t>Odporúčania pre evidenciu</w:t>
        </w:r>
      </w:hyperlink>
      <w:hyperlink r:id="rId47">
        <w:r w:rsidRPr="00F57413">
          <w:rPr>
            <w:highlight w:val="cyan"/>
          </w:rPr>
          <w:t xml:space="preserve"> </w:t>
        </w:r>
      </w:hyperlink>
      <w:r w:rsidRPr="00F57413">
        <w:rPr>
          <w:highlight w:val="cyan"/>
        </w:rPr>
        <w:t>sú uverejnené príklady evidencie konkrétnych problematických publikácií alebo problematických situácií. V prípade potreby budú dopĺňané a aktualizované ďalšie odporúčania pre evidenciu publikácií.</w:t>
      </w:r>
      <w:r>
        <w:t xml:space="preserve">  </w:t>
      </w:r>
    </w:p>
    <w:p w14:paraId="3CCA853C" w14:textId="77777777" w:rsidR="00C44D1E" w:rsidRDefault="00066D3C">
      <w:pPr>
        <w:pStyle w:val="Nadpis1"/>
        <w:ind w:left="-5"/>
      </w:pPr>
      <w:r>
        <w:t xml:space="preserve">6.16.1 Jednotná evidencia publikačnej činnosti </w:t>
      </w:r>
    </w:p>
    <w:p w14:paraId="4066209E" w14:textId="77777777" w:rsidR="00C44D1E" w:rsidRDefault="00066D3C">
      <w:pPr>
        <w:ind w:left="-5" w:right="61"/>
      </w:pPr>
      <w:r w:rsidRPr="00F57413">
        <w:rPr>
          <w:highlight w:val="cyan"/>
        </w:rPr>
        <w:t>V systéme</w:t>
      </w:r>
      <w:r>
        <w:t xml:space="preserve"> </w:t>
      </w:r>
      <w:r>
        <w:rPr>
          <w:i/>
        </w:rPr>
        <w:t>CREPČ</w:t>
      </w:r>
      <w:r>
        <w:t xml:space="preserve"> </w:t>
      </w:r>
      <w:r w:rsidRPr="00F57413">
        <w:rPr>
          <w:highlight w:val="cyan"/>
        </w:rPr>
        <w:t xml:space="preserve">sa dodržiavajú princípy jednotnej evidencie a kategorizácie publikačnej činnosti. </w:t>
      </w:r>
      <w:r w:rsidRPr="00F57413">
        <w:rPr>
          <w:b/>
          <w:highlight w:val="cyan"/>
        </w:rPr>
        <w:t>V spoločných záznamoch</w:t>
      </w:r>
      <w:r w:rsidRPr="00F57413">
        <w:rPr>
          <w:highlight w:val="cyan"/>
        </w:rPr>
        <w:t xml:space="preserve"> publikácií viacerých vysokých škôl sa</w:t>
      </w:r>
      <w:r>
        <w:t xml:space="preserve"> v stave </w:t>
      </w:r>
      <w:r>
        <w:rPr>
          <w:b/>
        </w:rPr>
        <w:t>Zapísaný, Potvrdený</w:t>
      </w:r>
      <w:r>
        <w:t xml:space="preserve"> </w:t>
      </w:r>
      <w:r w:rsidRPr="00F57413">
        <w:rPr>
          <w:highlight w:val="cyan"/>
        </w:rPr>
        <w:t xml:space="preserve">v prípade nezhody v evidencii (napr. kategória EPC, percentuálny podiel, oblasť výskumu) </w:t>
      </w:r>
      <w:r w:rsidRPr="00F57413">
        <w:rPr>
          <w:b/>
          <w:highlight w:val="cyan"/>
        </w:rPr>
        <w:t>údaje v zázname neprepisujú</w:t>
      </w:r>
      <w:r w:rsidRPr="00F57413">
        <w:rPr>
          <w:highlight w:val="cyan"/>
        </w:rPr>
        <w:t xml:space="preserve">. </w:t>
      </w:r>
      <w:r w:rsidRPr="00F57413">
        <w:t xml:space="preserve">Prostredníctvom </w:t>
      </w:r>
      <w:r w:rsidRPr="00F57413">
        <w:rPr>
          <w:b/>
        </w:rPr>
        <w:t>komentárov</w:t>
      </w:r>
      <w:r>
        <w:rPr>
          <w:b/>
        </w:rPr>
        <w:t>, návrhov na úpravu</w:t>
      </w:r>
      <w:r>
        <w:t xml:space="preserve"> alebo </w:t>
      </w:r>
      <w:r w:rsidRPr="00F57413">
        <w:rPr>
          <w:highlight w:val="cyan"/>
        </w:rPr>
        <w:t xml:space="preserve">inými spôsobmi komunikácie mimo systému </w:t>
      </w:r>
      <w:r w:rsidRPr="00F57413">
        <w:rPr>
          <w:i/>
          <w:highlight w:val="cyan"/>
        </w:rPr>
        <w:t>CREPČ</w:t>
      </w:r>
      <w:r w:rsidRPr="00F57413">
        <w:rPr>
          <w:highlight w:val="cyan"/>
        </w:rPr>
        <w:t xml:space="preserve"> </w:t>
      </w:r>
      <w:r w:rsidRPr="00F57413">
        <w:rPr>
          <w:b/>
          <w:highlight w:val="cyan"/>
        </w:rPr>
        <w:t xml:space="preserve">sa vysoké školy dohodnú </w:t>
      </w:r>
      <w:r w:rsidRPr="00F57413">
        <w:rPr>
          <w:highlight w:val="cyan"/>
        </w:rPr>
        <w:t>na spoločnej a jednotnej evidencii</w:t>
      </w:r>
      <w:r>
        <w:t xml:space="preserve">. Ak sa nezhoda objaví v spoločnom zázname v stave </w:t>
      </w:r>
      <w:r>
        <w:rPr>
          <w:b/>
        </w:rPr>
        <w:t>Verifikovaný</w:t>
      </w:r>
      <w:r>
        <w:t xml:space="preserve">, vysoká škola požiada príslušného pracovníka </w:t>
      </w:r>
      <w:r>
        <w:rPr>
          <w:i/>
        </w:rPr>
        <w:t>OHPČ – CVTI SR</w:t>
      </w:r>
      <w:r>
        <w:t xml:space="preserve">, aby upravil záznam podľa dohody všetkých zúčastnených vysokých škôl alebo zmenil stav spoločného záznamu na </w:t>
      </w:r>
      <w:r>
        <w:rPr>
          <w:b/>
        </w:rPr>
        <w:t xml:space="preserve">Zapísaný </w:t>
      </w:r>
      <w:r>
        <w:t xml:space="preserve">a následne vysoká škola záznam upraví. </w:t>
      </w:r>
    </w:p>
    <w:p w14:paraId="28FE34BA" w14:textId="77777777" w:rsidR="00C44D1E" w:rsidRDefault="00066D3C">
      <w:pPr>
        <w:spacing w:after="295"/>
        <w:ind w:left="-5" w:right="61"/>
      </w:pPr>
      <w:r>
        <w:t xml:space="preserve">Počas vykazovacieho obdobia CREPČ 2022 naďalej prebieha zjednocovanie evidencie a kategorizácie EPC za staršie vykazovacie obdobia. Zjednotenie kategorizácie publikácií v </w:t>
      </w:r>
      <w:r>
        <w:rPr>
          <w:i/>
        </w:rPr>
        <w:t>CREPČ 1</w:t>
      </w:r>
      <w:r>
        <w:t xml:space="preserve"> sa týka aj všetkých vykazovacích období </w:t>
      </w:r>
      <w:r>
        <w:rPr>
          <w:i/>
        </w:rPr>
        <w:t>CREPČ 1</w:t>
      </w:r>
      <w:r>
        <w:t xml:space="preserve"> (2007 - 2017). Vysoká škola je povinná uskutočniť zmeny v </w:t>
      </w:r>
      <w:r>
        <w:rPr>
          <w:i/>
        </w:rPr>
        <w:t>KIS</w:t>
      </w:r>
      <w:r>
        <w:t xml:space="preserve">, zmeny v </w:t>
      </w:r>
      <w:r>
        <w:rPr>
          <w:i/>
        </w:rPr>
        <w:t>CREPČ 1</w:t>
      </w:r>
      <w:r>
        <w:t xml:space="preserve"> zabezpečí </w:t>
      </w:r>
      <w:r>
        <w:rPr>
          <w:i/>
        </w:rPr>
        <w:t>OHPČ – CVTI SR</w:t>
      </w:r>
      <w:r>
        <w:t xml:space="preserve">, zmeny v importovaných záznamoch z </w:t>
      </w:r>
      <w:r>
        <w:rPr>
          <w:i/>
        </w:rPr>
        <w:t>CREPČ 1</w:t>
      </w:r>
      <w:r>
        <w:t xml:space="preserve"> budú v CREPČ upravené podľa dohody. </w:t>
      </w:r>
    </w:p>
    <w:p w14:paraId="3B39898E" w14:textId="77777777" w:rsidR="00C44D1E" w:rsidRDefault="00066D3C">
      <w:pPr>
        <w:pStyle w:val="Nadpis1"/>
        <w:ind w:left="-5"/>
      </w:pPr>
      <w:r>
        <w:t xml:space="preserve">6.16.2 Úprava verifikovaných záznamov </w:t>
      </w:r>
    </w:p>
    <w:p w14:paraId="295ED917" w14:textId="77777777" w:rsidR="00C44D1E" w:rsidRDefault="00066D3C">
      <w:pPr>
        <w:spacing w:after="5"/>
        <w:ind w:left="-5" w:right="61"/>
      </w:pPr>
      <w:r>
        <w:rPr>
          <w:i/>
        </w:rPr>
        <w:t>CVTI SR</w:t>
      </w:r>
      <w:r>
        <w:t xml:space="preserve"> priebežne verifikuje záznamy publikácií v stave </w:t>
      </w:r>
      <w:r>
        <w:rPr>
          <w:b/>
        </w:rPr>
        <w:t>Potvrdený</w:t>
      </w:r>
      <w:r>
        <w:t xml:space="preserve"> a na základe verifikácie mení stav na </w:t>
      </w:r>
      <w:r>
        <w:rPr>
          <w:b/>
        </w:rPr>
        <w:t>Verifikovaný OHPČ</w:t>
      </w:r>
      <w:r>
        <w:t xml:space="preserve"> a </w:t>
      </w:r>
      <w:r>
        <w:rPr>
          <w:b/>
        </w:rPr>
        <w:t>Verifikovaný OHO</w:t>
      </w:r>
      <w:r>
        <w:t xml:space="preserve">. Pre záznamy v stave </w:t>
      </w:r>
      <w:r>
        <w:rPr>
          <w:b/>
        </w:rPr>
        <w:t>Verifikovaný OHPČ</w:t>
      </w:r>
      <w:r>
        <w:t xml:space="preserve"> a </w:t>
      </w:r>
      <w:r>
        <w:rPr>
          <w:b/>
        </w:rPr>
        <w:t>Verifikovaný OHO</w:t>
      </w:r>
      <w:r>
        <w:t xml:space="preserve"> nie je povolená editácia používateľom v používateľských skupinách spracovateľ a garant. </w:t>
      </w:r>
    </w:p>
    <w:p w14:paraId="36BB0C4A" w14:textId="77777777" w:rsidR="00C44D1E" w:rsidRDefault="00066D3C">
      <w:pPr>
        <w:ind w:left="-5" w:right="61"/>
      </w:pPr>
      <w:r>
        <w:lastRenderedPageBreak/>
        <w:t xml:space="preserve">Prostredníctvom tzv. malého formulára, ktorý je dostupný kliknutím na ikonu </w:t>
      </w:r>
      <w:r>
        <w:rPr>
          <w:noProof/>
        </w:rPr>
        <w:drawing>
          <wp:inline distT="0" distB="0" distL="0" distR="0" wp14:anchorId="1B67CEC9" wp14:editId="7874B8C0">
            <wp:extent cx="152400" cy="142875"/>
            <wp:effectExtent l="0" t="0" r="0" b="0"/>
            <wp:docPr id="16316" name="Picture 16316"/>
            <wp:cNvGraphicFramePr/>
            <a:graphic xmlns:a="http://schemas.openxmlformats.org/drawingml/2006/main">
              <a:graphicData uri="http://schemas.openxmlformats.org/drawingml/2006/picture">
                <pic:pic xmlns:pic="http://schemas.openxmlformats.org/drawingml/2006/picture">
                  <pic:nvPicPr>
                    <pic:cNvPr id="16316" name="Picture 16316"/>
                    <pic:cNvPicPr/>
                  </pic:nvPicPr>
                  <pic:blipFill>
                    <a:blip r:embed="rId48"/>
                    <a:stretch>
                      <a:fillRect/>
                    </a:stretch>
                  </pic:blipFill>
                  <pic:spPr>
                    <a:xfrm>
                      <a:off x="0" y="0"/>
                      <a:ext cx="152400" cy="142875"/>
                    </a:xfrm>
                    <a:prstGeom prst="rect">
                      <a:avLst/>
                    </a:prstGeom>
                  </pic:spPr>
                </pic:pic>
              </a:graphicData>
            </a:graphic>
          </wp:inline>
        </w:drawing>
      </w:r>
      <w:r>
        <w:t xml:space="preserve"> pri zázname, je možné do záznamu doplniť ďalšie identifikátory, príslušnosť v databáze, projekt, podujatie, URL adresu, zdroj informácií a poznámku. </w:t>
      </w:r>
    </w:p>
    <w:p w14:paraId="40D350EB" w14:textId="77777777" w:rsidR="00C44D1E" w:rsidRDefault="00066D3C">
      <w:pPr>
        <w:spacing w:after="292"/>
        <w:ind w:left="-5" w:right="61"/>
      </w:pPr>
      <w:r>
        <w:t xml:space="preserve">Ďalšie prípadné zmeny vo verifikovaných záznamoch, ktoré nie je možné vykonať prostredníctvom tzv. malého formulára, je potrebné nahlásiť pracovníkom OHPČ – CVTI SR. </w:t>
      </w:r>
    </w:p>
    <w:p w14:paraId="05D41FA4" w14:textId="77777777" w:rsidR="00C44D1E" w:rsidRDefault="00066D3C">
      <w:pPr>
        <w:pStyle w:val="Nadpis1"/>
        <w:ind w:left="730"/>
      </w:pPr>
      <w:r>
        <w:t xml:space="preserve">6.16.3 Úprava záznamov evidovaných podľa Vyhlášky č. 456/2012 Z. z. a Smernice č. 13/2008-R </w:t>
      </w:r>
    </w:p>
    <w:p w14:paraId="35CE8901" w14:textId="77777777" w:rsidR="00C44D1E" w:rsidRDefault="00066D3C">
      <w:pPr>
        <w:spacing w:after="9"/>
        <w:ind w:left="-5" w:right="61"/>
      </w:pPr>
      <w:r>
        <w:t xml:space="preserve">Evidencia a kategorizácia publikačnej činnosti a jej verifikácia vykonaná podľa </w:t>
      </w:r>
      <w:r>
        <w:rPr>
          <w:i/>
        </w:rPr>
        <w:t xml:space="preserve">Vyhlášky č. 456/2012 Z. </w:t>
      </w:r>
    </w:p>
    <w:p w14:paraId="4F6ACE91" w14:textId="77777777" w:rsidR="00C44D1E" w:rsidRDefault="00066D3C">
      <w:pPr>
        <w:spacing w:after="0"/>
        <w:ind w:left="-5" w:right="61"/>
      </w:pPr>
      <w:r>
        <w:rPr>
          <w:noProof/>
        </w:rPr>
        <mc:AlternateContent>
          <mc:Choice Requires="wpg">
            <w:drawing>
              <wp:anchor distT="0" distB="0" distL="114300" distR="114300" simplePos="0" relativeHeight="251731968" behindDoc="0" locked="0" layoutInCell="1" allowOverlap="1" wp14:anchorId="30E0A5BF" wp14:editId="35435DF0">
                <wp:simplePos x="0" y="0"/>
                <wp:positionH relativeFrom="page">
                  <wp:posOffset>304800</wp:posOffset>
                </wp:positionH>
                <wp:positionV relativeFrom="page">
                  <wp:posOffset>310896</wp:posOffset>
                </wp:positionV>
                <wp:extent cx="6096" cy="10072116"/>
                <wp:effectExtent l="0" t="0" r="0" b="0"/>
                <wp:wrapSquare wrapText="bothSides"/>
                <wp:docPr id="127395" name="Group 12739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13" name="Shape 13671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395" style="width:0.48pt;height:793.08pt;position:absolute;mso-position-horizontal-relative:page;mso-position-horizontal:absolute;margin-left:24pt;mso-position-vertical-relative:page;margin-top:24.48pt;" coordsize="60,100721">
                <v:shape id="Shape 13671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32992" behindDoc="0" locked="0" layoutInCell="1" allowOverlap="1" wp14:anchorId="747799F3" wp14:editId="2B59F059">
                <wp:simplePos x="0" y="0"/>
                <wp:positionH relativeFrom="page">
                  <wp:posOffset>7251193</wp:posOffset>
                </wp:positionH>
                <wp:positionV relativeFrom="page">
                  <wp:posOffset>310896</wp:posOffset>
                </wp:positionV>
                <wp:extent cx="6096" cy="10072116"/>
                <wp:effectExtent l="0" t="0" r="0" b="0"/>
                <wp:wrapSquare wrapText="bothSides"/>
                <wp:docPr id="127396" name="Group 12739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15" name="Shape 13671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396" style="width:0.47998pt;height:793.08pt;position:absolute;mso-position-horizontal-relative:page;mso-position-horizontal:absolute;margin-left:570.96pt;mso-position-vertical-relative:page;margin-top:24.48pt;" coordsize="60,100721">
                <v:shape id="Shape 13671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i/>
        </w:rPr>
        <w:t>z.</w:t>
      </w:r>
      <w:r>
        <w:t xml:space="preserve"> alebo </w:t>
      </w:r>
      <w:r>
        <w:rPr>
          <w:i/>
        </w:rPr>
        <w:t>Smernice č. 13/2008-R</w:t>
      </w:r>
      <w:r>
        <w:t xml:space="preserve"> sa nemení a naďalej podlieha tejto vyhláške alebo smernici. Každá zmena kategórie EPC alebo kategórie ohlasu záznamov prebieha v rámci legislatívy platnej v čase evidencie záznamu. Pri zmene alebo oprave kategórie EPC alebo kategórie ohlasu sa nemení kategória podľa </w:t>
      </w:r>
      <w:r>
        <w:rPr>
          <w:i/>
        </w:rPr>
        <w:t>Vyhlášky č. 456/2012 Z. z.</w:t>
      </w:r>
      <w:r>
        <w:t xml:space="preserve"> alebo </w:t>
      </w:r>
      <w:r>
        <w:rPr>
          <w:i/>
        </w:rPr>
        <w:t>Smernice č. 13/2008-R</w:t>
      </w:r>
      <w:r>
        <w:t xml:space="preserve"> na kategorizáciu podľa </w:t>
      </w:r>
      <w:r>
        <w:rPr>
          <w:i/>
        </w:rPr>
        <w:t>Vyhlášky 397/2020 Z. z</w:t>
      </w:r>
      <w:r>
        <w:t xml:space="preserve">. </w:t>
      </w:r>
    </w:p>
    <w:tbl>
      <w:tblPr>
        <w:tblStyle w:val="TableGrid"/>
        <w:tblW w:w="9297" w:type="dxa"/>
        <w:tblInd w:w="-112" w:type="dxa"/>
        <w:tblLook w:val="04A0" w:firstRow="1" w:lastRow="0" w:firstColumn="1" w:lastColumn="0" w:noHBand="0" w:noVBand="1"/>
      </w:tblPr>
      <w:tblGrid>
        <w:gridCol w:w="11"/>
        <w:gridCol w:w="2113"/>
        <w:gridCol w:w="1364"/>
        <w:gridCol w:w="2931"/>
        <w:gridCol w:w="4082"/>
        <w:gridCol w:w="11"/>
      </w:tblGrid>
      <w:tr w:rsidR="00C44D1E" w:rsidRPr="00572C7B" w14:paraId="23A5D27F" w14:textId="77777777">
        <w:trPr>
          <w:trHeight w:val="303"/>
        </w:trPr>
        <w:tc>
          <w:tcPr>
            <w:tcW w:w="112" w:type="dxa"/>
            <w:vMerge w:val="restart"/>
            <w:tcBorders>
              <w:top w:val="single" w:sz="4" w:space="0" w:color="C45911"/>
              <w:left w:val="single" w:sz="4" w:space="0" w:color="C45911"/>
              <w:bottom w:val="single" w:sz="4" w:space="0" w:color="C45911"/>
              <w:right w:val="nil"/>
            </w:tcBorders>
            <w:shd w:val="clear" w:color="auto" w:fill="F4B083"/>
          </w:tcPr>
          <w:p w14:paraId="4F837D65" w14:textId="77777777" w:rsidR="00C44D1E" w:rsidRDefault="00C44D1E">
            <w:pPr>
              <w:spacing w:after="160" w:line="259" w:lineRule="auto"/>
              <w:ind w:left="0" w:firstLine="0"/>
              <w:jc w:val="left"/>
            </w:pPr>
          </w:p>
        </w:tc>
        <w:tc>
          <w:tcPr>
            <w:tcW w:w="9074" w:type="dxa"/>
            <w:gridSpan w:val="4"/>
            <w:tcBorders>
              <w:top w:val="single" w:sz="4" w:space="0" w:color="C45911"/>
              <w:left w:val="nil"/>
              <w:bottom w:val="nil"/>
              <w:right w:val="nil"/>
            </w:tcBorders>
            <w:shd w:val="clear" w:color="auto" w:fill="F4B083"/>
          </w:tcPr>
          <w:p w14:paraId="026E7B0A" w14:textId="77777777" w:rsidR="00C44D1E" w:rsidRDefault="00C44D1E">
            <w:pPr>
              <w:spacing w:after="0" w:line="259" w:lineRule="auto"/>
              <w:ind w:left="-1416" w:right="10490" w:firstLine="0"/>
              <w:jc w:val="left"/>
            </w:pPr>
          </w:p>
          <w:tbl>
            <w:tblPr>
              <w:tblStyle w:val="TableGrid"/>
              <w:tblW w:w="9074" w:type="dxa"/>
              <w:tblInd w:w="0" w:type="dxa"/>
              <w:tblCellMar>
                <w:top w:w="44" w:type="dxa"/>
              </w:tblCellMar>
              <w:tblLook w:val="04A0" w:firstRow="1" w:lastRow="0" w:firstColumn="1" w:lastColumn="0" w:noHBand="0" w:noVBand="1"/>
            </w:tblPr>
            <w:tblGrid>
              <w:gridCol w:w="9074"/>
            </w:tblGrid>
            <w:tr w:rsidR="00C44D1E" w:rsidRPr="00572C7B" w14:paraId="48E06347" w14:textId="77777777">
              <w:trPr>
                <w:trHeight w:val="269"/>
              </w:trPr>
              <w:tc>
                <w:tcPr>
                  <w:tcW w:w="9074" w:type="dxa"/>
                  <w:tcBorders>
                    <w:top w:val="nil"/>
                    <w:left w:val="nil"/>
                    <w:bottom w:val="nil"/>
                    <w:right w:val="nil"/>
                  </w:tcBorders>
                  <w:shd w:val="clear" w:color="auto" w:fill="FFFF00"/>
                </w:tcPr>
                <w:p w14:paraId="6372DEF6" w14:textId="77777777" w:rsidR="00C44D1E" w:rsidRPr="00572C7B" w:rsidRDefault="00066D3C">
                  <w:pPr>
                    <w:spacing w:after="0" w:line="259" w:lineRule="auto"/>
                    <w:ind w:left="0" w:right="-2" w:firstLine="0"/>
                  </w:pPr>
                  <w:r w:rsidRPr="00572C7B">
                    <w:t xml:space="preserve">V prípade záznamov, ktoré boli evidované bez kategórie EPC v predchádzajúcich vykazovacích </w:t>
                  </w:r>
                </w:p>
              </w:tc>
            </w:tr>
          </w:tbl>
          <w:p w14:paraId="634D7874" w14:textId="77777777" w:rsidR="00C44D1E" w:rsidRPr="00572C7B" w:rsidRDefault="00C44D1E">
            <w:pPr>
              <w:spacing w:after="160" w:line="259" w:lineRule="auto"/>
              <w:ind w:left="0" w:firstLine="0"/>
              <w:jc w:val="left"/>
            </w:pPr>
          </w:p>
        </w:tc>
        <w:tc>
          <w:tcPr>
            <w:tcW w:w="112" w:type="dxa"/>
            <w:vMerge w:val="restart"/>
            <w:tcBorders>
              <w:top w:val="single" w:sz="4" w:space="0" w:color="C45911"/>
              <w:left w:val="nil"/>
              <w:bottom w:val="single" w:sz="4" w:space="0" w:color="C45911"/>
              <w:right w:val="single" w:sz="4" w:space="0" w:color="C45911"/>
            </w:tcBorders>
            <w:shd w:val="clear" w:color="auto" w:fill="F4B083"/>
          </w:tcPr>
          <w:p w14:paraId="2E12D5EE" w14:textId="77777777" w:rsidR="00C44D1E" w:rsidRPr="00572C7B" w:rsidRDefault="00C44D1E">
            <w:pPr>
              <w:spacing w:after="160" w:line="259" w:lineRule="auto"/>
              <w:ind w:left="0" w:firstLine="0"/>
              <w:jc w:val="left"/>
            </w:pPr>
          </w:p>
        </w:tc>
      </w:tr>
      <w:tr w:rsidR="00C44D1E" w:rsidRPr="00572C7B" w14:paraId="5EE27E50" w14:textId="77777777">
        <w:trPr>
          <w:trHeight w:val="310"/>
        </w:trPr>
        <w:tc>
          <w:tcPr>
            <w:tcW w:w="0" w:type="auto"/>
            <w:vMerge/>
            <w:tcBorders>
              <w:top w:val="nil"/>
              <w:left w:val="single" w:sz="4" w:space="0" w:color="C45911"/>
              <w:bottom w:val="nil"/>
              <w:right w:val="nil"/>
            </w:tcBorders>
          </w:tcPr>
          <w:p w14:paraId="2B890D1B" w14:textId="77777777" w:rsidR="00C44D1E" w:rsidRPr="00572C7B" w:rsidRDefault="00C44D1E">
            <w:pPr>
              <w:spacing w:after="160" w:line="259" w:lineRule="auto"/>
              <w:ind w:left="0" w:firstLine="0"/>
              <w:jc w:val="left"/>
            </w:pPr>
          </w:p>
        </w:tc>
        <w:tc>
          <w:tcPr>
            <w:tcW w:w="9074" w:type="dxa"/>
            <w:gridSpan w:val="4"/>
            <w:tcBorders>
              <w:top w:val="nil"/>
              <w:left w:val="nil"/>
              <w:bottom w:val="nil"/>
              <w:right w:val="nil"/>
            </w:tcBorders>
            <w:shd w:val="clear" w:color="auto" w:fill="F4B083"/>
          </w:tcPr>
          <w:p w14:paraId="43C89CC6" w14:textId="77777777" w:rsidR="00C44D1E" w:rsidRPr="00572C7B" w:rsidRDefault="00C44D1E">
            <w:pPr>
              <w:spacing w:after="0" w:line="259" w:lineRule="auto"/>
              <w:ind w:left="-1416" w:right="10490" w:firstLine="0"/>
              <w:jc w:val="left"/>
            </w:pPr>
          </w:p>
          <w:tbl>
            <w:tblPr>
              <w:tblStyle w:val="TableGrid"/>
              <w:tblW w:w="9074" w:type="dxa"/>
              <w:tblInd w:w="0" w:type="dxa"/>
              <w:tblCellMar>
                <w:top w:w="41" w:type="dxa"/>
              </w:tblCellMar>
              <w:tblLook w:val="04A0" w:firstRow="1" w:lastRow="0" w:firstColumn="1" w:lastColumn="0" w:noHBand="0" w:noVBand="1"/>
            </w:tblPr>
            <w:tblGrid>
              <w:gridCol w:w="9074"/>
            </w:tblGrid>
            <w:tr w:rsidR="00C44D1E" w:rsidRPr="00572C7B" w14:paraId="027353F3" w14:textId="77777777">
              <w:trPr>
                <w:trHeight w:val="269"/>
              </w:trPr>
              <w:tc>
                <w:tcPr>
                  <w:tcW w:w="9074" w:type="dxa"/>
                  <w:tcBorders>
                    <w:top w:val="nil"/>
                    <w:left w:val="nil"/>
                    <w:bottom w:val="nil"/>
                    <w:right w:val="nil"/>
                  </w:tcBorders>
                  <w:shd w:val="clear" w:color="auto" w:fill="FFFF00"/>
                </w:tcPr>
                <w:p w14:paraId="02333B37" w14:textId="77777777" w:rsidR="00C44D1E" w:rsidRPr="00572C7B" w:rsidRDefault="00066D3C">
                  <w:pPr>
                    <w:spacing w:after="0" w:line="259" w:lineRule="auto"/>
                    <w:ind w:left="0" w:right="-1" w:firstLine="0"/>
                  </w:pPr>
                  <w:r w:rsidRPr="00572C7B">
                    <w:t xml:space="preserve">obdobiach podľa </w:t>
                  </w:r>
                  <w:r w:rsidRPr="00572C7B">
                    <w:rPr>
                      <w:i/>
                    </w:rPr>
                    <w:t>Vyhlášky č. 456/2012 Z. z.</w:t>
                  </w:r>
                  <w:r w:rsidRPr="00572C7B">
                    <w:t xml:space="preserve"> (napr. ako ohlasy) sa im od roku 2022 v prípade potreby </w:t>
                  </w:r>
                </w:p>
              </w:tc>
            </w:tr>
          </w:tbl>
          <w:p w14:paraId="1D682FC7" w14:textId="77777777" w:rsidR="00C44D1E" w:rsidRPr="00572C7B" w:rsidRDefault="00C44D1E">
            <w:pPr>
              <w:spacing w:after="160" w:line="259" w:lineRule="auto"/>
              <w:ind w:left="0" w:firstLine="0"/>
              <w:jc w:val="left"/>
            </w:pPr>
          </w:p>
        </w:tc>
        <w:tc>
          <w:tcPr>
            <w:tcW w:w="0" w:type="auto"/>
            <w:vMerge/>
            <w:tcBorders>
              <w:top w:val="nil"/>
              <w:left w:val="nil"/>
              <w:bottom w:val="nil"/>
              <w:right w:val="single" w:sz="4" w:space="0" w:color="C45911"/>
            </w:tcBorders>
          </w:tcPr>
          <w:p w14:paraId="40FDACFF" w14:textId="77777777" w:rsidR="00C44D1E" w:rsidRPr="00572C7B" w:rsidRDefault="00C44D1E">
            <w:pPr>
              <w:spacing w:after="160" w:line="259" w:lineRule="auto"/>
              <w:ind w:left="0" w:firstLine="0"/>
              <w:jc w:val="left"/>
            </w:pPr>
          </w:p>
        </w:tc>
      </w:tr>
      <w:tr w:rsidR="00C44D1E" w:rsidRPr="00572C7B" w14:paraId="60E0655C" w14:textId="77777777">
        <w:trPr>
          <w:trHeight w:val="289"/>
        </w:trPr>
        <w:tc>
          <w:tcPr>
            <w:tcW w:w="0" w:type="auto"/>
            <w:vMerge/>
            <w:tcBorders>
              <w:top w:val="nil"/>
              <w:left w:val="single" w:sz="4" w:space="0" w:color="C45911"/>
              <w:bottom w:val="nil"/>
              <w:right w:val="nil"/>
            </w:tcBorders>
          </w:tcPr>
          <w:p w14:paraId="3214AE70" w14:textId="77777777" w:rsidR="00C44D1E" w:rsidRPr="00572C7B" w:rsidRDefault="00C44D1E">
            <w:pPr>
              <w:spacing w:after="160" w:line="259" w:lineRule="auto"/>
              <w:ind w:left="0" w:firstLine="0"/>
              <w:jc w:val="left"/>
            </w:pPr>
          </w:p>
        </w:tc>
        <w:tc>
          <w:tcPr>
            <w:tcW w:w="4991" w:type="dxa"/>
            <w:gridSpan w:val="3"/>
            <w:tcBorders>
              <w:top w:val="nil"/>
              <w:left w:val="nil"/>
              <w:bottom w:val="nil"/>
              <w:right w:val="nil"/>
            </w:tcBorders>
            <w:shd w:val="clear" w:color="auto" w:fill="F4B083"/>
          </w:tcPr>
          <w:p w14:paraId="5E74BD53" w14:textId="77777777" w:rsidR="00C44D1E" w:rsidRPr="00572C7B" w:rsidRDefault="00C44D1E">
            <w:pPr>
              <w:spacing w:after="0" w:line="259" w:lineRule="auto"/>
              <w:ind w:left="-1416" w:right="6407" w:firstLine="0"/>
              <w:jc w:val="left"/>
            </w:pPr>
          </w:p>
          <w:tbl>
            <w:tblPr>
              <w:tblStyle w:val="TableGrid"/>
              <w:tblW w:w="4991" w:type="dxa"/>
              <w:tblInd w:w="0" w:type="dxa"/>
              <w:tblCellMar>
                <w:top w:w="41" w:type="dxa"/>
                <w:right w:w="1" w:type="dxa"/>
              </w:tblCellMar>
              <w:tblLook w:val="04A0" w:firstRow="1" w:lastRow="0" w:firstColumn="1" w:lastColumn="0" w:noHBand="0" w:noVBand="1"/>
            </w:tblPr>
            <w:tblGrid>
              <w:gridCol w:w="4991"/>
            </w:tblGrid>
            <w:tr w:rsidR="00C44D1E" w:rsidRPr="00572C7B" w14:paraId="154F1390" w14:textId="77777777">
              <w:trPr>
                <w:trHeight w:val="269"/>
              </w:trPr>
              <w:tc>
                <w:tcPr>
                  <w:tcW w:w="4991" w:type="dxa"/>
                  <w:tcBorders>
                    <w:top w:val="nil"/>
                    <w:left w:val="nil"/>
                    <w:bottom w:val="nil"/>
                    <w:right w:val="nil"/>
                  </w:tcBorders>
                  <w:shd w:val="clear" w:color="auto" w:fill="FFFF00"/>
                </w:tcPr>
                <w:p w14:paraId="3F9013A9" w14:textId="77777777" w:rsidR="00C44D1E" w:rsidRPr="00572C7B" w:rsidRDefault="00066D3C">
                  <w:pPr>
                    <w:spacing w:after="0" w:line="259" w:lineRule="auto"/>
                    <w:ind w:left="0" w:firstLine="0"/>
                  </w:pPr>
                  <w:r w:rsidRPr="00572C7B">
                    <w:t xml:space="preserve">prideľuje kategória EPC podľa </w:t>
                  </w:r>
                  <w:r w:rsidRPr="00572C7B">
                    <w:rPr>
                      <w:i/>
                    </w:rPr>
                    <w:t>Vyhlášky č. 397/2020 Z. z.</w:t>
                  </w:r>
                </w:p>
              </w:tc>
            </w:tr>
          </w:tbl>
          <w:p w14:paraId="15AE34A3" w14:textId="77777777" w:rsidR="00C44D1E" w:rsidRPr="00572C7B" w:rsidRDefault="00C44D1E">
            <w:pPr>
              <w:spacing w:after="160" w:line="259" w:lineRule="auto"/>
              <w:ind w:left="0" w:firstLine="0"/>
              <w:jc w:val="left"/>
            </w:pPr>
          </w:p>
        </w:tc>
        <w:tc>
          <w:tcPr>
            <w:tcW w:w="4083" w:type="dxa"/>
            <w:vMerge w:val="restart"/>
            <w:tcBorders>
              <w:top w:val="nil"/>
              <w:left w:val="nil"/>
              <w:bottom w:val="nil"/>
              <w:right w:val="nil"/>
            </w:tcBorders>
            <w:shd w:val="clear" w:color="auto" w:fill="F4B083"/>
          </w:tcPr>
          <w:p w14:paraId="572602F7" w14:textId="77777777" w:rsidR="00C44D1E" w:rsidRPr="00572C7B" w:rsidRDefault="00066D3C">
            <w:pPr>
              <w:spacing w:after="0" w:line="259" w:lineRule="auto"/>
              <w:ind w:left="0" w:firstLine="0"/>
              <w:jc w:val="left"/>
            </w:pPr>
            <w:r w:rsidRPr="00572C7B">
              <w:t xml:space="preserve">  </w:t>
            </w:r>
          </w:p>
        </w:tc>
        <w:tc>
          <w:tcPr>
            <w:tcW w:w="0" w:type="auto"/>
            <w:vMerge/>
            <w:tcBorders>
              <w:top w:val="nil"/>
              <w:left w:val="nil"/>
              <w:bottom w:val="nil"/>
              <w:right w:val="single" w:sz="4" w:space="0" w:color="C45911"/>
            </w:tcBorders>
          </w:tcPr>
          <w:p w14:paraId="684CAEF2" w14:textId="77777777" w:rsidR="00C44D1E" w:rsidRPr="00572C7B" w:rsidRDefault="00C44D1E">
            <w:pPr>
              <w:spacing w:after="160" w:line="259" w:lineRule="auto"/>
              <w:ind w:left="0" w:firstLine="0"/>
              <w:jc w:val="left"/>
            </w:pPr>
          </w:p>
        </w:tc>
      </w:tr>
      <w:tr w:rsidR="00C44D1E" w:rsidRPr="00572C7B" w14:paraId="2E98B132" w14:textId="77777777">
        <w:trPr>
          <w:trHeight w:val="161"/>
        </w:trPr>
        <w:tc>
          <w:tcPr>
            <w:tcW w:w="0" w:type="auto"/>
            <w:vMerge/>
            <w:tcBorders>
              <w:top w:val="nil"/>
              <w:left w:val="single" w:sz="4" w:space="0" w:color="C45911"/>
              <w:bottom w:val="nil"/>
              <w:right w:val="nil"/>
            </w:tcBorders>
          </w:tcPr>
          <w:p w14:paraId="1B9D6665" w14:textId="77777777" w:rsidR="00C44D1E" w:rsidRPr="00572C7B" w:rsidRDefault="00C44D1E">
            <w:pPr>
              <w:spacing w:after="160" w:line="259" w:lineRule="auto"/>
              <w:ind w:left="0" w:firstLine="0"/>
              <w:jc w:val="left"/>
            </w:pPr>
          </w:p>
        </w:tc>
        <w:tc>
          <w:tcPr>
            <w:tcW w:w="4991" w:type="dxa"/>
            <w:gridSpan w:val="3"/>
            <w:tcBorders>
              <w:top w:val="nil"/>
              <w:left w:val="nil"/>
              <w:bottom w:val="nil"/>
              <w:right w:val="nil"/>
            </w:tcBorders>
            <w:shd w:val="clear" w:color="auto" w:fill="F4B083"/>
          </w:tcPr>
          <w:p w14:paraId="006E00B8" w14:textId="77777777" w:rsidR="00C44D1E" w:rsidRPr="00572C7B" w:rsidRDefault="00C44D1E">
            <w:pPr>
              <w:spacing w:after="160" w:line="259" w:lineRule="auto"/>
              <w:ind w:left="0" w:firstLine="0"/>
              <w:jc w:val="left"/>
            </w:pPr>
          </w:p>
        </w:tc>
        <w:tc>
          <w:tcPr>
            <w:tcW w:w="0" w:type="auto"/>
            <w:vMerge/>
            <w:tcBorders>
              <w:top w:val="nil"/>
              <w:left w:val="nil"/>
              <w:bottom w:val="nil"/>
              <w:right w:val="nil"/>
            </w:tcBorders>
          </w:tcPr>
          <w:p w14:paraId="171E4606" w14:textId="77777777" w:rsidR="00C44D1E" w:rsidRPr="00572C7B" w:rsidRDefault="00C44D1E">
            <w:pPr>
              <w:spacing w:after="160" w:line="259" w:lineRule="auto"/>
              <w:ind w:left="0" w:firstLine="0"/>
              <w:jc w:val="left"/>
            </w:pPr>
          </w:p>
        </w:tc>
        <w:tc>
          <w:tcPr>
            <w:tcW w:w="0" w:type="auto"/>
            <w:vMerge/>
            <w:tcBorders>
              <w:top w:val="nil"/>
              <w:left w:val="nil"/>
              <w:bottom w:val="nil"/>
              <w:right w:val="single" w:sz="4" w:space="0" w:color="C45911"/>
            </w:tcBorders>
          </w:tcPr>
          <w:p w14:paraId="7F7109FA" w14:textId="77777777" w:rsidR="00C44D1E" w:rsidRPr="00572C7B" w:rsidRDefault="00C44D1E">
            <w:pPr>
              <w:spacing w:after="160" w:line="259" w:lineRule="auto"/>
              <w:ind w:left="0" w:firstLine="0"/>
              <w:jc w:val="left"/>
            </w:pPr>
          </w:p>
        </w:tc>
      </w:tr>
      <w:tr w:rsidR="00C44D1E" w:rsidRPr="00572C7B" w14:paraId="3412219B" w14:textId="77777777">
        <w:trPr>
          <w:trHeight w:val="287"/>
        </w:trPr>
        <w:tc>
          <w:tcPr>
            <w:tcW w:w="0" w:type="auto"/>
            <w:vMerge/>
            <w:tcBorders>
              <w:top w:val="nil"/>
              <w:left w:val="single" w:sz="4" w:space="0" w:color="C45911"/>
              <w:bottom w:val="nil"/>
              <w:right w:val="nil"/>
            </w:tcBorders>
          </w:tcPr>
          <w:p w14:paraId="32D2A6A7" w14:textId="77777777" w:rsidR="00C44D1E" w:rsidRPr="00572C7B" w:rsidRDefault="00C44D1E">
            <w:pPr>
              <w:spacing w:after="160" w:line="259" w:lineRule="auto"/>
              <w:ind w:left="0" w:firstLine="0"/>
              <w:jc w:val="left"/>
            </w:pPr>
          </w:p>
        </w:tc>
        <w:tc>
          <w:tcPr>
            <w:tcW w:w="696" w:type="dxa"/>
            <w:tcBorders>
              <w:top w:val="nil"/>
              <w:left w:val="nil"/>
              <w:bottom w:val="nil"/>
              <w:right w:val="nil"/>
            </w:tcBorders>
            <w:shd w:val="clear" w:color="auto" w:fill="F4B083"/>
          </w:tcPr>
          <w:p w14:paraId="56502630" w14:textId="77777777" w:rsidR="00C44D1E" w:rsidRPr="00572C7B" w:rsidRDefault="00C44D1E">
            <w:pPr>
              <w:spacing w:after="0" w:line="259" w:lineRule="auto"/>
              <w:ind w:left="-1416" w:right="2112" w:firstLine="0"/>
              <w:jc w:val="left"/>
            </w:pPr>
          </w:p>
          <w:tbl>
            <w:tblPr>
              <w:tblStyle w:val="TableGrid"/>
              <w:tblW w:w="696" w:type="dxa"/>
              <w:tblInd w:w="0" w:type="dxa"/>
              <w:tblCellMar>
                <w:top w:w="41" w:type="dxa"/>
              </w:tblCellMar>
              <w:tblLook w:val="04A0" w:firstRow="1" w:lastRow="0" w:firstColumn="1" w:lastColumn="0" w:noHBand="0" w:noVBand="1"/>
            </w:tblPr>
            <w:tblGrid>
              <w:gridCol w:w="697"/>
            </w:tblGrid>
            <w:tr w:rsidR="00C44D1E" w:rsidRPr="00572C7B" w14:paraId="39952115" w14:textId="77777777">
              <w:trPr>
                <w:trHeight w:val="266"/>
              </w:trPr>
              <w:tc>
                <w:tcPr>
                  <w:tcW w:w="696" w:type="dxa"/>
                  <w:tcBorders>
                    <w:top w:val="nil"/>
                    <w:left w:val="nil"/>
                    <w:bottom w:val="nil"/>
                    <w:right w:val="nil"/>
                  </w:tcBorders>
                  <w:shd w:val="clear" w:color="auto" w:fill="FFFF00"/>
                </w:tcPr>
                <w:p w14:paraId="5BD5F141" w14:textId="77777777" w:rsidR="00C44D1E" w:rsidRPr="00572C7B" w:rsidRDefault="00066D3C">
                  <w:pPr>
                    <w:spacing w:after="0" w:line="259" w:lineRule="auto"/>
                    <w:ind w:left="0" w:firstLine="0"/>
                  </w:pPr>
                  <w:r w:rsidRPr="00572C7B">
                    <w:rPr>
                      <w:b/>
                    </w:rPr>
                    <w:t>Príklad:</w:t>
                  </w:r>
                </w:p>
              </w:tc>
            </w:tr>
          </w:tbl>
          <w:p w14:paraId="2922EDA2" w14:textId="77777777" w:rsidR="00C44D1E" w:rsidRPr="00572C7B" w:rsidRDefault="00C44D1E">
            <w:pPr>
              <w:spacing w:after="160" w:line="259" w:lineRule="auto"/>
              <w:ind w:left="0" w:firstLine="0"/>
              <w:jc w:val="left"/>
            </w:pPr>
          </w:p>
        </w:tc>
        <w:tc>
          <w:tcPr>
            <w:tcW w:w="4295" w:type="dxa"/>
            <w:gridSpan w:val="2"/>
            <w:tcBorders>
              <w:top w:val="nil"/>
              <w:left w:val="nil"/>
              <w:bottom w:val="nil"/>
              <w:right w:val="nil"/>
            </w:tcBorders>
            <w:shd w:val="clear" w:color="auto" w:fill="F4B083"/>
          </w:tcPr>
          <w:p w14:paraId="3C0332DF" w14:textId="77777777" w:rsidR="00C44D1E" w:rsidRPr="00572C7B" w:rsidRDefault="00066D3C">
            <w:pPr>
              <w:spacing w:after="0" w:line="259" w:lineRule="auto"/>
              <w:ind w:left="0" w:firstLine="0"/>
              <w:jc w:val="left"/>
            </w:pPr>
            <w:r w:rsidRPr="00572C7B">
              <w:rPr>
                <w:b/>
              </w:rPr>
              <w:t xml:space="preserve"> </w:t>
            </w:r>
          </w:p>
        </w:tc>
        <w:tc>
          <w:tcPr>
            <w:tcW w:w="0" w:type="auto"/>
            <w:vMerge/>
            <w:tcBorders>
              <w:top w:val="nil"/>
              <w:left w:val="nil"/>
              <w:bottom w:val="nil"/>
              <w:right w:val="nil"/>
            </w:tcBorders>
          </w:tcPr>
          <w:p w14:paraId="61C378BD" w14:textId="77777777" w:rsidR="00C44D1E" w:rsidRPr="00572C7B" w:rsidRDefault="00C44D1E">
            <w:pPr>
              <w:spacing w:after="160" w:line="259" w:lineRule="auto"/>
              <w:ind w:left="0" w:firstLine="0"/>
              <w:jc w:val="left"/>
            </w:pPr>
          </w:p>
        </w:tc>
        <w:tc>
          <w:tcPr>
            <w:tcW w:w="0" w:type="auto"/>
            <w:vMerge/>
            <w:tcBorders>
              <w:top w:val="nil"/>
              <w:left w:val="nil"/>
              <w:bottom w:val="nil"/>
              <w:right w:val="single" w:sz="4" w:space="0" w:color="C45911"/>
            </w:tcBorders>
          </w:tcPr>
          <w:p w14:paraId="22FBE1CC" w14:textId="77777777" w:rsidR="00C44D1E" w:rsidRPr="00572C7B" w:rsidRDefault="00C44D1E">
            <w:pPr>
              <w:spacing w:after="160" w:line="259" w:lineRule="auto"/>
              <w:ind w:left="0" w:firstLine="0"/>
              <w:jc w:val="left"/>
            </w:pPr>
          </w:p>
        </w:tc>
      </w:tr>
      <w:tr w:rsidR="00C44D1E" w:rsidRPr="00572C7B" w14:paraId="50D6BDC4" w14:textId="77777777">
        <w:trPr>
          <w:trHeight w:val="310"/>
        </w:trPr>
        <w:tc>
          <w:tcPr>
            <w:tcW w:w="0" w:type="auto"/>
            <w:vMerge/>
            <w:tcBorders>
              <w:top w:val="nil"/>
              <w:left w:val="single" w:sz="4" w:space="0" w:color="C45911"/>
              <w:bottom w:val="nil"/>
              <w:right w:val="nil"/>
            </w:tcBorders>
          </w:tcPr>
          <w:p w14:paraId="36A010A0" w14:textId="77777777" w:rsidR="00C44D1E" w:rsidRPr="00572C7B" w:rsidRDefault="00C44D1E">
            <w:pPr>
              <w:spacing w:after="160" w:line="259" w:lineRule="auto"/>
              <w:ind w:left="0" w:firstLine="0"/>
              <w:jc w:val="left"/>
            </w:pPr>
          </w:p>
        </w:tc>
        <w:tc>
          <w:tcPr>
            <w:tcW w:w="9074" w:type="dxa"/>
            <w:gridSpan w:val="4"/>
            <w:tcBorders>
              <w:top w:val="nil"/>
              <w:left w:val="nil"/>
              <w:bottom w:val="nil"/>
              <w:right w:val="nil"/>
            </w:tcBorders>
            <w:shd w:val="clear" w:color="auto" w:fill="F4B083"/>
          </w:tcPr>
          <w:p w14:paraId="35AA9162" w14:textId="77777777" w:rsidR="00C44D1E" w:rsidRPr="00572C7B" w:rsidRDefault="00C44D1E">
            <w:pPr>
              <w:spacing w:after="0" w:line="259" w:lineRule="auto"/>
              <w:ind w:left="-1416" w:right="10490" w:firstLine="0"/>
              <w:jc w:val="left"/>
            </w:pPr>
          </w:p>
          <w:tbl>
            <w:tblPr>
              <w:tblStyle w:val="TableGrid"/>
              <w:tblW w:w="9074" w:type="dxa"/>
              <w:tblInd w:w="0" w:type="dxa"/>
              <w:tblCellMar>
                <w:top w:w="41" w:type="dxa"/>
              </w:tblCellMar>
              <w:tblLook w:val="04A0" w:firstRow="1" w:lastRow="0" w:firstColumn="1" w:lastColumn="0" w:noHBand="0" w:noVBand="1"/>
            </w:tblPr>
            <w:tblGrid>
              <w:gridCol w:w="9074"/>
            </w:tblGrid>
            <w:tr w:rsidR="00C44D1E" w:rsidRPr="00572C7B" w14:paraId="47EF0FEC" w14:textId="77777777">
              <w:trPr>
                <w:trHeight w:val="269"/>
              </w:trPr>
              <w:tc>
                <w:tcPr>
                  <w:tcW w:w="9074" w:type="dxa"/>
                  <w:tcBorders>
                    <w:top w:val="nil"/>
                    <w:left w:val="nil"/>
                    <w:bottom w:val="nil"/>
                    <w:right w:val="nil"/>
                  </w:tcBorders>
                  <w:shd w:val="clear" w:color="auto" w:fill="FFFF00"/>
                </w:tcPr>
                <w:p w14:paraId="6B982C79" w14:textId="77777777" w:rsidR="00C44D1E" w:rsidRPr="00572C7B" w:rsidRDefault="00066D3C">
                  <w:pPr>
                    <w:spacing w:after="0" w:line="259" w:lineRule="auto"/>
                    <w:ind w:left="0" w:right="-2" w:firstLine="0"/>
                  </w:pPr>
                  <w:r w:rsidRPr="00572C7B">
                    <w:t xml:space="preserve">Ohlas s rokom vydania 2021 bol zaevidovaný v roku 2021 ešte podľa </w:t>
                  </w:r>
                  <w:r w:rsidRPr="00572C7B">
                    <w:rPr>
                      <w:i/>
                    </w:rPr>
                    <w:t>Vyhlášky č. 456/2012 Z. z.</w:t>
                  </w:r>
                  <w:r w:rsidRPr="00572C7B">
                    <w:t xml:space="preserve">, </w:t>
                  </w:r>
                </w:p>
              </w:tc>
            </w:tr>
          </w:tbl>
          <w:p w14:paraId="3942B537" w14:textId="77777777" w:rsidR="00C44D1E" w:rsidRPr="00572C7B" w:rsidRDefault="00C44D1E">
            <w:pPr>
              <w:spacing w:after="160" w:line="259" w:lineRule="auto"/>
              <w:ind w:left="0" w:firstLine="0"/>
              <w:jc w:val="left"/>
            </w:pPr>
          </w:p>
        </w:tc>
        <w:tc>
          <w:tcPr>
            <w:tcW w:w="0" w:type="auto"/>
            <w:vMerge/>
            <w:tcBorders>
              <w:top w:val="nil"/>
              <w:left w:val="nil"/>
              <w:bottom w:val="nil"/>
              <w:right w:val="single" w:sz="4" w:space="0" w:color="C45911"/>
            </w:tcBorders>
          </w:tcPr>
          <w:p w14:paraId="4F2EC8B6" w14:textId="77777777" w:rsidR="00C44D1E" w:rsidRPr="00572C7B" w:rsidRDefault="00C44D1E">
            <w:pPr>
              <w:spacing w:after="160" w:line="259" w:lineRule="auto"/>
              <w:ind w:left="0" w:firstLine="0"/>
              <w:jc w:val="left"/>
            </w:pPr>
          </w:p>
        </w:tc>
      </w:tr>
      <w:tr w:rsidR="00C44D1E" w:rsidRPr="00572C7B" w14:paraId="1A7511B5" w14:textId="77777777">
        <w:trPr>
          <w:trHeight w:val="310"/>
        </w:trPr>
        <w:tc>
          <w:tcPr>
            <w:tcW w:w="0" w:type="auto"/>
            <w:vMerge/>
            <w:tcBorders>
              <w:top w:val="nil"/>
              <w:left w:val="single" w:sz="4" w:space="0" w:color="C45911"/>
              <w:bottom w:val="nil"/>
              <w:right w:val="nil"/>
            </w:tcBorders>
          </w:tcPr>
          <w:p w14:paraId="593AE543" w14:textId="77777777" w:rsidR="00C44D1E" w:rsidRPr="00572C7B" w:rsidRDefault="00C44D1E">
            <w:pPr>
              <w:spacing w:after="160" w:line="259" w:lineRule="auto"/>
              <w:ind w:left="0" w:firstLine="0"/>
              <w:jc w:val="left"/>
            </w:pPr>
          </w:p>
        </w:tc>
        <w:tc>
          <w:tcPr>
            <w:tcW w:w="9074" w:type="dxa"/>
            <w:gridSpan w:val="4"/>
            <w:tcBorders>
              <w:top w:val="nil"/>
              <w:left w:val="nil"/>
              <w:bottom w:val="nil"/>
              <w:right w:val="nil"/>
            </w:tcBorders>
            <w:shd w:val="clear" w:color="auto" w:fill="F4B083"/>
          </w:tcPr>
          <w:p w14:paraId="437A2C1B" w14:textId="77777777" w:rsidR="00C44D1E" w:rsidRPr="00572C7B" w:rsidRDefault="00C44D1E">
            <w:pPr>
              <w:spacing w:after="0" w:line="259" w:lineRule="auto"/>
              <w:ind w:left="-1416" w:right="10490" w:firstLine="0"/>
              <w:jc w:val="left"/>
            </w:pPr>
          </w:p>
          <w:tbl>
            <w:tblPr>
              <w:tblStyle w:val="TableGrid"/>
              <w:tblW w:w="9074" w:type="dxa"/>
              <w:tblInd w:w="0" w:type="dxa"/>
              <w:tblCellMar>
                <w:top w:w="41" w:type="dxa"/>
              </w:tblCellMar>
              <w:tblLook w:val="04A0" w:firstRow="1" w:lastRow="0" w:firstColumn="1" w:lastColumn="0" w:noHBand="0" w:noVBand="1"/>
            </w:tblPr>
            <w:tblGrid>
              <w:gridCol w:w="9074"/>
            </w:tblGrid>
            <w:tr w:rsidR="00C44D1E" w:rsidRPr="00572C7B" w14:paraId="75CEB688" w14:textId="77777777">
              <w:trPr>
                <w:trHeight w:val="269"/>
              </w:trPr>
              <w:tc>
                <w:tcPr>
                  <w:tcW w:w="9074" w:type="dxa"/>
                  <w:tcBorders>
                    <w:top w:val="nil"/>
                    <w:left w:val="nil"/>
                    <w:bottom w:val="nil"/>
                    <w:right w:val="nil"/>
                  </w:tcBorders>
                  <w:shd w:val="clear" w:color="auto" w:fill="FFFF00"/>
                </w:tcPr>
                <w:p w14:paraId="40FAEFCF" w14:textId="77777777" w:rsidR="00C44D1E" w:rsidRPr="00572C7B" w:rsidRDefault="00066D3C">
                  <w:pPr>
                    <w:spacing w:after="0" w:line="259" w:lineRule="auto"/>
                    <w:ind w:left="0" w:right="-1" w:firstLine="0"/>
                  </w:pPr>
                  <w:r w:rsidRPr="00572C7B">
                    <w:t xml:space="preserve">pričom táto vyhláška je zvolená aj v poli </w:t>
                  </w:r>
                  <w:r w:rsidRPr="00572C7B">
                    <w:rPr>
                      <w:b/>
                    </w:rPr>
                    <w:t>Legislatíva</w:t>
                  </w:r>
                  <w:r w:rsidRPr="00572C7B">
                    <w:t xml:space="preserve">. Pre vykázanie tohto záznamu s kategóriou EPC je </w:t>
                  </w:r>
                </w:p>
              </w:tc>
            </w:tr>
          </w:tbl>
          <w:p w14:paraId="163D738C" w14:textId="77777777" w:rsidR="00C44D1E" w:rsidRPr="00572C7B" w:rsidRDefault="00C44D1E">
            <w:pPr>
              <w:spacing w:after="160" w:line="259" w:lineRule="auto"/>
              <w:ind w:left="0" w:firstLine="0"/>
              <w:jc w:val="left"/>
            </w:pPr>
          </w:p>
        </w:tc>
        <w:tc>
          <w:tcPr>
            <w:tcW w:w="0" w:type="auto"/>
            <w:vMerge/>
            <w:tcBorders>
              <w:top w:val="nil"/>
              <w:left w:val="nil"/>
              <w:bottom w:val="nil"/>
              <w:right w:val="single" w:sz="4" w:space="0" w:color="C45911"/>
            </w:tcBorders>
          </w:tcPr>
          <w:p w14:paraId="4E868A51" w14:textId="77777777" w:rsidR="00C44D1E" w:rsidRPr="00572C7B" w:rsidRDefault="00C44D1E">
            <w:pPr>
              <w:spacing w:after="160" w:line="259" w:lineRule="auto"/>
              <w:ind w:left="0" w:firstLine="0"/>
              <w:jc w:val="left"/>
            </w:pPr>
          </w:p>
        </w:tc>
      </w:tr>
      <w:tr w:rsidR="00C44D1E" w:rsidRPr="00572C7B" w14:paraId="7AA94AAE" w14:textId="77777777">
        <w:trPr>
          <w:trHeight w:val="307"/>
        </w:trPr>
        <w:tc>
          <w:tcPr>
            <w:tcW w:w="0" w:type="auto"/>
            <w:vMerge/>
            <w:tcBorders>
              <w:top w:val="nil"/>
              <w:left w:val="single" w:sz="4" w:space="0" w:color="C45911"/>
              <w:bottom w:val="nil"/>
              <w:right w:val="nil"/>
            </w:tcBorders>
          </w:tcPr>
          <w:p w14:paraId="1834FCC9" w14:textId="77777777" w:rsidR="00C44D1E" w:rsidRPr="00572C7B" w:rsidRDefault="00C44D1E">
            <w:pPr>
              <w:spacing w:after="160" w:line="259" w:lineRule="auto"/>
              <w:ind w:left="0" w:firstLine="0"/>
              <w:jc w:val="left"/>
            </w:pPr>
          </w:p>
        </w:tc>
        <w:tc>
          <w:tcPr>
            <w:tcW w:w="9074" w:type="dxa"/>
            <w:gridSpan w:val="4"/>
            <w:tcBorders>
              <w:top w:val="nil"/>
              <w:left w:val="nil"/>
              <w:bottom w:val="nil"/>
              <w:right w:val="nil"/>
            </w:tcBorders>
            <w:shd w:val="clear" w:color="auto" w:fill="F4B083"/>
          </w:tcPr>
          <w:p w14:paraId="43D26F0E" w14:textId="77777777" w:rsidR="00C44D1E" w:rsidRPr="00572C7B" w:rsidRDefault="00C44D1E">
            <w:pPr>
              <w:spacing w:after="0" w:line="259" w:lineRule="auto"/>
              <w:ind w:left="-1416" w:right="10490" w:firstLine="0"/>
              <w:jc w:val="left"/>
            </w:pPr>
          </w:p>
          <w:tbl>
            <w:tblPr>
              <w:tblStyle w:val="TableGrid"/>
              <w:tblW w:w="9074" w:type="dxa"/>
              <w:tblInd w:w="0" w:type="dxa"/>
              <w:tblCellMar>
                <w:top w:w="41" w:type="dxa"/>
              </w:tblCellMar>
              <w:tblLook w:val="04A0" w:firstRow="1" w:lastRow="0" w:firstColumn="1" w:lastColumn="0" w:noHBand="0" w:noVBand="1"/>
            </w:tblPr>
            <w:tblGrid>
              <w:gridCol w:w="9074"/>
            </w:tblGrid>
            <w:tr w:rsidR="00C44D1E" w:rsidRPr="00572C7B" w14:paraId="144EEB6E" w14:textId="77777777">
              <w:trPr>
                <w:trHeight w:val="266"/>
              </w:trPr>
              <w:tc>
                <w:tcPr>
                  <w:tcW w:w="9074" w:type="dxa"/>
                  <w:tcBorders>
                    <w:top w:val="nil"/>
                    <w:left w:val="nil"/>
                    <w:bottom w:val="nil"/>
                    <w:right w:val="nil"/>
                  </w:tcBorders>
                  <w:shd w:val="clear" w:color="auto" w:fill="FFFF00"/>
                </w:tcPr>
                <w:p w14:paraId="7AFB4339" w14:textId="77777777" w:rsidR="00C44D1E" w:rsidRPr="00572C7B" w:rsidRDefault="00066D3C">
                  <w:pPr>
                    <w:spacing w:after="0" w:line="259" w:lineRule="auto"/>
                    <w:ind w:left="0" w:right="-1" w:firstLine="0"/>
                  </w:pPr>
                  <w:r w:rsidRPr="00572C7B">
                    <w:t xml:space="preserve">potrebné najskôr zmeniť hodnotu v poli </w:t>
                  </w:r>
                  <w:r w:rsidRPr="00572C7B">
                    <w:rPr>
                      <w:b/>
                    </w:rPr>
                    <w:t>Legislatíva</w:t>
                  </w:r>
                  <w:r w:rsidRPr="00572C7B">
                    <w:t xml:space="preserve"> na </w:t>
                  </w:r>
                  <w:r w:rsidRPr="00572C7B">
                    <w:rPr>
                      <w:i/>
                    </w:rPr>
                    <w:t>Vyhlášku č. 397/2020 Z. z.</w:t>
                  </w:r>
                  <w:r w:rsidRPr="00572C7B">
                    <w:t xml:space="preserve"> a až následne zvoliť </w:t>
                  </w:r>
                </w:p>
              </w:tc>
            </w:tr>
          </w:tbl>
          <w:p w14:paraId="32AA890B" w14:textId="77777777" w:rsidR="00C44D1E" w:rsidRPr="00572C7B" w:rsidRDefault="00C44D1E">
            <w:pPr>
              <w:spacing w:after="160" w:line="259" w:lineRule="auto"/>
              <w:ind w:left="0" w:firstLine="0"/>
              <w:jc w:val="left"/>
            </w:pPr>
          </w:p>
        </w:tc>
        <w:tc>
          <w:tcPr>
            <w:tcW w:w="0" w:type="auto"/>
            <w:vMerge/>
            <w:tcBorders>
              <w:top w:val="nil"/>
              <w:left w:val="nil"/>
              <w:bottom w:val="nil"/>
              <w:right w:val="single" w:sz="4" w:space="0" w:color="C45911"/>
            </w:tcBorders>
          </w:tcPr>
          <w:p w14:paraId="535839AC" w14:textId="77777777" w:rsidR="00C44D1E" w:rsidRPr="00572C7B" w:rsidRDefault="00C44D1E">
            <w:pPr>
              <w:spacing w:after="160" w:line="259" w:lineRule="auto"/>
              <w:ind w:left="0" w:firstLine="0"/>
              <w:jc w:val="left"/>
            </w:pPr>
          </w:p>
        </w:tc>
      </w:tr>
      <w:tr w:rsidR="00C44D1E" w14:paraId="2F79CA22" w14:textId="77777777">
        <w:trPr>
          <w:trHeight w:val="325"/>
        </w:trPr>
        <w:tc>
          <w:tcPr>
            <w:tcW w:w="0" w:type="auto"/>
            <w:vMerge/>
            <w:tcBorders>
              <w:top w:val="nil"/>
              <w:left w:val="single" w:sz="4" w:space="0" w:color="C45911"/>
              <w:bottom w:val="single" w:sz="4" w:space="0" w:color="C45911"/>
              <w:right w:val="nil"/>
            </w:tcBorders>
          </w:tcPr>
          <w:p w14:paraId="4BA2F530" w14:textId="77777777" w:rsidR="00C44D1E" w:rsidRPr="00572C7B" w:rsidRDefault="00C44D1E">
            <w:pPr>
              <w:spacing w:after="160" w:line="259" w:lineRule="auto"/>
              <w:ind w:left="0" w:firstLine="0"/>
              <w:jc w:val="left"/>
            </w:pPr>
          </w:p>
        </w:tc>
        <w:tc>
          <w:tcPr>
            <w:tcW w:w="2060" w:type="dxa"/>
            <w:gridSpan w:val="2"/>
            <w:tcBorders>
              <w:top w:val="nil"/>
              <w:left w:val="nil"/>
              <w:bottom w:val="single" w:sz="4" w:space="0" w:color="C45911"/>
              <w:right w:val="nil"/>
            </w:tcBorders>
            <w:shd w:val="clear" w:color="auto" w:fill="FFFF00"/>
          </w:tcPr>
          <w:p w14:paraId="45A51591" w14:textId="77777777" w:rsidR="00C44D1E" w:rsidRDefault="00066D3C">
            <w:pPr>
              <w:spacing w:after="0" w:line="259" w:lineRule="auto"/>
              <w:ind w:left="0" w:right="-2" w:firstLine="0"/>
            </w:pPr>
            <w:r w:rsidRPr="00572C7B">
              <w:t>správnu kategóriu EPC.</w:t>
            </w:r>
          </w:p>
        </w:tc>
        <w:tc>
          <w:tcPr>
            <w:tcW w:w="7014" w:type="dxa"/>
            <w:gridSpan w:val="2"/>
            <w:tcBorders>
              <w:top w:val="nil"/>
              <w:left w:val="nil"/>
              <w:bottom w:val="single" w:sz="4" w:space="0" w:color="C45911"/>
              <w:right w:val="nil"/>
            </w:tcBorders>
            <w:shd w:val="clear" w:color="auto" w:fill="F4B083"/>
          </w:tcPr>
          <w:p w14:paraId="6939416D" w14:textId="77777777" w:rsidR="00C44D1E" w:rsidRDefault="00066D3C">
            <w:pPr>
              <w:spacing w:after="0" w:line="259" w:lineRule="auto"/>
              <w:ind w:left="0" w:firstLine="0"/>
              <w:jc w:val="left"/>
            </w:pPr>
            <w:r>
              <w:t xml:space="preserve"> </w:t>
            </w:r>
          </w:p>
        </w:tc>
        <w:tc>
          <w:tcPr>
            <w:tcW w:w="0" w:type="auto"/>
            <w:vMerge/>
            <w:tcBorders>
              <w:top w:val="nil"/>
              <w:left w:val="nil"/>
              <w:bottom w:val="single" w:sz="4" w:space="0" w:color="C45911"/>
              <w:right w:val="single" w:sz="4" w:space="0" w:color="C45911"/>
            </w:tcBorders>
          </w:tcPr>
          <w:p w14:paraId="548FE610" w14:textId="77777777" w:rsidR="00C44D1E" w:rsidRDefault="00C44D1E">
            <w:pPr>
              <w:spacing w:after="160" w:line="259" w:lineRule="auto"/>
              <w:ind w:left="0" w:firstLine="0"/>
              <w:jc w:val="left"/>
            </w:pPr>
          </w:p>
        </w:tc>
      </w:tr>
    </w:tbl>
    <w:p w14:paraId="6E4C376A" w14:textId="77777777" w:rsidR="00C44D1E" w:rsidRDefault="00066D3C">
      <w:pPr>
        <w:spacing w:after="0"/>
        <w:ind w:left="-5" w:right="61"/>
      </w:pPr>
      <w:r>
        <w:t xml:space="preserve">Ak je v zmysle opravy záznamu nutná zmena formulára v rámci už nepoužívaných formulárov (z Knihy na Zborník alebo zo Zborníka na Knihu), je potrebné kontaktovať pracovníka OHPČ – CVTI SR, ktorý založí publikáciu prostredníctvom správneho formulára. Formuláre Kniha, Zborník a Norma nie sú pre používateľov zaradených v používateľských skupinách spracovateľ a garant pre vytváranie nových záznamov dostupné. Naďalej sa však môžu záznamy vytvorené prostredníctvom týchto formulárov editovať. </w:t>
      </w:r>
    </w:p>
    <w:tbl>
      <w:tblPr>
        <w:tblStyle w:val="TableGrid"/>
        <w:tblW w:w="9297" w:type="dxa"/>
        <w:tblInd w:w="-112" w:type="dxa"/>
        <w:tblCellMar>
          <w:top w:w="41" w:type="dxa"/>
          <w:left w:w="112" w:type="dxa"/>
          <w:right w:w="62" w:type="dxa"/>
        </w:tblCellMar>
        <w:tblLook w:val="04A0" w:firstRow="1" w:lastRow="0" w:firstColumn="1" w:lastColumn="0" w:noHBand="0" w:noVBand="1"/>
      </w:tblPr>
      <w:tblGrid>
        <w:gridCol w:w="9297"/>
      </w:tblGrid>
      <w:tr w:rsidR="00C44D1E" w14:paraId="5D619A82" w14:textId="77777777">
        <w:trPr>
          <w:trHeight w:val="1876"/>
        </w:trPr>
        <w:tc>
          <w:tcPr>
            <w:tcW w:w="9297" w:type="dxa"/>
            <w:tcBorders>
              <w:top w:val="single" w:sz="4" w:space="0" w:color="C45911"/>
              <w:left w:val="single" w:sz="4" w:space="0" w:color="C45911"/>
              <w:bottom w:val="nil"/>
              <w:right w:val="single" w:sz="4" w:space="0" w:color="C45911"/>
            </w:tcBorders>
            <w:shd w:val="clear" w:color="auto" w:fill="F4B083"/>
          </w:tcPr>
          <w:p w14:paraId="7CF6DF21" w14:textId="77777777" w:rsidR="00C44D1E" w:rsidRDefault="00066D3C">
            <w:pPr>
              <w:spacing w:after="16" w:line="259" w:lineRule="auto"/>
              <w:ind w:left="0" w:firstLine="0"/>
              <w:jc w:val="left"/>
            </w:pPr>
            <w:r>
              <w:rPr>
                <w:b/>
              </w:rPr>
              <w:t xml:space="preserve">Príklad: </w:t>
            </w:r>
          </w:p>
          <w:p w14:paraId="25DAFE7C" w14:textId="77777777" w:rsidR="00C44D1E" w:rsidRDefault="00066D3C">
            <w:pPr>
              <w:spacing w:after="0" w:line="259" w:lineRule="auto"/>
              <w:ind w:left="0" w:right="47" w:firstLine="0"/>
            </w:pPr>
            <w:r>
              <w:t xml:space="preserve">Zborník s názvom </w:t>
            </w:r>
            <w:r>
              <w:rPr>
                <w:i/>
              </w:rPr>
              <w:t>Zbierka príspevkov knihovníkov a knihovníckych špecialistov</w:t>
            </w:r>
            <w:r>
              <w:t xml:space="preserve"> bol počas vykazovacieho obdobia 2021 chybne založený prostredníctvom formulára Kniha. Samotnému zdrojovému dokumentu je pridelená kategória </w:t>
            </w:r>
            <w:r>
              <w:rPr>
                <w:i/>
              </w:rPr>
              <w:t>FAI</w:t>
            </w:r>
            <w:r>
              <w:t xml:space="preserve">, zároveň je naň naviazaných viacero analytických častí s kategóriou </w:t>
            </w:r>
            <w:r>
              <w:rPr>
                <w:i/>
              </w:rPr>
              <w:t>AED</w:t>
            </w:r>
            <w:r>
              <w:t xml:space="preserve">. Počas formálnych kontrol vykonávaných v roku 2022 (prebiehajúce vykazovacie obdobie 2022) sa zistilo použitie nesprávneho formulára. Analytické časti s kategóriou </w:t>
            </w:r>
          </w:p>
        </w:tc>
      </w:tr>
      <w:tr w:rsidR="00C44D1E" w14:paraId="0DA29098" w14:textId="77777777">
        <w:trPr>
          <w:trHeight w:val="1262"/>
        </w:trPr>
        <w:tc>
          <w:tcPr>
            <w:tcW w:w="9297" w:type="dxa"/>
            <w:tcBorders>
              <w:top w:val="nil"/>
              <w:left w:val="single" w:sz="4" w:space="0" w:color="C45911"/>
              <w:bottom w:val="single" w:sz="4" w:space="0" w:color="C45911"/>
              <w:right w:val="single" w:sz="4" w:space="0" w:color="C45911"/>
            </w:tcBorders>
            <w:shd w:val="clear" w:color="auto" w:fill="F4B083"/>
          </w:tcPr>
          <w:p w14:paraId="047167AA" w14:textId="77777777" w:rsidR="00C44D1E" w:rsidRDefault="00066D3C">
            <w:pPr>
              <w:spacing w:after="0" w:line="259" w:lineRule="auto"/>
              <w:ind w:left="0" w:right="47" w:firstLine="0"/>
            </w:pPr>
            <w:r>
              <w:rPr>
                <w:i/>
              </w:rPr>
              <w:lastRenderedPageBreak/>
              <w:t>AED</w:t>
            </w:r>
            <w:r>
              <w:t xml:space="preserve"> môžu byť naviazané na zdrojový dokument vytvorený prostredníctvom formulárov Kniha, Zborník aj Knižná publikácia. Pre záznam založený prostredníctvom formulára Knižná publikácia však nie je možné zvoliť kategóriu FAI, preto je nutné kontaktovať pracovníka OHPČ – CVTI SR, aby založil záznam zdrojového dokumentu ako Zborník. </w:t>
            </w:r>
          </w:p>
        </w:tc>
      </w:tr>
    </w:tbl>
    <w:p w14:paraId="3091D4A9" w14:textId="77777777" w:rsidR="00C44D1E" w:rsidRDefault="00066D3C">
      <w:pPr>
        <w:ind w:left="-5" w:right="61"/>
      </w:pPr>
      <w:r>
        <w:t xml:space="preserve">Vo formulároch </w:t>
      </w:r>
      <w:r>
        <w:rPr>
          <w:b/>
        </w:rPr>
        <w:t>Článok</w:t>
      </w:r>
      <w:r>
        <w:t xml:space="preserve"> a </w:t>
      </w:r>
      <w:r>
        <w:rPr>
          <w:b/>
        </w:rPr>
        <w:t>Kapitola / príspevok</w:t>
      </w:r>
      <w:r>
        <w:t xml:space="preserve"> boli automaticky zmenené typy dokumentov v prípade, kedy pôvodný typ dokumentu nie je menovite zahrnutý vo </w:t>
      </w:r>
      <w:r>
        <w:rPr>
          <w:i/>
        </w:rPr>
        <w:t>Vyhláške č. 397/2020 Z. z</w:t>
      </w:r>
      <w:r>
        <w:t xml:space="preserve">. Tieto typy dokumentov sú vo formulároch označené ako </w:t>
      </w:r>
      <w:r>
        <w:rPr>
          <w:i/>
        </w:rPr>
        <w:t>iný</w:t>
      </w:r>
      <w:r>
        <w:t xml:space="preserve"> s prívlastkom v zátvorke, napr. iný (esej), </w:t>
      </w:r>
      <w:r>
        <w:rPr>
          <w:i/>
        </w:rPr>
        <w:t>iný (hlavný článok)</w:t>
      </w:r>
      <w:r>
        <w:t xml:space="preserve">, </w:t>
      </w:r>
      <w:r>
        <w:rPr>
          <w:i/>
        </w:rPr>
        <w:t>iný (informácie, správy, oznámenia)</w:t>
      </w:r>
      <w:r>
        <w:t xml:space="preserve">, </w:t>
      </w:r>
      <w:r>
        <w:rPr>
          <w:i/>
        </w:rPr>
        <w:t>iný (rozhovor)</w:t>
      </w:r>
      <w:r>
        <w:t xml:space="preserve">, </w:t>
      </w:r>
      <w:r>
        <w:rPr>
          <w:i/>
        </w:rPr>
        <w:t>iný (štúdia)</w:t>
      </w:r>
      <w:r>
        <w:t xml:space="preserve"> a </w:t>
      </w:r>
      <w:r>
        <w:rPr>
          <w:i/>
        </w:rPr>
        <w:t xml:space="preserve">iný (úvodník, </w:t>
      </w:r>
      <w:proofErr w:type="spellStart"/>
      <w:r>
        <w:rPr>
          <w:i/>
        </w:rPr>
        <w:t>editoriál</w:t>
      </w:r>
      <w:proofErr w:type="spellEnd"/>
      <w:r>
        <w:rPr>
          <w:i/>
        </w:rPr>
        <w:t xml:space="preserve">). </w:t>
      </w:r>
      <w:r>
        <w:t xml:space="preserve">V záznamoch zaevidovaných do roku 2021 podľa </w:t>
      </w:r>
      <w:r>
        <w:rPr>
          <w:i/>
        </w:rPr>
        <w:t>Vyhlášky č. 456/2012 Z. z</w:t>
      </w:r>
      <w:r>
        <w:t xml:space="preserve">. sú tieto typy dokumentov dostatočné, pre záznamy zaevidované podľa </w:t>
      </w:r>
      <w:r>
        <w:rPr>
          <w:i/>
        </w:rPr>
        <w:t>Vyhlášky č. 397/2020 Z. z</w:t>
      </w:r>
      <w:r>
        <w:t xml:space="preserve">. sa však nepoužívajú, namiesto nich sa používa typ dokumentu </w:t>
      </w:r>
      <w:r>
        <w:rPr>
          <w:i/>
        </w:rPr>
        <w:t>iný</w:t>
      </w:r>
      <w:r>
        <w:t xml:space="preserve">. </w:t>
      </w:r>
    </w:p>
    <w:p w14:paraId="65982F22" w14:textId="77777777" w:rsidR="00C44D1E" w:rsidRDefault="00066D3C">
      <w:pPr>
        <w:spacing w:after="299"/>
        <w:ind w:left="-5" w:right="61"/>
      </w:pPr>
      <w:r>
        <w:t xml:space="preserve">V prípade odôvodnenej zmeny kategórie EPC vo verifikovanom zázname je možné požiadať pracovníkov </w:t>
      </w:r>
      <w:r>
        <w:rPr>
          <w:i/>
        </w:rPr>
        <w:t>OHPČ – CVTI SR</w:t>
      </w:r>
      <w:r>
        <w:t xml:space="preserve"> o prehodnotenie kategórie EPC. Žiadosť s odôvodnením a ID záznamu sa zasiela e-mailom príslušnému pracovníkovi </w:t>
      </w:r>
      <w:r>
        <w:rPr>
          <w:i/>
        </w:rPr>
        <w:t xml:space="preserve">OHPČ </w:t>
      </w:r>
      <w:r>
        <w:t>–</w:t>
      </w:r>
      <w:r>
        <w:rPr>
          <w:i/>
        </w:rPr>
        <w:t xml:space="preserve"> CVTI SR</w:t>
      </w:r>
      <w:r>
        <w:t xml:space="preserve">. Pri zmene kategórie EPC sa k žiadosti prikladá plný text publikácie; to neplatí pri žiadosti o zmenu kategórie EPC na </w:t>
      </w:r>
      <w:r>
        <w:rPr>
          <w:b/>
        </w:rPr>
        <w:t>ADC</w:t>
      </w:r>
      <w:r>
        <w:t xml:space="preserve">, </w:t>
      </w:r>
      <w:r>
        <w:rPr>
          <w:b/>
        </w:rPr>
        <w:t>ADD</w:t>
      </w:r>
      <w:r>
        <w:t xml:space="preserve">, </w:t>
      </w:r>
      <w:r>
        <w:rPr>
          <w:b/>
        </w:rPr>
        <w:t>ADN</w:t>
      </w:r>
      <w:r>
        <w:t xml:space="preserve">, </w:t>
      </w:r>
      <w:r>
        <w:rPr>
          <w:b/>
        </w:rPr>
        <w:t>ADM</w:t>
      </w:r>
      <w:r>
        <w:t xml:space="preserve">, </w:t>
      </w:r>
      <w:r>
        <w:rPr>
          <w:b/>
        </w:rPr>
        <w:t>AEG</w:t>
      </w:r>
      <w:r>
        <w:t xml:space="preserve">, </w:t>
      </w:r>
      <w:r>
        <w:rPr>
          <w:b/>
        </w:rPr>
        <w:t>AEH</w:t>
      </w:r>
      <w:r>
        <w:t xml:space="preserve">, </w:t>
      </w:r>
      <w:r>
        <w:rPr>
          <w:b/>
        </w:rPr>
        <w:t>AEM</w:t>
      </w:r>
      <w:r>
        <w:t xml:space="preserve">, </w:t>
      </w:r>
      <w:r>
        <w:rPr>
          <w:b/>
        </w:rPr>
        <w:t>AEN</w:t>
      </w:r>
      <w:r>
        <w:t xml:space="preserve">, </w:t>
      </w:r>
      <w:r>
        <w:rPr>
          <w:b/>
        </w:rPr>
        <w:t>BDC</w:t>
      </w:r>
      <w:r>
        <w:t xml:space="preserve">, </w:t>
      </w:r>
      <w:r>
        <w:rPr>
          <w:b/>
        </w:rPr>
        <w:t>BDD</w:t>
      </w:r>
      <w:r>
        <w:t xml:space="preserve">, </w:t>
      </w:r>
      <w:r>
        <w:rPr>
          <w:b/>
        </w:rPr>
        <w:t>BDM</w:t>
      </w:r>
      <w:r>
        <w:t xml:space="preserve">, </w:t>
      </w:r>
      <w:r>
        <w:rPr>
          <w:b/>
        </w:rPr>
        <w:t>BDN</w:t>
      </w:r>
      <w:r>
        <w:t xml:space="preserve">, </w:t>
      </w:r>
      <w:r>
        <w:rPr>
          <w:b/>
        </w:rPr>
        <w:t>CDC</w:t>
      </w:r>
      <w:r>
        <w:t xml:space="preserve"> a </w:t>
      </w:r>
      <w:r>
        <w:rPr>
          <w:b/>
        </w:rPr>
        <w:t xml:space="preserve">CDD (podľa Vyhlášky č. 456/2012 Z. z.) z dôvodu indexácie v databáze </w:t>
      </w:r>
      <w:proofErr w:type="spellStart"/>
      <w:r>
        <w:rPr>
          <w:i/>
        </w:rPr>
        <w:t>Current</w:t>
      </w:r>
      <w:proofErr w:type="spellEnd"/>
      <w:r>
        <w:rPr>
          <w:i/>
        </w:rPr>
        <w:t xml:space="preserve"> </w:t>
      </w:r>
      <w:proofErr w:type="spellStart"/>
      <w:r>
        <w:rPr>
          <w:i/>
        </w:rPr>
        <w:t>Contents</w:t>
      </w:r>
      <w:proofErr w:type="spellEnd"/>
      <w:r>
        <w:rPr>
          <w:i/>
        </w:rPr>
        <w:t xml:space="preserve"> </w:t>
      </w:r>
      <w:proofErr w:type="spellStart"/>
      <w:r>
        <w:rPr>
          <w:i/>
        </w:rPr>
        <w:t>Connect</w:t>
      </w:r>
      <w:proofErr w:type="spellEnd"/>
      <w:r>
        <w:t xml:space="preserve">, </w:t>
      </w:r>
      <w:r>
        <w:rPr>
          <w:i/>
        </w:rPr>
        <w:t xml:space="preserve">Web of </w:t>
      </w:r>
      <w:proofErr w:type="spellStart"/>
      <w:r>
        <w:rPr>
          <w:i/>
        </w:rPr>
        <w:t>Science</w:t>
      </w:r>
      <w:proofErr w:type="spellEnd"/>
      <w:r>
        <w:rPr>
          <w:i/>
        </w:rPr>
        <w:t xml:space="preserve"> </w:t>
      </w:r>
      <w:proofErr w:type="spellStart"/>
      <w:r>
        <w:rPr>
          <w:i/>
        </w:rPr>
        <w:t>Core</w:t>
      </w:r>
      <w:proofErr w:type="spellEnd"/>
      <w:r>
        <w:rPr>
          <w:i/>
        </w:rPr>
        <w:t xml:space="preserve"> </w:t>
      </w:r>
      <w:proofErr w:type="spellStart"/>
      <w:r>
        <w:rPr>
          <w:i/>
        </w:rPr>
        <w:t>Collection</w:t>
      </w:r>
      <w:proofErr w:type="spellEnd"/>
      <w:r>
        <w:t xml:space="preserve"> a </w:t>
      </w:r>
      <w:proofErr w:type="spellStart"/>
      <w:r>
        <w:rPr>
          <w:i/>
        </w:rPr>
        <w:t>Scopus</w:t>
      </w:r>
      <w:proofErr w:type="spellEnd"/>
      <w:r>
        <w:t xml:space="preserve">. </w:t>
      </w:r>
    </w:p>
    <w:p w14:paraId="1A552018" w14:textId="77777777" w:rsidR="00C44D1E" w:rsidRDefault="00066D3C">
      <w:pPr>
        <w:pStyle w:val="Nadpis1"/>
        <w:ind w:left="-5"/>
      </w:pPr>
      <w:r>
        <w:t xml:space="preserve">6.16.4 Rozpis publikácie na analytické časti </w:t>
      </w:r>
    </w:p>
    <w:p w14:paraId="4EBCEC0B" w14:textId="77777777" w:rsidR="00C44D1E" w:rsidRPr="00F57413" w:rsidRDefault="00066D3C">
      <w:pPr>
        <w:spacing w:after="53"/>
        <w:ind w:left="-5" w:right="61"/>
        <w:rPr>
          <w:highlight w:val="cyan"/>
        </w:rPr>
      </w:pPr>
      <w:r w:rsidRPr="00F57413">
        <w:rPr>
          <w:highlight w:val="cyan"/>
        </w:rPr>
        <w:t xml:space="preserve">Ako celok sa evidujú: </w:t>
      </w:r>
    </w:p>
    <w:p w14:paraId="40B84C18" w14:textId="77777777" w:rsidR="00C44D1E" w:rsidRPr="00F57413" w:rsidRDefault="00066D3C">
      <w:pPr>
        <w:numPr>
          <w:ilvl w:val="0"/>
          <w:numId w:val="18"/>
        </w:numPr>
        <w:spacing w:after="30"/>
        <w:ind w:right="61" w:hanging="350"/>
        <w:rPr>
          <w:highlight w:val="cyan"/>
        </w:rPr>
      </w:pPr>
      <w:r w:rsidRPr="00F57413">
        <w:rPr>
          <w:highlight w:val="cyan"/>
        </w:rPr>
        <w:t xml:space="preserve">monografia, beletria pre autora a prekladateľa, </w:t>
      </w:r>
    </w:p>
    <w:p w14:paraId="794C1659" w14:textId="77777777" w:rsidR="00C44D1E" w:rsidRPr="00F57413" w:rsidRDefault="00066D3C">
      <w:pPr>
        <w:numPr>
          <w:ilvl w:val="0"/>
          <w:numId w:val="18"/>
        </w:numPr>
        <w:spacing w:after="52"/>
        <w:ind w:right="61" w:hanging="350"/>
        <w:rPr>
          <w:highlight w:val="cyan"/>
        </w:rPr>
      </w:pPr>
      <w:r w:rsidRPr="00F57413">
        <w:rPr>
          <w:noProof/>
          <w:highlight w:val="cyan"/>
        </w:rPr>
        <mc:AlternateContent>
          <mc:Choice Requires="wpg">
            <w:drawing>
              <wp:anchor distT="0" distB="0" distL="114300" distR="114300" simplePos="0" relativeHeight="251734016" behindDoc="0" locked="0" layoutInCell="1" allowOverlap="1" wp14:anchorId="34663D8E" wp14:editId="51544567">
                <wp:simplePos x="0" y="0"/>
                <wp:positionH relativeFrom="page">
                  <wp:posOffset>304800</wp:posOffset>
                </wp:positionH>
                <wp:positionV relativeFrom="page">
                  <wp:posOffset>310896</wp:posOffset>
                </wp:positionV>
                <wp:extent cx="6096" cy="10072116"/>
                <wp:effectExtent l="0" t="0" r="0" b="0"/>
                <wp:wrapSquare wrapText="bothSides"/>
                <wp:docPr id="129034" name="Group 129034"/>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17" name="Shape 13671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9034" style="width:0.48pt;height:793.08pt;position:absolute;mso-position-horizontal-relative:page;mso-position-horizontal:absolute;margin-left:24pt;mso-position-vertical-relative:page;margin-top:24.48pt;" coordsize="60,100721">
                <v:shape id="Shape 13671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F57413">
        <w:rPr>
          <w:noProof/>
          <w:highlight w:val="cyan"/>
        </w:rPr>
        <mc:AlternateContent>
          <mc:Choice Requires="wpg">
            <w:drawing>
              <wp:anchor distT="0" distB="0" distL="114300" distR="114300" simplePos="0" relativeHeight="251735040" behindDoc="0" locked="0" layoutInCell="1" allowOverlap="1" wp14:anchorId="28F771F0" wp14:editId="37DABEC8">
                <wp:simplePos x="0" y="0"/>
                <wp:positionH relativeFrom="page">
                  <wp:posOffset>7251193</wp:posOffset>
                </wp:positionH>
                <wp:positionV relativeFrom="page">
                  <wp:posOffset>310896</wp:posOffset>
                </wp:positionV>
                <wp:extent cx="6096" cy="10072116"/>
                <wp:effectExtent l="0" t="0" r="0" b="0"/>
                <wp:wrapSquare wrapText="bothSides"/>
                <wp:docPr id="129035" name="Group 12903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19" name="Shape 13671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9035" style="width:0.47998pt;height:793.08pt;position:absolute;mso-position-horizontal-relative:page;mso-position-horizontal:absolute;margin-left:570.96pt;mso-position-vertical-relative:page;margin-top:24.48pt;" coordsize="60,100721">
                <v:shape id="Shape 13672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F57413">
        <w:rPr>
          <w:highlight w:val="cyan"/>
        </w:rPr>
        <w:t xml:space="preserve">kritická pramenná edícia, kritický komentovaný preklad, kartografické dielo, katalóg umeleckých diel, partitúra hudobného diela, dramatické dielo, architektonická štúdia, zbierka poviedok a zbierka poézií pre autora, zostavovateľa a prekladateľa, </w:t>
      </w:r>
    </w:p>
    <w:p w14:paraId="7702482B" w14:textId="77777777" w:rsidR="00C44D1E" w:rsidRPr="00F57413" w:rsidRDefault="00066D3C">
      <w:pPr>
        <w:numPr>
          <w:ilvl w:val="0"/>
          <w:numId w:val="18"/>
        </w:numPr>
        <w:spacing w:after="27"/>
        <w:ind w:right="61" w:hanging="350"/>
        <w:rPr>
          <w:highlight w:val="cyan"/>
        </w:rPr>
      </w:pPr>
      <w:r w:rsidRPr="00F57413">
        <w:rPr>
          <w:highlight w:val="cyan"/>
        </w:rPr>
        <w:t xml:space="preserve">zborník a editovaná kniha pre zostavovateľa a prekladateľa, </w:t>
      </w:r>
    </w:p>
    <w:p w14:paraId="2D9792EE" w14:textId="77777777" w:rsidR="00C44D1E" w:rsidRPr="00F57413" w:rsidRDefault="00066D3C">
      <w:pPr>
        <w:numPr>
          <w:ilvl w:val="0"/>
          <w:numId w:val="18"/>
        </w:numPr>
        <w:spacing w:after="104"/>
        <w:ind w:right="61" w:hanging="350"/>
        <w:rPr>
          <w:highlight w:val="cyan"/>
        </w:rPr>
      </w:pPr>
      <w:r w:rsidRPr="00F57413">
        <w:rPr>
          <w:highlight w:val="cyan"/>
        </w:rPr>
        <w:t xml:space="preserve">editovaná kniha pre autorov, ak jednotlivé časti nie sú autorizované. </w:t>
      </w:r>
    </w:p>
    <w:p w14:paraId="2AEC914C" w14:textId="77777777" w:rsidR="00C44D1E" w:rsidRPr="00F57413" w:rsidRDefault="00066D3C">
      <w:pPr>
        <w:spacing w:after="56"/>
        <w:ind w:left="-5" w:right="61"/>
        <w:rPr>
          <w:highlight w:val="cyan"/>
        </w:rPr>
      </w:pPr>
      <w:r w:rsidRPr="00F57413">
        <w:rPr>
          <w:highlight w:val="cyan"/>
        </w:rPr>
        <w:t xml:space="preserve">Ako samostatné analytické časti sa evidujú: </w:t>
      </w:r>
    </w:p>
    <w:p w14:paraId="508EEC79" w14:textId="77777777" w:rsidR="00C44D1E" w:rsidRPr="00F57413" w:rsidRDefault="00066D3C">
      <w:pPr>
        <w:numPr>
          <w:ilvl w:val="0"/>
          <w:numId w:val="18"/>
        </w:numPr>
        <w:spacing w:after="28"/>
        <w:ind w:right="61" w:hanging="350"/>
        <w:rPr>
          <w:highlight w:val="cyan"/>
        </w:rPr>
      </w:pPr>
      <w:r w:rsidRPr="00F57413">
        <w:rPr>
          <w:highlight w:val="cyan"/>
        </w:rPr>
        <w:t xml:space="preserve">jednotlivé príspevky v zborníku pre autorov, </w:t>
      </w:r>
    </w:p>
    <w:p w14:paraId="1612ABF6" w14:textId="77777777" w:rsidR="00C44D1E" w:rsidRPr="00F57413" w:rsidRDefault="00066D3C">
      <w:pPr>
        <w:numPr>
          <w:ilvl w:val="0"/>
          <w:numId w:val="18"/>
        </w:numPr>
        <w:spacing w:after="104"/>
        <w:ind w:right="61" w:hanging="350"/>
        <w:rPr>
          <w:highlight w:val="cyan"/>
        </w:rPr>
      </w:pPr>
      <w:r w:rsidRPr="00F57413">
        <w:rPr>
          <w:highlight w:val="cyan"/>
        </w:rPr>
        <w:t xml:space="preserve">editovaná kniha pre autorov, ak jednotlivé časti sú autorizované. </w:t>
      </w:r>
    </w:p>
    <w:p w14:paraId="655BB336" w14:textId="77777777" w:rsidR="00C44D1E" w:rsidRPr="00F57413" w:rsidRDefault="00066D3C">
      <w:pPr>
        <w:ind w:left="-5" w:right="61"/>
        <w:rPr>
          <w:highlight w:val="cyan"/>
        </w:rPr>
      </w:pPr>
      <w:r w:rsidRPr="00F57413">
        <w:rPr>
          <w:highlight w:val="cyan"/>
        </w:rPr>
        <w:t xml:space="preserve">Učebnice, skriptá a ostatné knihy, ktoré majú pri jednotlivých častiach uvedených autorov, sa evidujú po dohode autorov ako celok alebo ako samostatné analytické časti. Pre zostavovateľov a prekladateľov sa evidujú vždy ako celok. </w:t>
      </w:r>
    </w:p>
    <w:p w14:paraId="09F71D53" w14:textId="77777777" w:rsidR="00C44D1E" w:rsidRDefault="00066D3C">
      <w:pPr>
        <w:spacing w:after="294"/>
        <w:ind w:left="-5" w:right="61"/>
      </w:pPr>
      <w:r w:rsidRPr="00F57413">
        <w:rPr>
          <w:highlight w:val="cyan"/>
        </w:rPr>
        <w:t>Rozpis na kapitoly sa v rámci jednej publikácie realizuje jednotne. V zásade sa rozpis vykonáva podľa hlavných kapitol publikácie, komentáre právnych predpisov sa väčšinou rozpisujú podľa hláv.</w:t>
      </w:r>
      <w:r>
        <w:t xml:space="preserve"> </w:t>
      </w:r>
    </w:p>
    <w:p w14:paraId="682CB28C" w14:textId="77777777" w:rsidR="00C44D1E" w:rsidRDefault="00066D3C">
      <w:pPr>
        <w:pStyle w:val="Nadpis1"/>
        <w:ind w:left="-5"/>
      </w:pPr>
      <w:r>
        <w:t xml:space="preserve">6.16.5 Elektronická forma publikácie </w:t>
      </w:r>
    </w:p>
    <w:p w14:paraId="15CA83F2" w14:textId="77777777" w:rsidR="00C44D1E" w:rsidRPr="00F57413" w:rsidRDefault="00066D3C">
      <w:pPr>
        <w:ind w:left="-5" w:right="61"/>
        <w:rPr>
          <w:highlight w:val="cyan"/>
        </w:rPr>
      </w:pPr>
      <w:r w:rsidRPr="00F57413">
        <w:rPr>
          <w:highlight w:val="cyan"/>
        </w:rPr>
        <w:t xml:space="preserve">Elektronická forma publikácie </w:t>
      </w:r>
      <w:r w:rsidRPr="00F57413">
        <w:rPr>
          <w:b/>
          <w:highlight w:val="cyan"/>
        </w:rPr>
        <w:t xml:space="preserve">je rovnocenná </w:t>
      </w:r>
      <w:r w:rsidRPr="00F57413">
        <w:rPr>
          <w:highlight w:val="cyan"/>
        </w:rPr>
        <w:t xml:space="preserve">tlačenej forme publikácie. Ak publikácia vyšla len v elektronickej forme a má všetky potrebné údaje pre evidenciu publikačnej činnosti, eviduje sa v príslušnej kategórii EPC podľa obsahových a formálnych požiadaviek v zmysle </w:t>
      </w:r>
      <w:r w:rsidRPr="00F57413">
        <w:rPr>
          <w:i/>
          <w:highlight w:val="cyan"/>
        </w:rPr>
        <w:t>Vyhlášky.</w:t>
      </w:r>
      <w:r w:rsidRPr="00F57413">
        <w:rPr>
          <w:highlight w:val="cyan"/>
        </w:rPr>
        <w:t xml:space="preserve">  </w:t>
      </w:r>
    </w:p>
    <w:p w14:paraId="1534A1A6" w14:textId="77777777" w:rsidR="00C44D1E" w:rsidRDefault="00066D3C">
      <w:pPr>
        <w:ind w:left="-5" w:right="61"/>
      </w:pPr>
      <w:r w:rsidRPr="00F57413">
        <w:rPr>
          <w:highlight w:val="cyan"/>
        </w:rPr>
        <w:t xml:space="preserve">V </w:t>
      </w:r>
      <w:r w:rsidRPr="00F57413">
        <w:rPr>
          <w:i/>
          <w:highlight w:val="cyan"/>
        </w:rPr>
        <w:t>CREPČ</w:t>
      </w:r>
      <w:r w:rsidRPr="00F57413">
        <w:rPr>
          <w:highlight w:val="cyan"/>
        </w:rPr>
        <w:t xml:space="preserve"> sa pre tlačenú a elektronickú formu publikácie vytvára iba </w:t>
      </w:r>
      <w:r w:rsidRPr="00F57413">
        <w:rPr>
          <w:b/>
          <w:highlight w:val="cyan"/>
        </w:rPr>
        <w:t>jeden záznam</w:t>
      </w:r>
      <w:r w:rsidRPr="00F57413">
        <w:rPr>
          <w:highlight w:val="cyan"/>
        </w:rPr>
        <w:t>.</w:t>
      </w:r>
      <w:r>
        <w:t xml:space="preserve"> Ak publikácia vyšla v jednej forme a neskôr aj v druhej forme, doplní sa všeobecné označenie typu dokumentu a nosič prostredníctvom polí </w:t>
      </w:r>
      <w:r>
        <w:rPr>
          <w:b/>
        </w:rPr>
        <w:t>Všeobecné označenie typu dokumentu</w:t>
      </w:r>
      <w:r>
        <w:t xml:space="preserve"> a </w:t>
      </w:r>
      <w:r>
        <w:rPr>
          <w:b/>
        </w:rPr>
        <w:t xml:space="preserve">Druh nosiča; </w:t>
      </w:r>
      <w:r>
        <w:t xml:space="preserve">polia sú opakovateľné. </w:t>
      </w:r>
    </w:p>
    <w:p w14:paraId="1F2A22C4" w14:textId="35C8B173" w:rsidR="00C44D1E" w:rsidRDefault="005040E1">
      <w:pPr>
        <w:ind w:left="-5" w:right="61"/>
      </w:pPr>
      <w:r>
        <w:rPr>
          <w:noProof/>
        </w:rPr>
        <w:lastRenderedPageBreak/>
        <mc:AlternateContent>
          <mc:Choice Requires="wpg">
            <w:drawing>
              <wp:anchor distT="0" distB="0" distL="114300" distR="114300" simplePos="0" relativeHeight="251737088" behindDoc="0" locked="0" layoutInCell="1" allowOverlap="1" wp14:anchorId="5F5F652F" wp14:editId="5F69FE86">
                <wp:simplePos x="0" y="0"/>
                <wp:positionH relativeFrom="page">
                  <wp:posOffset>7374890</wp:posOffset>
                </wp:positionH>
                <wp:positionV relativeFrom="page">
                  <wp:posOffset>310515</wp:posOffset>
                </wp:positionV>
                <wp:extent cx="6096" cy="10072116"/>
                <wp:effectExtent l="0" t="0" r="0" b="0"/>
                <wp:wrapSquare wrapText="bothSides"/>
                <wp:docPr id="132782" name="Group 13278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23" name="Shape 13672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w:pict>
              <v:group w14:anchorId="189FB736" id="Group 132782" o:spid="_x0000_s1026" style="position:absolute;margin-left:580.7pt;margin-top:24.45pt;width:.5pt;height:793.1pt;z-index:25173708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">
                <v:shape id="Shape 136723" o:spid="_x0000_s1027" style="position:absolute;width:91;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u/cUA&#10;AADfAAAADwAAAGRycy9kb3ducmV2LnhtbERPTWvCQBC9C/6HZQRvdaMRK6mrtIXSehFrRfE2ZKdJ&#10;MDsbsmsS/fVuoeDx8b4Xq86UoqHaFZYVjEcRCOLU6oIzBfufj6c5COeRNZaWScGVHKyW/d4CE21b&#10;/qZm5zMRQtglqCD3vkqkdGlOBt3IVsSB+7W1QR9gnUldYxvCTSknUTSTBgsODTlW9J5Tet5djIJ4&#10;s97e3lw7va23WXvC4+f80MRKDQfd6wsIT51/iP/dXzrMj2fPkxj+/gQ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S79xQAAAN8AAAAPAAAAAAAAAAAAAAAAAJgCAABkcnMv&#10;ZG93bnJldi54bWxQSwUGAAAAAAQABAD1AAAAigMAAAAA&#10;" path="m,l9144,r,10072116l,10072116,,e" fillcolor="#20ce20" stroked="f" strokeweight="0">
                  <v:stroke miterlimit="83231f" joinstyle="miter"/>
                  <v:path arrowok="t" textboxrect="0,0,9144,10072116"/>
                </v:shape>
                <w10:wrap type="square" anchorx="page" anchory="page"/>
              </v:group>
            </w:pict>
          </mc:Fallback>
        </mc:AlternateContent>
      </w:r>
      <w:r w:rsidR="00066D3C">
        <w:t xml:space="preserve">Ak sa tieto polia vo formulári nenachádzajú, nie je potrebné údaj o forme publikácie uvádzať. </w:t>
      </w:r>
      <w:r w:rsidR="00066D3C" w:rsidRPr="00572C7B">
        <w:rPr>
          <w:highlight w:val="cyan"/>
        </w:rPr>
        <w:t xml:space="preserve">Pri evidencii oboch foriem v jednom zázname sa rozlišujú jednotlivé formy identifikátorov, ako je </w:t>
      </w:r>
      <w:r w:rsidR="00066D3C" w:rsidRPr="00572C7B">
        <w:rPr>
          <w:i/>
          <w:highlight w:val="cyan"/>
        </w:rPr>
        <w:t>ISBN, ISMN</w:t>
      </w:r>
      <w:r w:rsidR="00066D3C" w:rsidRPr="00572C7B">
        <w:rPr>
          <w:highlight w:val="cyan"/>
        </w:rPr>
        <w:t xml:space="preserve">, </w:t>
      </w:r>
      <w:r w:rsidR="00066D3C" w:rsidRPr="00572C7B">
        <w:rPr>
          <w:i/>
          <w:highlight w:val="cyan"/>
        </w:rPr>
        <w:t>ISBN elektronické a ISMN elektronické</w:t>
      </w:r>
      <w:r w:rsidR="00066D3C" w:rsidRPr="00572C7B">
        <w:rPr>
          <w:highlight w:val="cyan"/>
        </w:rPr>
        <w:t xml:space="preserve">, prípadne </w:t>
      </w:r>
      <w:r w:rsidR="00066D3C" w:rsidRPr="00572C7B">
        <w:rPr>
          <w:i/>
          <w:highlight w:val="cyan"/>
        </w:rPr>
        <w:t>ISSN</w:t>
      </w:r>
      <w:r w:rsidR="00066D3C" w:rsidRPr="00572C7B">
        <w:rPr>
          <w:highlight w:val="cyan"/>
        </w:rPr>
        <w:t xml:space="preserve"> a </w:t>
      </w:r>
      <w:r w:rsidR="00066D3C" w:rsidRPr="00572C7B">
        <w:rPr>
          <w:i/>
          <w:highlight w:val="cyan"/>
        </w:rPr>
        <w:t>ISSN online.</w:t>
      </w:r>
      <w:r w:rsidR="00066D3C" w:rsidRPr="00572C7B">
        <w:rPr>
          <w:highlight w:val="cyan"/>
        </w:rPr>
        <w:t xml:space="preserve"> Forma vydania analytickej časti sa musí zhodovať s formou vydania zdrojového dokumentu.</w:t>
      </w:r>
      <w:r w:rsidR="00066D3C">
        <w:t xml:space="preserve"> Ak jeden z týchto záznamov publikácie nie je označený správnou formou vydania, je potrebné v tomto zázname publikácie upraviť alebo doplniť všeobecné označenie typu dokumentu a nosič. </w:t>
      </w:r>
    </w:p>
    <w:p w14:paraId="2E847B4B" w14:textId="77777777" w:rsidR="00C44D1E" w:rsidRDefault="00066D3C">
      <w:pPr>
        <w:spacing w:after="297"/>
        <w:ind w:left="-5" w:right="61"/>
      </w:pPr>
      <w:r w:rsidRPr="00572C7B">
        <w:rPr>
          <w:highlight w:val="cyan"/>
        </w:rPr>
        <w:t>Ak publikácia bola vydaná v tlačenej aj v elektronickej forme s rôznymi vydavateľskými údajmi (napr. iný rok vydania, číslo časopisu a pod.), pre evidenciu je rozhodujúca tlačená forma</w:t>
      </w:r>
      <w:r w:rsidRPr="005040E1">
        <w:rPr>
          <w:highlight w:val="cyan"/>
        </w:rPr>
        <w:t xml:space="preserve">; nosič a všeobecné označenie typu dokumentu sa zapisujú pre obe formy publikácie. </w:t>
      </w:r>
    </w:p>
    <w:p w14:paraId="2B7AA7AA" w14:textId="77777777" w:rsidR="00C44D1E" w:rsidRDefault="00066D3C">
      <w:pPr>
        <w:pStyle w:val="Nadpis1"/>
        <w:ind w:left="-5"/>
      </w:pPr>
      <w:r>
        <w:t xml:space="preserve">6.16.6 Seriál ako zdrojový dokument </w:t>
      </w:r>
    </w:p>
    <w:p w14:paraId="1B7F002C" w14:textId="55A1A877" w:rsidR="00C44D1E" w:rsidRDefault="00066D3C">
      <w:pPr>
        <w:spacing w:after="0"/>
        <w:ind w:left="-5" w:right="61"/>
      </w:pPr>
      <w:r>
        <w:rPr>
          <w:noProof/>
        </w:rPr>
        <mc:AlternateContent>
          <mc:Choice Requires="wpg">
            <w:drawing>
              <wp:anchor distT="0" distB="0" distL="114300" distR="114300" simplePos="0" relativeHeight="251736064" behindDoc="0" locked="0" layoutInCell="1" allowOverlap="1" wp14:anchorId="5DD5DA24" wp14:editId="6F4C68E8">
                <wp:simplePos x="0" y="0"/>
                <wp:positionH relativeFrom="page">
                  <wp:posOffset>304800</wp:posOffset>
                </wp:positionH>
                <wp:positionV relativeFrom="page">
                  <wp:posOffset>310896</wp:posOffset>
                </wp:positionV>
                <wp:extent cx="6096" cy="10072116"/>
                <wp:effectExtent l="0" t="0" r="0" b="0"/>
                <wp:wrapSquare wrapText="bothSides"/>
                <wp:docPr id="132781" name="Group 13278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21" name="Shape 13672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w:pict>
              <v:group w14:anchorId="348A9CEE" id="Group 132781" o:spid="_x0000_s1026" style="position:absolute;margin-left:24pt;margin-top:24.5pt;width:.5pt;height:793.1pt;z-index:2517360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kw/le4YCAABjBgAADgAAAAAAAAAAAAAAAAAuAgAAZHJzL2Uyb0RvYy54bWxQSwECLQAUAAYACAAA&#10;ACEA87G54N4AAAAJAQAADwAAAAAAAAAAAAAAAADgBAAAZHJzL2Rvd25yZXYueG1sUEsFBgAAAAAE&#10;AAQA8wAAAOsFAAAAAA==&#10;">
                <v:shape id="Shape 136721" o:spid="_x0000_s1027" style="position:absolute;width:91;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VEcUA&#10;AADfAAAADwAAAGRycy9kb3ducmV2LnhtbERPTWvCQBC9C/0PyxS81Y1GrERXUUFaL8XaongbstMk&#10;NDsbsmsS/fVdoeDx8b7ny86UoqHaFZYVDAcRCOLU6oIzBd9f25cpCOeRNZaWScGVHCwXT705Jtq2&#10;/EnNwWcihLBLUEHufZVI6dKcDLqBrYgD92Nrgz7AOpO6xjaEm1KOomgiDRYcGnKsaJNT+nu4GAXx&#10;x25/W7t2fNvts/aMp7fpsYmV6j93qxkIT51/iP/d7zrMjyevoyHc/wQA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xURxQAAAN8AAAAPAAAAAAAAAAAAAAAAAJgCAABkcnMv&#10;ZG93bnJldi54bWxQSwUGAAAAAAQABAD1AAAAigMAAAAA&#10;" path="m,l9144,r,10072116l,10072116,,e" fillcolor="#20ce20" stroked="f" strokeweight="0">
                  <v:stroke miterlimit="83231f" joinstyle="miter"/>
                  <v:path arrowok="t" textboxrect="0,0,9144,10072116"/>
                </v:shape>
                <w10:wrap type="square" anchorx="page" anchory="page"/>
              </v:group>
            </w:pict>
          </mc:Fallback>
        </mc:AlternateContent>
      </w:r>
      <w:r>
        <w:t xml:space="preserve">Pri vytváraní čísiel, ich príloh a suplementárnych čísiel zahraničných seriálov je dôležité správne rozlišovanie označenia ročníkov a čísel. </w:t>
      </w:r>
      <w:proofErr w:type="spellStart"/>
      <w:r>
        <w:rPr>
          <w:i/>
        </w:rPr>
        <w:t>Volume</w:t>
      </w:r>
      <w:proofErr w:type="spellEnd"/>
      <w:r>
        <w:t xml:space="preserve"> sa niekedy používa na označenie ročníka a niekedy na označenie zväzku. O označenie ročníka ide vtedy, ak sú v jednom roku vydania maximálne dva ročníky alebo je okrem ročníka (</w:t>
      </w:r>
      <w:proofErr w:type="spellStart"/>
      <w:r>
        <w:rPr>
          <w:i/>
        </w:rPr>
        <w:t>Vol</w:t>
      </w:r>
      <w:proofErr w:type="spellEnd"/>
      <w:r>
        <w:rPr>
          <w:i/>
        </w:rPr>
        <w:t>.</w:t>
      </w:r>
      <w:r>
        <w:t>) uvedené aj číslo (</w:t>
      </w:r>
      <w:r>
        <w:rPr>
          <w:i/>
        </w:rPr>
        <w:t>no.</w:t>
      </w:r>
      <w:r>
        <w:t xml:space="preserve">). V takom prípade sa do poľa </w:t>
      </w:r>
      <w:r>
        <w:rPr>
          <w:b/>
        </w:rPr>
        <w:t xml:space="preserve">Ročník </w:t>
      </w:r>
      <w:r>
        <w:t xml:space="preserve">zapisuje hodnota </w:t>
      </w:r>
      <w:proofErr w:type="spellStart"/>
      <w:r>
        <w:rPr>
          <w:i/>
        </w:rPr>
        <w:t>Volume</w:t>
      </w:r>
      <w:proofErr w:type="spellEnd"/>
      <w:r>
        <w:t xml:space="preserve"> a do poľa </w:t>
      </w:r>
      <w:r>
        <w:rPr>
          <w:b/>
        </w:rPr>
        <w:t>Číslo</w:t>
      </w:r>
      <w:r>
        <w:t xml:space="preserve"> sa zapisuje hodnota </w:t>
      </w:r>
      <w:proofErr w:type="spellStart"/>
      <w:r>
        <w:rPr>
          <w:i/>
        </w:rPr>
        <w:t>number</w:t>
      </w:r>
      <w:proofErr w:type="spellEnd"/>
      <w:r>
        <w:t xml:space="preserve">. V prípade, že v jednom roku vydania vyšli viac ako dve čísla označené len </w:t>
      </w:r>
      <w:proofErr w:type="spellStart"/>
      <w:r>
        <w:rPr>
          <w:i/>
        </w:rPr>
        <w:t>Volume</w:t>
      </w:r>
      <w:proofErr w:type="spellEnd"/>
      <w:r>
        <w:t xml:space="preserve">, táto hodnota sa zapíše do poľa </w:t>
      </w:r>
      <w:r>
        <w:rPr>
          <w:b/>
        </w:rPr>
        <w:t>Číslo</w:t>
      </w:r>
      <w:r>
        <w:t xml:space="preserve">, do poľa </w:t>
      </w:r>
      <w:r>
        <w:rPr>
          <w:b/>
        </w:rPr>
        <w:t>Ročník</w:t>
      </w:r>
      <w:r>
        <w:t xml:space="preserve"> sa nezapíše žiadna hodnota. Pre online seriály, ktoré uverejňujú články priebežne, sa do poľa </w:t>
      </w:r>
      <w:r>
        <w:rPr>
          <w:b/>
        </w:rPr>
        <w:t>Číslo</w:t>
      </w:r>
      <w:r>
        <w:t xml:space="preserve"> - </w:t>
      </w:r>
      <w:r>
        <w:rPr>
          <w:b/>
        </w:rPr>
        <w:t>Číslo v arabskom tvare</w:t>
      </w:r>
      <w:r>
        <w:t xml:space="preserve"> zapisuje dátum zverejnenia v tvare RRMMDD, ako </w:t>
      </w:r>
      <w:r>
        <w:rPr>
          <w:b/>
        </w:rPr>
        <w:t>slovné vyjadrenie čísla</w:t>
      </w:r>
      <w:r>
        <w:t xml:space="preserve"> sa zapíše dátum uvedený priamo v článku.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46D45577" w14:textId="77777777">
        <w:trPr>
          <w:trHeight w:val="3377"/>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72366289" w14:textId="77777777" w:rsidR="00C44D1E" w:rsidRDefault="00066D3C">
            <w:pPr>
              <w:spacing w:after="16" w:line="259" w:lineRule="auto"/>
              <w:ind w:left="0" w:firstLine="0"/>
              <w:jc w:val="left"/>
            </w:pPr>
            <w:r>
              <w:rPr>
                <w:b/>
              </w:rPr>
              <w:t xml:space="preserve">Príklad: </w:t>
            </w:r>
          </w:p>
          <w:p w14:paraId="2B6F17B5" w14:textId="77777777" w:rsidR="00C44D1E" w:rsidRDefault="00066D3C">
            <w:pPr>
              <w:spacing w:after="121" w:line="275" w:lineRule="auto"/>
              <w:ind w:left="0" w:right="48" w:firstLine="0"/>
            </w:pPr>
            <w:r>
              <w:t xml:space="preserve">Časopis </w:t>
            </w:r>
            <w:proofErr w:type="spellStart"/>
            <w:r>
              <w:rPr>
                <w:i/>
              </w:rPr>
              <w:t>Applied</w:t>
            </w:r>
            <w:proofErr w:type="spellEnd"/>
            <w:r>
              <w:rPr>
                <w:i/>
              </w:rPr>
              <w:t xml:space="preserve"> </w:t>
            </w:r>
            <w:proofErr w:type="spellStart"/>
            <w:r>
              <w:rPr>
                <w:i/>
              </w:rPr>
              <w:t>Surface</w:t>
            </w:r>
            <w:proofErr w:type="spellEnd"/>
            <w:r>
              <w:rPr>
                <w:i/>
              </w:rPr>
              <w:t xml:space="preserve"> </w:t>
            </w:r>
            <w:proofErr w:type="spellStart"/>
            <w:r>
              <w:rPr>
                <w:i/>
              </w:rPr>
              <w:t>Science</w:t>
            </w:r>
            <w:proofErr w:type="spellEnd"/>
            <w:r>
              <w:t xml:space="preserve"> vyšiel v roku 2017 v 35 číslach označených </w:t>
            </w:r>
            <w:proofErr w:type="spellStart"/>
            <w:r>
              <w:rPr>
                <w:i/>
              </w:rPr>
              <w:t>Volume</w:t>
            </w:r>
            <w:proofErr w:type="spellEnd"/>
            <w:r>
              <w:rPr>
                <w:i/>
              </w:rPr>
              <w:t xml:space="preserve"> 391</w:t>
            </w:r>
            <w:r>
              <w:t xml:space="preserve"> až </w:t>
            </w:r>
            <w:proofErr w:type="spellStart"/>
            <w:r>
              <w:rPr>
                <w:i/>
              </w:rPr>
              <w:t>Volume</w:t>
            </w:r>
            <w:proofErr w:type="spellEnd"/>
            <w:r>
              <w:rPr>
                <w:i/>
              </w:rPr>
              <w:t xml:space="preserve"> 426</w:t>
            </w:r>
            <w:r>
              <w:t xml:space="preserve">. V tomto prípade </w:t>
            </w:r>
            <w:proofErr w:type="spellStart"/>
            <w:r>
              <w:t>Volume</w:t>
            </w:r>
            <w:proofErr w:type="spellEnd"/>
            <w:r>
              <w:t xml:space="preserve"> slúži na označenie zväzku, nie ročníka, preto sa hodnota </w:t>
            </w:r>
            <w:proofErr w:type="spellStart"/>
            <w:r>
              <w:rPr>
                <w:i/>
              </w:rPr>
              <w:t>Volume</w:t>
            </w:r>
            <w:proofErr w:type="spellEnd"/>
            <w:r>
              <w:t xml:space="preserve"> pre jednotlivé čísla časopisu zapíše do poľa </w:t>
            </w:r>
            <w:r>
              <w:rPr>
                <w:b/>
              </w:rPr>
              <w:t>Číslo</w:t>
            </w:r>
            <w:r>
              <w:t xml:space="preserve">. </w:t>
            </w:r>
          </w:p>
          <w:p w14:paraId="5FED50FF" w14:textId="77777777" w:rsidR="00C44D1E" w:rsidRDefault="00066D3C">
            <w:pPr>
              <w:spacing w:after="118" w:line="276" w:lineRule="auto"/>
              <w:ind w:left="0" w:right="50" w:firstLine="0"/>
            </w:pPr>
            <w:r>
              <w:t xml:space="preserve">Online časopis </w:t>
            </w:r>
            <w:proofErr w:type="spellStart"/>
            <w:r>
              <w:rPr>
                <w:i/>
              </w:rPr>
              <w:t>Biomedicine</w:t>
            </w:r>
            <w:proofErr w:type="spellEnd"/>
            <w:r>
              <w:rPr>
                <w:i/>
              </w:rPr>
              <w:t xml:space="preserve"> and </w:t>
            </w:r>
            <w:proofErr w:type="spellStart"/>
            <w:r>
              <w:rPr>
                <w:i/>
              </w:rPr>
              <w:t>anatomy</w:t>
            </w:r>
            <w:proofErr w:type="spellEnd"/>
            <w:r>
              <w:t xml:space="preserve"> uverejňuje články priebežne, pričom 17. augusta 2021 uverejnil tri články. Pre tieto články sa vytvorí číslo časopisu tak, že do poľa </w:t>
            </w:r>
            <w:r>
              <w:rPr>
                <w:b/>
              </w:rPr>
              <w:t>Číslo</w:t>
            </w:r>
            <w:r>
              <w:t xml:space="preserve"> - </w:t>
            </w:r>
            <w:r>
              <w:rPr>
                <w:b/>
              </w:rPr>
              <w:t>Číslo v arabskom tvare</w:t>
            </w:r>
            <w:r>
              <w:t xml:space="preserve"> sa uvedie </w:t>
            </w:r>
            <w:r>
              <w:rPr>
                <w:i/>
              </w:rPr>
              <w:t>210817</w:t>
            </w:r>
            <w:r>
              <w:t xml:space="preserve"> a do poľa </w:t>
            </w:r>
            <w:r>
              <w:rPr>
                <w:b/>
              </w:rPr>
              <w:t>Číslo - Slovné vyjadrenie čísla</w:t>
            </w:r>
            <w:r>
              <w:t xml:space="preserve"> sa uvedie </w:t>
            </w:r>
            <w:r>
              <w:rPr>
                <w:i/>
              </w:rPr>
              <w:t>17. august</w:t>
            </w:r>
            <w:r>
              <w:t xml:space="preserve">. </w:t>
            </w:r>
          </w:p>
          <w:p w14:paraId="2E49231A" w14:textId="77777777" w:rsidR="00C44D1E" w:rsidRDefault="00066D3C">
            <w:pPr>
              <w:spacing w:after="0" w:line="259" w:lineRule="auto"/>
              <w:ind w:left="0" w:right="48" w:firstLine="0"/>
            </w:pPr>
            <w:r>
              <w:t xml:space="preserve">V prípade mesačníkov, ktoré majú jednotlivé čísla označované názvami mesiacov, sa napr. pre číslo December zapíše do poľa </w:t>
            </w:r>
            <w:r>
              <w:rPr>
                <w:b/>
              </w:rPr>
              <w:t>Číslo</w:t>
            </w:r>
            <w:r>
              <w:t xml:space="preserve"> - </w:t>
            </w:r>
            <w:r>
              <w:rPr>
                <w:b/>
              </w:rPr>
              <w:t xml:space="preserve">Číslo v arabskom tvare </w:t>
            </w:r>
            <w:r>
              <w:t>uvedie</w:t>
            </w:r>
            <w:r>
              <w:rPr>
                <w:b/>
              </w:rPr>
              <w:t xml:space="preserve"> </w:t>
            </w:r>
            <w:r>
              <w:rPr>
                <w:i/>
              </w:rPr>
              <w:t>12</w:t>
            </w:r>
            <w:r>
              <w:t>, do poľa</w:t>
            </w:r>
            <w:r>
              <w:rPr>
                <w:b/>
              </w:rPr>
              <w:t xml:space="preserve"> Číslo - Slovné vyjadrenie čísla </w:t>
            </w:r>
            <w:r>
              <w:t>sa uvedenie</w:t>
            </w:r>
            <w:r>
              <w:rPr>
                <w:b/>
              </w:rPr>
              <w:t xml:space="preserve"> </w:t>
            </w:r>
            <w:r>
              <w:rPr>
                <w:i/>
              </w:rPr>
              <w:t>December</w:t>
            </w:r>
            <w:r>
              <w:rPr>
                <w:b/>
              </w:rPr>
              <w:t xml:space="preserve"> </w:t>
            </w:r>
            <w:r>
              <w:t>tak, ako to je uvedené v publikácii</w:t>
            </w:r>
            <w:r>
              <w:rPr>
                <w:b/>
              </w:rPr>
              <w:t>.</w:t>
            </w:r>
            <w:r>
              <w:t xml:space="preserve">  </w:t>
            </w:r>
          </w:p>
        </w:tc>
      </w:tr>
    </w:tbl>
    <w:p w14:paraId="5ADF98D6" w14:textId="77777777" w:rsidR="00C44D1E" w:rsidRPr="00572C7B" w:rsidRDefault="00066D3C">
      <w:pPr>
        <w:ind w:left="-5" w:right="61"/>
        <w:rPr>
          <w:highlight w:val="cyan"/>
        </w:rPr>
      </w:pPr>
      <w:r w:rsidRPr="00572C7B">
        <w:rPr>
          <w:highlight w:val="cyan"/>
        </w:rPr>
        <w:t xml:space="preserve">Články zo seriálov, ktoré sú publikované priebežne najskôr v elektronickej forme bez zaradenia do čísla a následne v ďalšom roku sú publikované v printovej podobe s prideleným ročníkom a číslom, sa evidujú až </w:t>
      </w:r>
      <w:r w:rsidRPr="005040E1">
        <w:t xml:space="preserve">ako printové vydanie </w:t>
      </w:r>
      <w:r w:rsidRPr="00572C7B">
        <w:rPr>
          <w:highlight w:val="cyan"/>
        </w:rPr>
        <w:t xml:space="preserve">po ich vročení. V opačnom prípade po pridelení printového ročníka a čísla dochádza k nesúladu medzi pôvodnou časovou uzávierkou záznamu (vykazovacím obdobím) a rokom vydania. </w:t>
      </w:r>
    </w:p>
    <w:p w14:paraId="4EF72514" w14:textId="77777777" w:rsidR="00C44D1E" w:rsidRDefault="00066D3C">
      <w:pPr>
        <w:ind w:left="-5" w:right="61"/>
      </w:pPr>
      <w:r w:rsidRPr="00572C7B">
        <w:rPr>
          <w:highlight w:val="cyan"/>
        </w:rPr>
        <w:t>Články zo seriálov, ktoré sú publikované priebežne len v elektronickej forme, pričom nie sú neskôr zaraďované do printových čísel (</w:t>
      </w:r>
      <w:proofErr w:type="spellStart"/>
      <w:r w:rsidRPr="00572C7B">
        <w:rPr>
          <w:highlight w:val="cyan"/>
        </w:rPr>
        <w:t>vročené</w:t>
      </w:r>
      <w:proofErr w:type="spellEnd"/>
      <w:r w:rsidRPr="00572C7B">
        <w:rPr>
          <w:highlight w:val="cyan"/>
        </w:rPr>
        <w:t xml:space="preserve">), sa evidujú ako elektronické publikácie. Pre takéto seriály sa na karte </w:t>
      </w:r>
      <w:r w:rsidRPr="00572C7B">
        <w:rPr>
          <w:b/>
          <w:highlight w:val="cyan"/>
        </w:rPr>
        <w:t>Údaje o periodicite</w:t>
      </w:r>
      <w:r w:rsidRPr="00572C7B">
        <w:rPr>
          <w:highlight w:val="cyan"/>
        </w:rPr>
        <w:t xml:space="preserve"> v skupine polí </w:t>
      </w:r>
      <w:r w:rsidRPr="00572C7B">
        <w:rPr>
          <w:b/>
          <w:highlight w:val="cyan"/>
        </w:rPr>
        <w:t xml:space="preserve">Periodicita </w:t>
      </w:r>
      <w:r w:rsidRPr="00572C7B">
        <w:rPr>
          <w:highlight w:val="cyan"/>
        </w:rPr>
        <w:t>vyberá hodnota</w:t>
      </w:r>
      <w:r w:rsidRPr="00572C7B">
        <w:rPr>
          <w:b/>
          <w:highlight w:val="cyan"/>
        </w:rPr>
        <w:t xml:space="preserve"> </w:t>
      </w:r>
      <w:r w:rsidRPr="00572C7B">
        <w:rPr>
          <w:i/>
          <w:highlight w:val="cyan"/>
        </w:rPr>
        <w:t>priebežná</w:t>
      </w:r>
      <w:r w:rsidRPr="00572C7B">
        <w:rPr>
          <w:b/>
          <w:highlight w:val="cyan"/>
        </w:rPr>
        <w:t>.</w:t>
      </w:r>
      <w:r>
        <w:rPr>
          <w:b/>
        </w:rPr>
        <w:t xml:space="preserve"> </w:t>
      </w:r>
    </w:p>
    <w:p w14:paraId="7A565A36" w14:textId="77777777" w:rsidR="00C44D1E" w:rsidRDefault="00066D3C">
      <w:pPr>
        <w:ind w:left="-5" w:right="61"/>
      </w:pPr>
      <w:r>
        <w:t xml:space="preserve">Status vychádzania publikácie na karte </w:t>
      </w:r>
      <w:r>
        <w:rPr>
          <w:b/>
        </w:rPr>
        <w:t>Údaje o periodicite</w:t>
      </w:r>
      <w:r>
        <w:t xml:space="preserve"> sa vyberá </w:t>
      </w:r>
      <w:r>
        <w:rPr>
          <w:i/>
        </w:rPr>
        <w:t>priebežný</w:t>
      </w:r>
      <w:r>
        <w:t xml:space="preserve"> len v prípade, ak je seriál aj naďalej vydávaný. </w:t>
      </w:r>
    </w:p>
    <w:p w14:paraId="5DCFC3AD" w14:textId="77777777" w:rsidR="00C44D1E" w:rsidRPr="00572C7B" w:rsidRDefault="00066D3C">
      <w:pPr>
        <w:ind w:left="-5" w:right="61"/>
        <w:rPr>
          <w:highlight w:val="cyan"/>
        </w:rPr>
      </w:pPr>
      <w:r w:rsidRPr="00572C7B">
        <w:rPr>
          <w:highlight w:val="cyan"/>
        </w:rPr>
        <w:t xml:space="preserve">Prílohy jednotlivých čísel seriálu a suplementárne čísla (aj konferenčné) sa vytvárajú </w:t>
      </w:r>
      <w:r w:rsidRPr="00572C7B">
        <w:rPr>
          <w:b/>
          <w:highlight w:val="cyan"/>
        </w:rPr>
        <w:t>v rámci pôvodného záznamu</w:t>
      </w:r>
      <w:r w:rsidRPr="00572C7B">
        <w:rPr>
          <w:highlight w:val="cyan"/>
        </w:rPr>
        <w:t xml:space="preserve"> prostredníctvom formulára </w:t>
      </w:r>
      <w:r w:rsidRPr="00572C7B">
        <w:rPr>
          <w:b/>
          <w:highlight w:val="cyan"/>
        </w:rPr>
        <w:t>Seriál</w:t>
      </w:r>
      <w:r w:rsidRPr="00572C7B">
        <w:rPr>
          <w:highlight w:val="cyan"/>
        </w:rPr>
        <w:t xml:space="preserve">, ak majú </w:t>
      </w:r>
      <w:r w:rsidRPr="00572C7B">
        <w:rPr>
          <w:b/>
          <w:highlight w:val="cyan"/>
        </w:rPr>
        <w:t>rovnaké ISSN</w:t>
      </w:r>
      <w:r w:rsidRPr="00572C7B">
        <w:rPr>
          <w:highlight w:val="cyan"/>
        </w:rPr>
        <w:t xml:space="preserve"> </w:t>
      </w:r>
      <w:r w:rsidRPr="00572C7B">
        <w:rPr>
          <w:b/>
          <w:highlight w:val="cyan"/>
        </w:rPr>
        <w:t>ako daný záznam</w:t>
      </w:r>
      <w:r w:rsidRPr="00572C7B">
        <w:rPr>
          <w:highlight w:val="cyan"/>
        </w:rPr>
        <w:t xml:space="preserve">. Pri </w:t>
      </w:r>
      <w:r w:rsidRPr="00572C7B">
        <w:rPr>
          <w:highlight w:val="cyan"/>
        </w:rPr>
        <w:lastRenderedPageBreak/>
        <w:t xml:space="preserve">vytváraní prílohy čísla a suplementárneho čísla sa môže zadať samostatný názov a podnázov prílohy alebo suplementárneho čísla, ak existujú. </w:t>
      </w:r>
    </w:p>
    <w:p w14:paraId="069299A5" w14:textId="77777777" w:rsidR="00C44D1E" w:rsidRPr="00572C7B" w:rsidRDefault="00066D3C">
      <w:pPr>
        <w:spacing w:after="50"/>
        <w:ind w:left="-5" w:right="61"/>
        <w:rPr>
          <w:highlight w:val="cyan"/>
        </w:rPr>
      </w:pPr>
      <w:r w:rsidRPr="00572C7B">
        <w:rPr>
          <w:highlight w:val="cyan"/>
        </w:rPr>
        <w:t xml:space="preserve">Ak má príloha čísla alebo suplementárne číslo (aj konferenčné) </w:t>
      </w:r>
      <w:r w:rsidRPr="00572C7B">
        <w:rPr>
          <w:b/>
          <w:highlight w:val="cyan"/>
        </w:rPr>
        <w:t>odlišné ISSN</w:t>
      </w:r>
      <w:r w:rsidRPr="00572C7B">
        <w:rPr>
          <w:highlight w:val="cyan"/>
        </w:rPr>
        <w:t xml:space="preserve">, vytvorí sa </w:t>
      </w:r>
      <w:r w:rsidRPr="00572C7B">
        <w:rPr>
          <w:b/>
          <w:highlight w:val="cyan"/>
        </w:rPr>
        <w:t>nový záznam prostredníctvom formulára Seriál</w:t>
      </w:r>
      <w:r w:rsidRPr="00572C7B">
        <w:rPr>
          <w:highlight w:val="cyan"/>
        </w:rPr>
        <w:t xml:space="preserve">. Príloha čísla alebo suplementárne číslo (aj konferenčné) sa vytvárajú prostredníctvom formulára Knižná publikácia ak: </w:t>
      </w:r>
    </w:p>
    <w:p w14:paraId="411D0198" w14:textId="77777777" w:rsidR="00C44D1E" w:rsidRPr="00572C7B" w:rsidRDefault="00066D3C">
      <w:pPr>
        <w:numPr>
          <w:ilvl w:val="0"/>
          <w:numId w:val="19"/>
        </w:numPr>
        <w:spacing w:after="30"/>
        <w:ind w:right="30" w:hanging="350"/>
        <w:rPr>
          <w:highlight w:val="cyan"/>
        </w:rPr>
      </w:pPr>
      <w:r w:rsidRPr="00572C7B">
        <w:rPr>
          <w:highlight w:val="cyan"/>
        </w:rPr>
        <w:t xml:space="preserve">príloha čísla alebo suplementárne číslo (aj konferenčné) má </w:t>
      </w:r>
      <w:r w:rsidRPr="00572C7B">
        <w:rPr>
          <w:b/>
          <w:highlight w:val="cyan"/>
        </w:rPr>
        <w:t>pridelené ISBN</w:t>
      </w:r>
      <w:r w:rsidRPr="00572C7B">
        <w:rPr>
          <w:highlight w:val="cyan"/>
        </w:rPr>
        <w:t xml:space="preserve">,  </w:t>
      </w:r>
    </w:p>
    <w:p w14:paraId="10D2F5F8" w14:textId="77777777" w:rsidR="00C44D1E" w:rsidRPr="00572C7B" w:rsidRDefault="00066D3C">
      <w:pPr>
        <w:numPr>
          <w:ilvl w:val="0"/>
          <w:numId w:val="19"/>
        </w:numPr>
        <w:spacing w:after="120" w:line="248" w:lineRule="auto"/>
        <w:ind w:right="30" w:hanging="350"/>
        <w:rPr>
          <w:highlight w:val="cyan"/>
        </w:rPr>
      </w:pPr>
      <w:r w:rsidRPr="00572C7B">
        <w:rPr>
          <w:highlight w:val="cyan"/>
        </w:rPr>
        <w:t xml:space="preserve">suplementárne číslo má </w:t>
      </w:r>
      <w:r w:rsidRPr="00572C7B">
        <w:rPr>
          <w:b/>
          <w:highlight w:val="cyan"/>
        </w:rPr>
        <w:t>vlastný názov a vlastných a neopakujúcich sa editorov.</w:t>
      </w:r>
      <w:r w:rsidRPr="00572C7B">
        <w:rPr>
          <w:highlight w:val="cyan"/>
        </w:rPr>
        <w:t xml:space="preserve"> </w:t>
      </w:r>
    </w:p>
    <w:p w14:paraId="0832E518" w14:textId="77777777" w:rsidR="00C44D1E" w:rsidRDefault="00066D3C">
      <w:pPr>
        <w:ind w:left="-5" w:right="61"/>
      </w:pPr>
      <w:r>
        <w:t xml:space="preserve">Následne sa záznam prílohy previaže s pôvodným záznamom cez väzbu </w:t>
      </w:r>
      <w:r>
        <w:rPr>
          <w:b/>
        </w:rPr>
        <w:t>Príloha</w:t>
      </w:r>
      <w:r>
        <w:t xml:space="preserve">. Suplementárne číslo ako samostatný záznam sa preväzuje cez väzbu </w:t>
      </w:r>
      <w:r>
        <w:rPr>
          <w:b/>
        </w:rPr>
        <w:t>Súvisí s</w:t>
      </w:r>
      <w:r>
        <w:t xml:space="preserve"> ako </w:t>
      </w:r>
      <w:r>
        <w:rPr>
          <w:i/>
        </w:rPr>
        <w:t>iné súvisiace dielo</w:t>
      </w:r>
      <w:r>
        <w:t xml:space="preserve">. </w:t>
      </w:r>
    </w:p>
    <w:p w14:paraId="238B6D76" w14:textId="77777777" w:rsidR="00C44D1E" w:rsidRDefault="00066D3C">
      <w:pPr>
        <w:ind w:left="-5" w:right="61"/>
      </w:pPr>
      <w:r>
        <w:t xml:space="preserve">Ak periodická publikácia pozostáva len zo suplementárnych čísel, pričom okrem spoločného názvu má každé suplementárne číslo aj svoj vlastný názov a vlastných a neopakujúcich sa editorov, eviduje sa prostredníctvom formulára Knižná publikácia s väzbou na edíciu. Samotný názov suplementárneho čísla sa uvádza do poľa </w:t>
      </w:r>
      <w:r>
        <w:rPr>
          <w:b/>
        </w:rPr>
        <w:t>Názov</w:t>
      </w:r>
      <w:r>
        <w:t xml:space="preserve"> v zázname suplementárneho čísla a spoločný názov periodickej publikácie sa zapisuje do edície. </w:t>
      </w:r>
    </w:p>
    <w:p w14:paraId="36F313FF" w14:textId="77777777" w:rsidR="00C44D1E" w:rsidRDefault="00066D3C">
      <w:pPr>
        <w:spacing w:after="293"/>
        <w:ind w:left="-5" w:right="61"/>
      </w:pPr>
      <w:r>
        <w:rPr>
          <w:noProof/>
        </w:rPr>
        <mc:AlternateContent>
          <mc:Choice Requires="wpg">
            <w:drawing>
              <wp:anchor distT="0" distB="0" distL="114300" distR="114300" simplePos="0" relativeHeight="251738112" behindDoc="0" locked="0" layoutInCell="1" allowOverlap="1" wp14:anchorId="0F3A8960" wp14:editId="53B4D069">
                <wp:simplePos x="0" y="0"/>
                <wp:positionH relativeFrom="page">
                  <wp:posOffset>304800</wp:posOffset>
                </wp:positionH>
                <wp:positionV relativeFrom="page">
                  <wp:posOffset>310896</wp:posOffset>
                </wp:positionV>
                <wp:extent cx="6096" cy="10072116"/>
                <wp:effectExtent l="0" t="0" r="0" b="0"/>
                <wp:wrapSquare wrapText="bothSides"/>
                <wp:docPr id="129882" name="Group 129882"/>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25" name="Shape 13672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9882" style="width:0.48pt;height:793.08pt;position:absolute;mso-position-horizontal-relative:page;mso-position-horizontal:absolute;margin-left:24pt;mso-position-vertical-relative:page;margin-top:24.48pt;" coordsize="60,100721">
                <v:shape id="Shape 13672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39136" behindDoc="0" locked="0" layoutInCell="1" allowOverlap="1" wp14:anchorId="5AAC303F" wp14:editId="1AC3D481">
                <wp:simplePos x="0" y="0"/>
                <wp:positionH relativeFrom="page">
                  <wp:posOffset>7251193</wp:posOffset>
                </wp:positionH>
                <wp:positionV relativeFrom="page">
                  <wp:posOffset>310896</wp:posOffset>
                </wp:positionV>
                <wp:extent cx="6096" cy="10072116"/>
                <wp:effectExtent l="0" t="0" r="0" b="0"/>
                <wp:wrapSquare wrapText="bothSides"/>
                <wp:docPr id="129883" name="Group 12988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27" name="Shape 13672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9883" style="width:0.47998pt;height:793.08pt;position:absolute;mso-position-horizontal-relative:page;mso-position-horizontal:absolute;margin-left:570.96pt;mso-position-vertical-relative:page;margin-top:24.48pt;" coordsize="60,100721">
                <v:shape id="Shape 13672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Kategória EPC sa pre články zaradené v rubrikách seriálu vyberá s ohľadom na danú rubriku. Články zaradené v rubrikách napr. pôvodné vedecké práce, štúdie, výskumné články a pod. sa môžu zaradiť do kategórie EPC </w:t>
      </w:r>
      <w:r>
        <w:rPr>
          <w:b/>
        </w:rPr>
        <w:t>V3</w:t>
      </w:r>
      <w:r>
        <w:t xml:space="preserve">. Články zaradené v rubrikách napr., odborné články, recenzie a pod. sa zaraďujú do kategórie EPC </w:t>
      </w:r>
      <w:r>
        <w:rPr>
          <w:b/>
        </w:rPr>
        <w:t>O3</w:t>
      </w:r>
      <w:r>
        <w:t xml:space="preserve">. </w:t>
      </w:r>
    </w:p>
    <w:p w14:paraId="2652E618" w14:textId="77777777" w:rsidR="00C44D1E" w:rsidRDefault="00066D3C">
      <w:pPr>
        <w:pStyle w:val="Nadpis1"/>
        <w:ind w:left="-5"/>
      </w:pPr>
      <w:r>
        <w:t xml:space="preserve">6.16.7 Evidencia dokumentov priemyselného vlastníctva </w:t>
      </w:r>
    </w:p>
    <w:p w14:paraId="5551F2FF" w14:textId="77777777" w:rsidR="00C44D1E" w:rsidRDefault="00066D3C">
      <w:pPr>
        <w:spacing w:after="0"/>
        <w:ind w:left="-5" w:right="61"/>
      </w:pPr>
      <w:r>
        <w:t xml:space="preserve">Predmetom evidencie v kategórii EPC </w:t>
      </w:r>
      <w:r>
        <w:rPr>
          <w:b/>
        </w:rPr>
        <w:t>D1</w:t>
      </w:r>
      <w:r>
        <w:t xml:space="preserve"> v zmysle </w:t>
      </w:r>
      <w:r>
        <w:rPr>
          <w:i/>
        </w:rPr>
        <w:t>Vyhlášky</w:t>
      </w:r>
      <w:r>
        <w:t xml:space="preserve"> sú </w:t>
      </w:r>
      <w:r>
        <w:rPr>
          <w:b/>
        </w:rPr>
        <w:t>patentová prihláška, patent, prihláška úžitkového vzoru, úžitkový vzor, dizajn, topografia polovodičových výrobkov, označenie pôvodu výrobkov, zemepisné označenie výrobkov, šľachtiteľské osvedčenie</w:t>
      </w:r>
      <w:r>
        <w:t xml:space="preserve">. Ak je v </w:t>
      </w:r>
      <w:r>
        <w:rPr>
          <w:i/>
        </w:rPr>
        <w:t>CREPČ</w:t>
      </w:r>
      <w:r>
        <w:t xml:space="preserve"> evidovaná </w:t>
      </w:r>
      <w:r>
        <w:rPr>
          <w:b/>
        </w:rPr>
        <w:t>prihláška</w:t>
      </w:r>
      <w:r>
        <w:t xml:space="preserve"> dokumentu priemyselného vlastníctva (</w:t>
      </w:r>
      <w:r>
        <w:rPr>
          <w:i/>
        </w:rPr>
        <w:t>patentová prihláška</w:t>
      </w:r>
      <w:r>
        <w:t xml:space="preserve">, </w:t>
      </w:r>
      <w:r>
        <w:rPr>
          <w:i/>
        </w:rPr>
        <w:t>prihláška úžitkového vzoru</w:t>
      </w:r>
      <w:r>
        <w:t xml:space="preserve">), </w:t>
      </w:r>
      <w:r>
        <w:rPr>
          <w:b/>
        </w:rPr>
        <w:t>ochranný</w:t>
      </w:r>
      <w:r>
        <w:t xml:space="preserve"> </w:t>
      </w:r>
      <w:r>
        <w:rPr>
          <w:b/>
        </w:rPr>
        <w:t>dokument</w:t>
      </w:r>
      <w:r>
        <w:t xml:space="preserve"> priemyselného vlastníctva (</w:t>
      </w:r>
      <w:r>
        <w:rPr>
          <w:i/>
        </w:rPr>
        <w:t>patent</w:t>
      </w:r>
      <w:r>
        <w:t xml:space="preserve">, </w:t>
      </w:r>
      <w:r>
        <w:rPr>
          <w:i/>
        </w:rPr>
        <w:t>úžitkový vzor</w:t>
      </w:r>
      <w:r>
        <w:t xml:space="preserve">) sa eviduje ako samostatný záznam. V zázname patentu alebo úžitkového vzoru sa povinne uvádzajú aj </w:t>
      </w:r>
      <w:r>
        <w:rPr>
          <w:b/>
        </w:rPr>
        <w:t>identifikátory</w:t>
      </w:r>
      <w:r>
        <w:t xml:space="preserve"> ich prihlášok (číslo patentovej prihlášky, číslo prihlášky úžitkového vzoru v poli </w:t>
      </w:r>
      <w:r>
        <w:rPr>
          <w:i/>
        </w:rPr>
        <w:t xml:space="preserve">Číslo zverejnenej prihlášky </w:t>
      </w:r>
      <w:r>
        <w:t xml:space="preserve">a dátum zverejnenia). Záznamy patentovej prihlášky alebo prihlášky úžitkového vzoru sa preväzujú na záznamy udeleného patentu alebo úžitkového vzoru prostredníctvom poľa </w:t>
      </w:r>
      <w:r>
        <w:rPr>
          <w:b/>
        </w:rPr>
        <w:t>Súvisí s</w:t>
      </w:r>
      <w:r>
        <w:t xml:space="preserve"> ako </w:t>
      </w:r>
      <w:r>
        <w:rPr>
          <w:i/>
        </w:rPr>
        <w:t>iné súvisiace dielo</w:t>
      </w:r>
      <w:r>
        <w:t xml:space="preserve">. Oba záznamy je možné evidovať s príznakom </w:t>
      </w:r>
      <w:r>
        <w:rPr>
          <w:b/>
        </w:rPr>
        <w:t>Štátna dotácia</w:t>
      </w:r>
      <w:r>
        <w:t xml:space="preserve"> </w:t>
      </w:r>
      <w:r>
        <w:rPr>
          <w:i/>
        </w:rPr>
        <w:t>Podlieha</w:t>
      </w:r>
      <w:r>
        <w:t xml:space="preserve">. </w:t>
      </w:r>
    </w:p>
    <w:tbl>
      <w:tblPr>
        <w:tblStyle w:val="TableGrid"/>
        <w:tblW w:w="9297" w:type="dxa"/>
        <w:tblInd w:w="-112" w:type="dxa"/>
        <w:tblCellMar>
          <w:top w:w="67" w:type="dxa"/>
          <w:left w:w="112" w:type="dxa"/>
          <w:right w:w="62" w:type="dxa"/>
        </w:tblCellMar>
        <w:tblLook w:val="04A0" w:firstRow="1" w:lastRow="0" w:firstColumn="1" w:lastColumn="0" w:noHBand="0" w:noVBand="1"/>
      </w:tblPr>
      <w:tblGrid>
        <w:gridCol w:w="9297"/>
      </w:tblGrid>
      <w:tr w:rsidR="00C44D1E" w14:paraId="1B88B1F2" w14:textId="77777777">
        <w:trPr>
          <w:trHeight w:val="1592"/>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43E3F707" w14:textId="77777777" w:rsidR="00C44D1E" w:rsidRDefault="00066D3C">
            <w:pPr>
              <w:spacing w:after="0" w:line="259" w:lineRule="auto"/>
              <w:ind w:left="0" w:right="46" w:firstLine="0"/>
            </w:pPr>
            <w:r>
              <w:t xml:space="preserve">Podľa typu dokumentu priemyselného vlastníctva sa uvádzajú identifikátory a dátumy zverejnenia alebo udelenia. Pre </w:t>
            </w:r>
            <w:r>
              <w:rPr>
                <w:b/>
              </w:rPr>
              <w:t>prihlášky</w:t>
            </w:r>
            <w:r>
              <w:t xml:space="preserve"> dokumentov priemyselného vlastníctva sa uvádza </w:t>
            </w:r>
            <w:r>
              <w:rPr>
                <w:b/>
              </w:rPr>
              <w:t>číslo zverejnenej prihlášky</w:t>
            </w:r>
            <w:r>
              <w:t xml:space="preserve"> a </w:t>
            </w:r>
            <w:r>
              <w:rPr>
                <w:b/>
              </w:rPr>
              <w:t>dátum zverejnenia</w:t>
            </w:r>
            <w:r>
              <w:t xml:space="preserve">. Pre </w:t>
            </w:r>
            <w:r>
              <w:rPr>
                <w:b/>
              </w:rPr>
              <w:t>ochranné</w:t>
            </w:r>
            <w:r>
              <w:t xml:space="preserve"> </w:t>
            </w:r>
            <w:r>
              <w:rPr>
                <w:b/>
              </w:rPr>
              <w:t>dokumenty</w:t>
            </w:r>
            <w:r>
              <w:t xml:space="preserve"> priemyselného vlastníctva sa uvádza </w:t>
            </w:r>
            <w:r>
              <w:rPr>
                <w:b/>
              </w:rPr>
              <w:t>číslo zverejnenej prihlášky, dátum zverejnenia,</w:t>
            </w:r>
            <w:r>
              <w:t xml:space="preserve"> </w:t>
            </w:r>
            <w:r>
              <w:rPr>
                <w:b/>
              </w:rPr>
              <w:t>číslo udeleného patentu/úžitkového vzoru a dátum udelenia</w:t>
            </w:r>
            <w:r>
              <w:t xml:space="preserve">. </w:t>
            </w:r>
          </w:p>
        </w:tc>
      </w:tr>
    </w:tbl>
    <w:p w14:paraId="661F41B1" w14:textId="77777777" w:rsidR="00C44D1E" w:rsidRDefault="00066D3C">
      <w:pPr>
        <w:ind w:left="-5" w:right="61"/>
      </w:pPr>
      <w:r>
        <w:t xml:space="preserve">Ak k jednému predmetu priemyselného vlastníctva (vynálezu, úžitkovému vzoru) podajú pôvodcovia viacero prihlášok, napr. národnú a medzinárodnú, v </w:t>
      </w:r>
      <w:r>
        <w:rPr>
          <w:i/>
        </w:rPr>
        <w:t>CREPČ</w:t>
      </w:r>
      <w:r>
        <w:t xml:space="preserve"> sa eviduje len jedna (prvá podaná) prihláška s kategóriou EPC a príznakom </w:t>
      </w:r>
      <w:r>
        <w:rPr>
          <w:b/>
        </w:rPr>
        <w:t>Štátna dotácia</w:t>
      </w:r>
      <w:r>
        <w:t xml:space="preserve"> </w:t>
      </w:r>
      <w:r>
        <w:rPr>
          <w:i/>
        </w:rPr>
        <w:t>Podlieha</w:t>
      </w:r>
      <w:r>
        <w:t xml:space="preserve">. Ostatné prihlášky sa evidujú s príznakom </w:t>
      </w:r>
      <w:r>
        <w:rPr>
          <w:b/>
        </w:rPr>
        <w:t>Štátna dotácia</w:t>
      </w:r>
      <w:r>
        <w:t xml:space="preserve"> </w:t>
      </w:r>
      <w:r>
        <w:rPr>
          <w:i/>
        </w:rPr>
        <w:t xml:space="preserve">Nepodlieha. </w:t>
      </w:r>
      <w:r>
        <w:t xml:space="preserve">Takéto prihlášky sa povinne previažu prostredníctvom väzby </w:t>
      </w:r>
      <w:r>
        <w:rPr>
          <w:b/>
        </w:rPr>
        <w:t>Súvisí s</w:t>
      </w:r>
      <w:r>
        <w:t xml:space="preserve"> ako </w:t>
      </w:r>
      <w:r>
        <w:rPr>
          <w:i/>
        </w:rPr>
        <w:t>iné nezmenené vydanie</w:t>
      </w:r>
      <w:r>
        <w:t xml:space="preserve">. </w:t>
      </w:r>
    </w:p>
    <w:p w14:paraId="582806A8" w14:textId="77777777" w:rsidR="00C44D1E" w:rsidRDefault="00066D3C">
      <w:pPr>
        <w:pStyle w:val="Nadpis1"/>
        <w:ind w:left="-5"/>
      </w:pPr>
      <w:r>
        <w:lastRenderedPageBreak/>
        <w:t xml:space="preserve">6.16.8 Vytváranie väzieb a ohlasov </w:t>
      </w:r>
    </w:p>
    <w:p w14:paraId="12942F54" w14:textId="77777777" w:rsidR="00C44D1E" w:rsidRDefault="00066D3C">
      <w:pPr>
        <w:ind w:left="-5" w:right="61"/>
      </w:pPr>
      <w:r>
        <w:t xml:space="preserve">V </w:t>
      </w:r>
      <w:r>
        <w:rPr>
          <w:i/>
        </w:rPr>
        <w:t>CREPČ</w:t>
      </w:r>
      <w:r>
        <w:t xml:space="preserve"> sa vytvárajú väzby medzi záznamami publikácií vo formulároch pre jednotlivé typy publikácií na karte </w:t>
      </w:r>
      <w:r>
        <w:rPr>
          <w:b/>
        </w:rPr>
        <w:t>Väzby</w:t>
      </w:r>
      <w:r>
        <w:t xml:space="preserve"> prostredníctvom väzbových polí - </w:t>
      </w:r>
      <w:r>
        <w:rPr>
          <w:b/>
        </w:rPr>
        <w:t>História názvov</w:t>
      </w:r>
      <w:r>
        <w:t>,</w:t>
      </w:r>
      <w:r>
        <w:rPr>
          <w:b/>
        </w:rPr>
        <w:t xml:space="preserve"> Súvisí s</w:t>
      </w:r>
      <w:r>
        <w:t xml:space="preserve">, </w:t>
      </w:r>
      <w:r>
        <w:rPr>
          <w:b/>
        </w:rPr>
        <w:t>Príloha</w:t>
      </w:r>
      <w:r>
        <w:t xml:space="preserve">, </w:t>
      </w:r>
      <w:r>
        <w:rPr>
          <w:b/>
        </w:rPr>
        <w:t>Ohlas na</w:t>
      </w:r>
      <w:r>
        <w:t xml:space="preserve">. </w:t>
      </w:r>
    </w:p>
    <w:p w14:paraId="59E86A41" w14:textId="77777777" w:rsidR="00C44D1E" w:rsidRDefault="00066D3C">
      <w:pPr>
        <w:ind w:left="-5" w:right="61"/>
      </w:pPr>
      <w:r>
        <w:t xml:space="preserve">Vytváranie väzieb prostredníctvom poľa </w:t>
      </w:r>
      <w:r>
        <w:rPr>
          <w:b/>
        </w:rPr>
        <w:t>História názvov</w:t>
      </w:r>
      <w:r>
        <w:t xml:space="preserve"> je dostupné len vo formulároch </w:t>
      </w:r>
      <w:r>
        <w:rPr>
          <w:b/>
        </w:rPr>
        <w:t>Knižná publikácia</w:t>
      </w:r>
      <w:r>
        <w:t xml:space="preserve"> a </w:t>
      </w:r>
      <w:r>
        <w:rPr>
          <w:b/>
        </w:rPr>
        <w:t>Seriál</w:t>
      </w:r>
      <w:r>
        <w:t xml:space="preserve">. V prípade, že sa napr. časopis v priebehu vydávania premenoval, </w:t>
      </w:r>
      <w:r>
        <w:rPr>
          <w:b/>
        </w:rPr>
        <w:t>názov časopisu v pôvodnom zázname časopisu sa nemení</w:t>
      </w:r>
      <w:r>
        <w:t xml:space="preserve">, </w:t>
      </w:r>
      <w:r>
        <w:rPr>
          <w:b/>
        </w:rPr>
        <w:t>vytvorí sa nový záznam pre časopis s novým názvom</w:t>
      </w:r>
      <w:r>
        <w:t xml:space="preserve"> a oba záznamy časopisov sa navzájom previažu cez príslušnú väzbu. </w:t>
      </w:r>
    </w:p>
    <w:p w14:paraId="4441170E" w14:textId="77777777" w:rsidR="00C44D1E" w:rsidRDefault="00066D3C">
      <w:pPr>
        <w:spacing w:after="52"/>
        <w:ind w:left="-5" w:right="61"/>
      </w:pPr>
      <w:r>
        <w:t xml:space="preserve">Ak sú v </w:t>
      </w:r>
      <w:r>
        <w:rPr>
          <w:i/>
        </w:rPr>
        <w:t>CREPČ</w:t>
      </w:r>
      <w:r>
        <w:t xml:space="preserve"> evidované nasledujúce vydania publikácie, jazykové mutácie a pod., preväzujú sa prostredníctvom väzby </w:t>
      </w:r>
      <w:r>
        <w:rPr>
          <w:b/>
        </w:rPr>
        <w:t>Súvisí s</w:t>
      </w:r>
      <w:r>
        <w:t xml:space="preserve">. Podľa vzťahu preväzovaných záznamov publikácií sa vyberá konkrétna súvisiaca väzba: </w:t>
      </w:r>
    </w:p>
    <w:p w14:paraId="101E4CF4" w14:textId="77777777" w:rsidR="00C44D1E" w:rsidRDefault="00066D3C">
      <w:pPr>
        <w:numPr>
          <w:ilvl w:val="0"/>
          <w:numId w:val="20"/>
        </w:numPr>
        <w:spacing w:after="50"/>
        <w:ind w:right="61" w:hanging="350"/>
      </w:pPr>
      <w:r>
        <w:rPr>
          <w:i/>
        </w:rPr>
        <w:t>Mutácia</w:t>
      </w:r>
      <w:r>
        <w:t xml:space="preserve"> – pre rôzne jazykové verzie publikácie, ktoré </w:t>
      </w:r>
      <w:r>
        <w:rPr>
          <w:b/>
        </w:rPr>
        <w:t>nevznikli na základe práce prekladateľa</w:t>
      </w:r>
      <w:r>
        <w:t xml:space="preserve">, ale len pôvodného autora. Pôvodná publikácia sa eviduje s príznakom </w:t>
      </w:r>
      <w:r>
        <w:rPr>
          <w:b/>
        </w:rPr>
        <w:t>Štátna dotácia</w:t>
      </w:r>
      <w:r>
        <w:t xml:space="preserve"> </w:t>
      </w:r>
      <w:r>
        <w:rPr>
          <w:i/>
        </w:rPr>
        <w:t>Podlieha</w:t>
      </w:r>
      <w:r>
        <w:t xml:space="preserve">; jej jazykové mutácie sa evidujú s príznakom </w:t>
      </w:r>
      <w:r>
        <w:rPr>
          <w:b/>
        </w:rPr>
        <w:t>Štátna dotácia</w:t>
      </w:r>
      <w:r>
        <w:t xml:space="preserve"> </w:t>
      </w:r>
      <w:r>
        <w:rPr>
          <w:i/>
        </w:rPr>
        <w:t>Nepodlieha</w:t>
      </w:r>
      <w:r>
        <w:t xml:space="preserve">, záznamy sa vzájomne previažu. </w:t>
      </w:r>
    </w:p>
    <w:p w14:paraId="757AF073" w14:textId="77777777" w:rsidR="00C44D1E" w:rsidRDefault="00066D3C">
      <w:pPr>
        <w:numPr>
          <w:ilvl w:val="0"/>
          <w:numId w:val="20"/>
        </w:numPr>
        <w:spacing w:after="52"/>
        <w:ind w:right="61" w:hanging="350"/>
      </w:pPr>
      <w:r>
        <w:rPr>
          <w:i/>
        </w:rPr>
        <w:t>Preložené ako</w:t>
      </w:r>
      <w:r>
        <w:t xml:space="preserve"> a </w:t>
      </w:r>
      <w:r>
        <w:rPr>
          <w:i/>
        </w:rPr>
        <w:t>Je prekladom</w:t>
      </w:r>
      <w:r>
        <w:t xml:space="preserve"> – pre rôzne jazykové verzie publikácie, pričom preložená publikácia </w:t>
      </w:r>
      <w:r>
        <w:rPr>
          <w:b/>
        </w:rPr>
        <w:t>vznikla prekladateľskou činnosťou prekladateľa</w:t>
      </w:r>
      <w:r>
        <w:t xml:space="preserve"> odlišného od autora pôvodnej publikácie. Pôvodná publikácia sa eviduje pre autora s príznakom </w:t>
      </w:r>
      <w:r>
        <w:rPr>
          <w:b/>
        </w:rPr>
        <w:t>Štátna dotácia</w:t>
      </w:r>
      <w:r>
        <w:t xml:space="preserve"> </w:t>
      </w:r>
      <w:r>
        <w:rPr>
          <w:i/>
        </w:rPr>
        <w:t>Podlieha</w:t>
      </w:r>
      <w:r>
        <w:t xml:space="preserve">; preložená publikácia sa eviduje pre prekladateľa s príznakom </w:t>
      </w:r>
      <w:r>
        <w:rPr>
          <w:b/>
        </w:rPr>
        <w:t>Štátna dotácia</w:t>
      </w:r>
      <w:r>
        <w:t xml:space="preserve"> </w:t>
      </w:r>
      <w:r>
        <w:rPr>
          <w:i/>
        </w:rPr>
        <w:t>Podlieha</w:t>
      </w:r>
      <w:r>
        <w:t xml:space="preserve">, záznamy sa vzájomne previažu.  </w:t>
      </w:r>
    </w:p>
    <w:p w14:paraId="08675462" w14:textId="77777777" w:rsidR="00C44D1E" w:rsidRDefault="00066D3C">
      <w:pPr>
        <w:numPr>
          <w:ilvl w:val="0"/>
          <w:numId w:val="20"/>
        </w:numPr>
        <w:spacing w:after="53"/>
        <w:ind w:right="61" w:hanging="350"/>
      </w:pPr>
      <w:r>
        <w:rPr>
          <w:noProof/>
        </w:rPr>
        <mc:AlternateContent>
          <mc:Choice Requires="wpg">
            <w:drawing>
              <wp:anchor distT="0" distB="0" distL="114300" distR="114300" simplePos="0" relativeHeight="251740160" behindDoc="0" locked="0" layoutInCell="1" allowOverlap="1" wp14:anchorId="65BC16C1" wp14:editId="7BC1C54C">
                <wp:simplePos x="0" y="0"/>
                <wp:positionH relativeFrom="page">
                  <wp:posOffset>304800</wp:posOffset>
                </wp:positionH>
                <wp:positionV relativeFrom="page">
                  <wp:posOffset>310896</wp:posOffset>
                </wp:positionV>
                <wp:extent cx="6096" cy="10072116"/>
                <wp:effectExtent l="0" t="0" r="0" b="0"/>
                <wp:wrapSquare wrapText="bothSides"/>
                <wp:docPr id="130885" name="Group 13088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29" name="Shape 13672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0885" style="width:0.48pt;height:793.08pt;position:absolute;mso-position-horizontal-relative:page;mso-position-horizontal:absolute;margin-left:24pt;mso-position-vertical-relative:page;margin-top:24.48pt;" coordsize="60,100721">
                <v:shape id="Shape 13673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41184" behindDoc="0" locked="0" layoutInCell="1" allowOverlap="1" wp14:anchorId="53BAF6FC" wp14:editId="46A1FD7C">
                <wp:simplePos x="0" y="0"/>
                <wp:positionH relativeFrom="page">
                  <wp:posOffset>7251193</wp:posOffset>
                </wp:positionH>
                <wp:positionV relativeFrom="page">
                  <wp:posOffset>310896</wp:posOffset>
                </wp:positionV>
                <wp:extent cx="6096" cy="10072116"/>
                <wp:effectExtent l="0" t="0" r="0" b="0"/>
                <wp:wrapSquare wrapText="bothSides"/>
                <wp:docPr id="130886" name="Group 13088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31" name="Shape 13673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0886" style="width:0.47998pt;height:793.08pt;position:absolute;mso-position-horizontal-relative:page;mso-position-horizontal:absolute;margin-left:570.96pt;mso-position-vertical-relative:page;margin-top:24.48pt;" coordsize="60,100721">
                <v:shape id="Shape 13673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i/>
        </w:rPr>
        <w:t>Iné zmenené vydanie</w:t>
      </w:r>
      <w:r>
        <w:t xml:space="preserve"> – pre rôzne aktualizované, doplnené, prepracované, revidované, rozšírené alebo upravené vydania publikácie, všetky zmenené vydania publikácie sa evidujú s príznakom </w:t>
      </w:r>
      <w:r>
        <w:rPr>
          <w:b/>
        </w:rPr>
        <w:t>Štátna dotácia</w:t>
      </w:r>
      <w:r>
        <w:t xml:space="preserve"> </w:t>
      </w:r>
      <w:r>
        <w:rPr>
          <w:i/>
        </w:rPr>
        <w:t>Podlieha</w:t>
      </w:r>
      <w:r>
        <w:t xml:space="preserve">, záznamy sa vzájomne previažu. </w:t>
      </w:r>
    </w:p>
    <w:p w14:paraId="7F1CD697" w14:textId="77777777" w:rsidR="00C44D1E" w:rsidRDefault="00066D3C">
      <w:pPr>
        <w:numPr>
          <w:ilvl w:val="0"/>
          <w:numId w:val="20"/>
        </w:numPr>
        <w:spacing w:after="53"/>
        <w:ind w:right="61" w:hanging="350"/>
      </w:pPr>
      <w:r>
        <w:rPr>
          <w:i/>
        </w:rPr>
        <w:t>Iné nezmenené vydanie</w:t>
      </w:r>
      <w:r>
        <w:t xml:space="preserve"> – pre nezmenené vydania publikácie. Publikácie sa evidujú s príznakom </w:t>
      </w:r>
      <w:r>
        <w:rPr>
          <w:b/>
        </w:rPr>
        <w:t>Štátna dotácia</w:t>
      </w:r>
      <w:r>
        <w:t xml:space="preserve"> </w:t>
      </w:r>
      <w:r>
        <w:rPr>
          <w:i/>
        </w:rPr>
        <w:t>Nepodlieha</w:t>
      </w:r>
      <w:r>
        <w:t xml:space="preserve">, záznamy sa vzájomne previažu.  </w:t>
      </w:r>
    </w:p>
    <w:p w14:paraId="10615864" w14:textId="77777777" w:rsidR="00C44D1E" w:rsidRDefault="00066D3C">
      <w:pPr>
        <w:numPr>
          <w:ilvl w:val="0"/>
          <w:numId w:val="20"/>
        </w:numPr>
        <w:spacing w:after="0"/>
        <w:ind w:right="61" w:hanging="350"/>
      </w:pPr>
      <w:r>
        <w:rPr>
          <w:i/>
        </w:rPr>
        <w:t>Iné súvisiace dielo</w:t>
      </w:r>
      <w:r>
        <w:t xml:space="preserve"> – pre viaceré časti alebo diely publikácie alebo na previazanie abstraktov a plných textov publikácií. Plný text publikácie aj jej abstrakt sa eviduje s príznakom </w:t>
      </w:r>
      <w:r>
        <w:rPr>
          <w:b/>
        </w:rPr>
        <w:t>Štátna dotácia</w:t>
      </w:r>
      <w:r>
        <w:t xml:space="preserve"> </w:t>
      </w:r>
      <w:r>
        <w:rPr>
          <w:i/>
        </w:rPr>
        <w:t>Podlieha</w:t>
      </w:r>
      <w:r>
        <w:t xml:space="preserve">. </w:t>
      </w:r>
      <w:r>
        <w:rPr>
          <w:b/>
        </w:rPr>
        <w:t xml:space="preserve">Korektúry a </w:t>
      </w:r>
      <w:proofErr w:type="spellStart"/>
      <w:r>
        <w:rPr>
          <w:b/>
        </w:rPr>
        <w:t>errata</w:t>
      </w:r>
      <w:proofErr w:type="spellEnd"/>
      <w:r>
        <w:t xml:space="preserve"> </w:t>
      </w:r>
      <w:r>
        <w:rPr>
          <w:b/>
        </w:rPr>
        <w:t>sa nepovažujú za zmenené vydanie publikácie</w:t>
      </w:r>
      <w:r>
        <w:t xml:space="preserve">. V prípade, ak takéto vydanie publikácie obsahuje napr. opravené mená autorov alebo recenzentov, stránkovanie obsahu, ISBN, preklepy v názvoch kapitol a pod., </w:t>
      </w:r>
      <w:r>
        <w:rPr>
          <w:b/>
        </w:rPr>
        <w:t>považuje sa za nezmenené vydanie</w:t>
      </w:r>
      <w:r>
        <w:t xml:space="preserve">. </w:t>
      </w:r>
    </w:p>
    <w:tbl>
      <w:tblPr>
        <w:tblStyle w:val="TableGrid"/>
        <w:tblW w:w="9297" w:type="dxa"/>
        <w:tblInd w:w="-112" w:type="dxa"/>
        <w:tblCellMar>
          <w:top w:w="66" w:type="dxa"/>
          <w:left w:w="112" w:type="dxa"/>
          <w:right w:w="62" w:type="dxa"/>
        </w:tblCellMar>
        <w:tblLook w:val="04A0" w:firstRow="1" w:lastRow="0" w:firstColumn="1" w:lastColumn="0" w:noHBand="0" w:noVBand="1"/>
      </w:tblPr>
      <w:tblGrid>
        <w:gridCol w:w="9297"/>
      </w:tblGrid>
      <w:tr w:rsidR="00C44D1E" w14:paraId="7EB9C0A0" w14:textId="77777777">
        <w:trPr>
          <w:trHeight w:val="1712"/>
        </w:trPr>
        <w:tc>
          <w:tcPr>
            <w:tcW w:w="9297" w:type="dxa"/>
            <w:tcBorders>
              <w:top w:val="single" w:sz="4" w:space="0" w:color="C45911"/>
              <w:left w:val="single" w:sz="4" w:space="0" w:color="C45911"/>
              <w:bottom w:val="single" w:sz="4" w:space="0" w:color="C45911"/>
              <w:right w:val="single" w:sz="4" w:space="0" w:color="C45911"/>
            </w:tcBorders>
            <w:shd w:val="clear" w:color="auto" w:fill="F4B083"/>
          </w:tcPr>
          <w:p w14:paraId="0188BFC9" w14:textId="77777777" w:rsidR="00C44D1E" w:rsidRDefault="00066D3C">
            <w:pPr>
              <w:spacing w:after="123" w:line="274" w:lineRule="auto"/>
              <w:ind w:left="0" w:firstLine="0"/>
            </w:pPr>
            <w:r>
              <w:t xml:space="preserve">Pri evidencii napr. druhého upraveného vydania nie je povinné vytvoriť prvé vydanie len pre potreby preväzovania. Ak záznam prvého vydania publikácie v </w:t>
            </w:r>
            <w:r>
              <w:rPr>
                <w:i/>
              </w:rPr>
              <w:t>CREPČ</w:t>
            </w:r>
            <w:r>
              <w:t xml:space="preserve"> existuje, vytvorenie väzby je povinné. </w:t>
            </w:r>
          </w:p>
          <w:p w14:paraId="7632321F" w14:textId="77777777" w:rsidR="00C44D1E" w:rsidRDefault="00066D3C">
            <w:pPr>
              <w:spacing w:after="0" w:line="259" w:lineRule="auto"/>
              <w:ind w:left="0" w:right="49" w:firstLine="0"/>
            </w:pPr>
            <w:r>
              <w:t xml:space="preserve">Naopak, povinné je preväzovať prílohy s publikáciami, v ktorých sú zahrnuté, napr. konferenčný zborník s ISBN ako príloha k číslu časopisu. Ak tieto záznamy nie sú v </w:t>
            </w:r>
            <w:r>
              <w:rPr>
                <w:i/>
              </w:rPr>
              <w:t>CREPČ</w:t>
            </w:r>
            <w:r>
              <w:t xml:space="preserve"> vytvorené, je potrebné ich vytvoriť. </w:t>
            </w:r>
          </w:p>
        </w:tc>
      </w:tr>
    </w:tbl>
    <w:p w14:paraId="371FBF20" w14:textId="77777777" w:rsidR="00C44D1E" w:rsidRDefault="00066D3C">
      <w:pPr>
        <w:ind w:left="-5" w:right="61"/>
      </w:pPr>
      <w:r>
        <w:rPr>
          <w:b/>
        </w:rPr>
        <w:t>Ohlasy</w:t>
      </w:r>
      <w:r>
        <w:t xml:space="preserve"> (citácie, recenzie a umelecké kritiky) sa evidujú prostredníctvom poľa </w:t>
      </w:r>
      <w:r>
        <w:rPr>
          <w:b/>
        </w:rPr>
        <w:t>Ohlas na</w:t>
      </w:r>
      <w:r>
        <w:t xml:space="preserve"> (vo formulári citujúceho záznamu) alebo cez Detail (ikona </w:t>
      </w:r>
      <w:r>
        <w:rPr>
          <w:b/>
        </w:rPr>
        <w:t>Oko</w:t>
      </w:r>
      <w:r>
        <w:t>) preväzovaných záznamov, prípadne importom ohlasov z databáz (</w:t>
      </w:r>
      <w:r>
        <w:rPr>
          <w:i/>
        </w:rPr>
        <w:t xml:space="preserve">Web of </w:t>
      </w:r>
      <w:proofErr w:type="spellStart"/>
      <w:r>
        <w:rPr>
          <w:i/>
        </w:rPr>
        <w:t>Science</w:t>
      </w:r>
      <w:proofErr w:type="spellEnd"/>
      <w:r>
        <w:rPr>
          <w:i/>
        </w:rPr>
        <w:t xml:space="preserve"> </w:t>
      </w:r>
      <w:proofErr w:type="spellStart"/>
      <w:r>
        <w:rPr>
          <w:i/>
        </w:rPr>
        <w:t>Core</w:t>
      </w:r>
      <w:proofErr w:type="spellEnd"/>
      <w:r>
        <w:rPr>
          <w:i/>
        </w:rPr>
        <w:t xml:space="preserve"> </w:t>
      </w:r>
      <w:proofErr w:type="spellStart"/>
      <w:r>
        <w:rPr>
          <w:i/>
        </w:rPr>
        <w:t>Collection</w:t>
      </w:r>
      <w:proofErr w:type="spellEnd"/>
      <w:r>
        <w:t xml:space="preserve"> a </w:t>
      </w:r>
      <w:proofErr w:type="spellStart"/>
      <w:r>
        <w:rPr>
          <w:i/>
        </w:rPr>
        <w:t>Scopus</w:t>
      </w:r>
      <w:proofErr w:type="spellEnd"/>
      <w:r>
        <w:rPr>
          <w:i/>
        </w:rPr>
        <w:t>)</w:t>
      </w:r>
      <w:r>
        <w:t xml:space="preserve">. </w:t>
      </w:r>
      <w:r w:rsidRPr="00572C7B">
        <w:rPr>
          <w:b/>
          <w:highlight w:val="cyan"/>
        </w:rPr>
        <w:t>Jeden ohlas sa nesmie importovať viackrát z rôznych databáz.</w:t>
      </w:r>
      <w:r w:rsidRPr="00572C7B">
        <w:rPr>
          <w:highlight w:val="cyan"/>
        </w:rPr>
        <w:t xml:space="preserve"> Po importe ohlasov z jednej databázy sa povinne overí na prítomnosť v ďalších databázach</w:t>
      </w:r>
      <w:r>
        <w:t xml:space="preserve"> a potvrdí. Až následne po overení a potvrdení je možné importovať ďalšie ohlasy z ďalšej databázy. V prípade nájdenia zhody prostredníctvom kontroly na duplicity sa rovnaký ohlas z ďalšej databázy povinne preväzuje pomocou doplnenia nového identifikátora z databázy. </w:t>
      </w:r>
    </w:p>
    <w:p w14:paraId="57F3F1FC" w14:textId="77777777" w:rsidR="00C44D1E" w:rsidRPr="00F3208B" w:rsidRDefault="00066D3C">
      <w:pPr>
        <w:ind w:left="-5" w:right="61"/>
      </w:pPr>
      <w:r w:rsidRPr="00F3208B">
        <w:lastRenderedPageBreak/>
        <w:t xml:space="preserve">Evidované recenzie sa povinne preväzujú prostredníctvom poľa </w:t>
      </w:r>
      <w:r w:rsidRPr="00F3208B">
        <w:rPr>
          <w:b/>
        </w:rPr>
        <w:t xml:space="preserve">Ohlas na </w:t>
      </w:r>
      <w:proofErr w:type="spellStart"/>
      <w:r w:rsidRPr="00F3208B">
        <w:t>na</w:t>
      </w:r>
      <w:proofErr w:type="spellEnd"/>
      <w:r w:rsidRPr="00F3208B">
        <w:t xml:space="preserve"> recenzovaný záznam publikácie, pričom kategória ohlasu sa vyberie </w:t>
      </w:r>
      <w:r w:rsidRPr="00F3208B">
        <w:rPr>
          <w:i/>
        </w:rPr>
        <w:t>03 Recenzia a umelecká kritika v publikácii</w:t>
      </w:r>
      <w:r w:rsidRPr="00F3208B">
        <w:t xml:space="preserve">. V prípade potreby sa vytvorí pre recenzovanú publikáciu záznam. </w:t>
      </w:r>
    </w:p>
    <w:p w14:paraId="449735B3" w14:textId="77777777" w:rsidR="00C44D1E" w:rsidRDefault="00066D3C">
      <w:pPr>
        <w:spacing w:after="0"/>
        <w:ind w:left="-5" w:right="61"/>
      </w:pPr>
      <w:r w:rsidRPr="00F3208B">
        <w:rPr>
          <w:noProof/>
        </w:rPr>
        <mc:AlternateContent>
          <mc:Choice Requires="wpg">
            <w:drawing>
              <wp:anchor distT="0" distB="0" distL="114300" distR="114300" simplePos="0" relativeHeight="251742208" behindDoc="0" locked="0" layoutInCell="1" allowOverlap="1" wp14:anchorId="67CED150" wp14:editId="0440E95F">
                <wp:simplePos x="0" y="0"/>
                <wp:positionH relativeFrom="page">
                  <wp:posOffset>304800</wp:posOffset>
                </wp:positionH>
                <wp:positionV relativeFrom="page">
                  <wp:posOffset>310896</wp:posOffset>
                </wp:positionV>
                <wp:extent cx="6096" cy="10072116"/>
                <wp:effectExtent l="0" t="0" r="0" b="0"/>
                <wp:wrapSquare wrapText="bothSides"/>
                <wp:docPr id="130387" name="Group 13038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33" name="Shape 1367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0387" style="width:0.48pt;height:793.08pt;position:absolute;mso-position-horizontal-relative:page;mso-position-horizontal:absolute;margin-left:24pt;mso-position-vertical-relative:page;margin-top:24.48pt;" coordsize="60,100721">
                <v:shape id="Shape 13673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F3208B">
        <w:rPr>
          <w:noProof/>
        </w:rPr>
        <mc:AlternateContent>
          <mc:Choice Requires="wpg">
            <w:drawing>
              <wp:anchor distT="0" distB="0" distL="114300" distR="114300" simplePos="0" relativeHeight="251743232" behindDoc="0" locked="0" layoutInCell="1" allowOverlap="1" wp14:anchorId="494585ED" wp14:editId="0B2FB994">
                <wp:simplePos x="0" y="0"/>
                <wp:positionH relativeFrom="page">
                  <wp:posOffset>7251193</wp:posOffset>
                </wp:positionH>
                <wp:positionV relativeFrom="page">
                  <wp:posOffset>310896</wp:posOffset>
                </wp:positionV>
                <wp:extent cx="6096" cy="10072116"/>
                <wp:effectExtent l="0" t="0" r="0" b="0"/>
                <wp:wrapSquare wrapText="bothSides"/>
                <wp:docPr id="130388" name="Group 13038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35" name="Shape 13673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0388" style="width:0.47998pt;height:793.08pt;position:absolute;mso-position-horizontal-relative:page;mso-position-horizontal:absolute;margin-left:570.96pt;mso-position-vertical-relative:page;margin-top:24.48pt;" coordsize="60,100721">
                <v:shape id="Shape 13673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F3208B">
        <w:t xml:space="preserve">Import ohlasov je možný len na záznamy, ktoré </w:t>
      </w:r>
      <w:r w:rsidRPr="00F3208B">
        <w:rPr>
          <w:b/>
        </w:rPr>
        <w:t>obsahujú ID z danej databázy</w:t>
      </w:r>
      <w:r w:rsidRPr="00F3208B">
        <w:t xml:space="preserve">. V opačnom prípade je potrebné ohlasy z týchto databáz vytvoriť manuálne alebo importovať ako bežné záznamy a dodatočne previazať ako ohlasy. </w:t>
      </w:r>
      <w:r w:rsidRPr="00F3208B">
        <w:rPr>
          <w:strike/>
        </w:rPr>
        <w:t xml:space="preserve">Evidencia </w:t>
      </w:r>
      <w:proofErr w:type="spellStart"/>
      <w:r w:rsidRPr="00F3208B">
        <w:rPr>
          <w:strike/>
        </w:rPr>
        <w:t>autocitácií</w:t>
      </w:r>
      <w:proofErr w:type="spellEnd"/>
      <w:r w:rsidRPr="00F3208B">
        <w:rPr>
          <w:strike/>
        </w:rPr>
        <w:t xml:space="preserve"> je možná, každú </w:t>
      </w:r>
      <w:proofErr w:type="spellStart"/>
      <w:r w:rsidRPr="00F3208B">
        <w:rPr>
          <w:strike/>
        </w:rPr>
        <w:t>autocitáciu</w:t>
      </w:r>
      <w:proofErr w:type="spellEnd"/>
      <w:r w:rsidRPr="00F3208B">
        <w:rPr>
          <w:strike/>
        </w:rPr>
        <w:t xml:space="preserve"> je povinné označiť v poli </w:t>
      </w:r>
      <w:proofErr w:type="spellStart"/>
      <w:r w:rsidRPr="00F3208B">
        <w:rPr>
          <w:b/>
          <w:strike/>
        </w:rPr>
        <w:t>Autocitácia</w:t>
      </w:r>
      <w:proofErr w:type="spellEnd"/>
      <w:r w:rsidRPr="00F3208B">
        <w:rPr>
          <w:strike/>
        </w:rPr>
        <w:t>.</w:t>
      </w:r>
      <w:r w:rsidRPr="00F3208B">
        <w:t xml:space="preserve"> Pre účely prípravy výstupov a štatistík publikačnej činnosti je možné </w:t>
      </w:r>
      <w:proofErr w:type="spellStart"/>
      <w:r w:rsidRPr="00F3208B">
        <w:t>autocitácie</w:t>
      </w:r>
      <w:proofErr w:type="spellEnd"/>
      <w:r w:rsidRPr="00F3208B">
        <w:t xml:space="preserve"> vylúčiť.</w:t>
      </w:r>
      <w:r>
        <w:t xml:space="preserve"> </w:t>
      </w:r>
      <w:r w:rsidRPr="00A10335">
        <w:rPr>
          <w:highlight w:val="cyan"/>
        </w:rPr>
        <w:t xml:space="preserve">Ak je citovaný alebo recenzovaný zdrojový dokument a nie je možné jednoznačne identifikovať citovanie alebo recenzovanie konkrétnej časti, ohlas sa priväzuje na zdrojový dokument, nie na jeho analytické časti. Citácia umožňuje identifikovať publikáciu, z ktorej bola prevzatá informácia alebo parafrázovaná informácia. Ak je </w:t>
      </w:r>
      <w:r w:rsidRPr="00A10335">
        <w:rPr>
          <w:b/>
          <w:highlight w:val="cyan"/>
        </w:rPr>
        <w:t>v jednom výstupe publikačnej činnosti (v jednej publikácii) viackrát</w:t>
      </w:r>
      <w:r w:rsidRPr="00A10335">
        <w:rPr>
          <w:highlight w:val="cyan"/>
        </w:rPr>
        <w:t xml:space="preserve"> citovaná tá istá zdrojová publikácia, eviduje sa ako </w:t>
      </w:r>
      <w:r w:rsidRPr="00A10335">
        <w:rPr>
          <w:b/>
          <w:highlight w:val="cyan"/>
        </w:rPr>
        <w:t>jedna citácia</w:t>
      </w:r>
      <w:r w:rsidRPr="00A10335">
        <w:rPr>
          <w:highlight w:val="cyan"/>
        </w:rPr>
        <w:t>. Strany, na ktorých je publikácia citovaná, sa povinne zapisujú pre každý ohlas, ak sú tieto údaje známe a dostupné.</w:t>
      </w:r>
      <w:r>
        <w:t xml:space="preserve"> </w:t>
      </w:r>
    </w:p>
    <w:tbl>
      <w:tblPr>
        <w:tblStyle w:val="TableGrid"/>
        <w:tblW w:w="9297" w:type="dxa"/>
        <w:tblInd w:w="-112" w:type="dxa"/>
        <w:tblLook w:val="04A0" w:firstRow="1" w:lastRow="0" w:firstColumn="1" w:lastColumn="0" w:noHBand="0" w:noVBand="1"/>
      </w:tblPr>
      <w:tblGrid>
        <w:gridCol w:w="73"/>
        <w:gridCol w:w="4709"/>
        <w:gridCol w:w="5781"/>
        <w:gridCol w:w="66"/>
      </w:tblGrid>
      <w:tr w:rsidR="00C44D1E" w14:paraId="4BDAB627" w14:textId="77777777">
        <w:trPr>
          <w:trHeight w:val="2118"/>
        </w:trPr>
        <w:tc>
          <w:tcPr>
            <w:tcW w:w="9297" w:type="dxa"/>
            <w:gridSpan w:val="4"/>
            <w:tcBorders>
              <w:top w:val="single" w:sz="4" w:space="0" w:color="C45911"/>
              <w:left w:val="single" w:sz="4" w:space="0" w:color="C45911"/>
              <w:bottom w:val="nil"/>
              <w:right w:val="single" w:sz="4" w:space="0" w:color="C45911"/>
            </w:tcBorders>
            <w:shd w:val="clear" w:color="auto" w:fill="F4B083"/>
          </w:tcPr>
          <w:p w14:paraId="77F3F61B" w14:textId="77777777" w:rsidR="00C44D1E" w:rsidRPr="00A10335" w:rsidRDefault="00066D3C">
            <w:pPr>
              <w:spacing w:after="136" w:line="259" w:lineRule="auto"/>
              <w:ind w:left="112" w:firstLine="0"/>
              <w:jc w:val="left"/>
              <w:rPr>
                <w:highlight w:val="cyan"/>
              </w:rPr>
            </w:pPr>
            <w:r w:rsidRPr="00A10335">
              <w:rPr>
                <w:highlight w:val="cyan"/>
              </w:rPr>
              <w:t xml:space="preserve">Za ohlasy sa považujú citácie, recenzie a umelecké kritiky, ktoré sú definované vo </w:t>
            </w:r>
            <w:r w:rsidRPr="00A10335">
              <w:rPr>
                <w:i/>
                <w:highlight w:val="cyan"/>
              </w:rPr>
              <w:t>Vyhláške.</w:t>
            </w:r>
            <w:r w:rsidRPr="00A10335">
              <w:rPr>
                <w:highlight w:val="cyan"/>
              </w:rPr>
              <w:t xml:space="preserve"> </w:t>
            </w:r>
          </w:p>
          <w:p w14:paraId="65356118" w14:textId="77777777" w:rsidR="00C44D1E" w:rsidRDefault="00066D3C">
            <w:pPr>
              <w:spacing w:after="0" w:line="259" w:lineRule="auto"/>
              <w:ind w:left="112" w:right="109" w:firstLine="0"/>
            </w:pPr>
            <w:r w:rsidRPr="00A10335">
              <w:rPr>
                <w:highlight w:val="cyan"/>
              </w:rPr>
              <w:t xml:space="preserve">Za ohlasy sa nepovažujú </w:t>
            </w:r>
            <w:r w:rsidRPr="00A10335">
              <w:rPr>
                <w:b/>
                <w:highlight w:val="cyan"/>
              </w:rPr>
              <w:t>citácie ešte nepublikovaných prác a citácie v rámci jednej publikácie a zmienka o autorovi alebo jeho práci.</w:t>
            </w:r>
            <w:r w:rsidRPr="00A10335">
              <w:rPr>
                <w:highlight w:val="cyan"/>
              </w:rPr>
              <w:t xml:space="preserve"> V </w:t>
            </w:r>
            <w:r w:rsidRPr="00A10335">
              <w:rPr>
                <w:b/>
                <w:highlight w:val="cyan"/>
              </w:rPr>
              <w:t xml:space="preserve">kategórii ohlasu 01 </w:t>
            </w:r>
            <w:r w:rsidRPr="00A10335">
              <w:rPr>
                <w:highlight w:val="cyan"/>
              </w:rPr>
              <w:t xml:space="preserve">sa evidujú citácie, ktoré sa nachádzajú v databázach </w:t>
            </w:r>
            <w:r w:rsidRPr="00A10335">
              <w:rPr>
                <w:i/>
                <w:highlight w:val="cyan"/>
              </w:rPr>
              <w:t xml:space="preserve">Web of </w:t>
            </w:r>
            <w:proofErr w:type="spellStart"/>
            <w:r w:rsidRPr="00A10335">
              <w:rPr>
                <w:i/>
                <w:highlight w:val="cyan"/>
              </w:rPr>
              <w:t>Science</w:t>
            </w:r>
            <w:proofErr w:type="spellEnd"/>
            <w:r w:rsidRPr="00A10335">
              <w:rPr>
                <w:i/>
                <w:highlight w:val="cyan"/>
              </w:rPr>
              <w:t xml:space="preserve"> </w:t>
            </w:r>
            <w:proofErr w:type="spellStart"/>
            <w:r w:rsidRPr="00A10335">
              <w:rPr>
                <w:i/>
                <w:highlight w:val="cyan"/>
              </w:rPr>
              <w:t>Core</w:t>
            </w:r>
            <w:proofErr w:type="spellEnd"/>
            <w:r w:rsidRPr="00A10335">
              <w:rPr>
                <w:i/>
                <w:highlight w:val="cyan"/>
              </w:rPr>
              <w:t xml:space="preserve"> </w:t>
            </w:r>
            <w:proofErr w:type="spellStart"/>
            <w:r w:rsidRPr="00A10335">
              <w:rPr>
                <w:i/>
                <w:highlight w:val="cyan"/>
              </w:rPr>
              <w:t>Collection</w:t>
            </w:r>
            <w:proofErr w:type="spellEnd"/>
            <w:r w:rsidRPr="00A10335">
              <w:rPr>
                <w:b/>
                <w:highlight w:val="cyan"/>
              </w:rPr>
              <w:t xml:space="preserve"> </w:t>
            </w:r>
            <w:r w:rsidRPr="00A10335">
              <w:rPr>
                <w:highlight w:val="cyan"/>
              </w:rPr>
              <w:t>a</w:t>
            </w:r>
            <w:r w:rsidRPr="00A10335">
              <w:rPr>
                <w:b/>
                <w:highlight w:val="cyan"/>
              </w:rPr>
              <w:t xml:space="preserve"> </w:t>
            </w:r>
            <w:proofErr w:type="spellStart"/>
            <w:r w:rsidRPr="00A10335">
              <w:rPr>
                <w:i/>
                <w:highlight w:val="cyan"/>
              </w:rPr>
              <w:t>Scopus</w:t>
            </w:r>
            <w:proofErr w:type="spellEnd"/>
            <w:r w:rsidRPr="00A10335">
              <w:rPr>
                <w:i/>
                <w:highlight w:val="cyan"/>
              </w:rPr>
              <w:t xml:space="preserve">. </w:t>
            </w:r>
            <w:r w:rsidRPr="00A10335">
              <w:rPr>
                <w:highlight w:val="cyan"/>
              </w:rPr>
              <w:t xml:space="preserve">Citovaný dokument nemusí byť v databáze indexovaný. </w:t>
            </w:r>
            <w:r w:rsidRPr="00A10335">
              <w:rPr>
                <w:b/>
                <w:highlight w:val="cyan"/>
              </w:rPr>
              <w:t>Recenzie</w:t>
            </w:r>
            <w:r w:rsidRPr="00A10335">
              <w:rPr>
                <w:highlight w:val="cyan"/>
              </w:rPr>
              <w:t xml:space="preserve"> </w:t>
            </w:r>
            <w:r w:rsidRPr="00A10335">
              <w:rPr>
                <w:b/>
                <w:highlight w:val="cyan"/>
              </w:rPr>
              <w:t xml:space="preserve">v databázach </w:t>
            </w:r>
            <w:r w:rsidRPr="00A10335">
              <w:rPr>
                <w:i/>
                <w:highlight w:val="cyan"/>
              </w:rPr>
              <w:t xml:space="preserve">Web of </w:t>
            </w:r>
            <w:proofErr w:type="spellStart"/>
            <w:r w:rsidRPr="00A10335">
              <w:rPr>
                <w:i/>
                <w:highlight w:val="cyan"/>
              </w:rPr>
              <w:t>Science</w:t>
            </w:r>
            <w:proofErr w:type="spellEnd"/>
            <w:r w:rsidRPr="00A10335">
              <w:rPr>
                <w:i/>
                <w:highlight w:val="cyan"/>
              </w:rPr>
              <w:t xml:space="preserve"> </w:t>
            </w:r>
            <w:proofErr w:type="spellStart"/>
            <w:r w:rsidRPr="00A10335">
              <w:rPr>
                <w:i/>
                <w:highlight w:val="cyan"/>
              </w:rPr>
              <w:t>Core</w:t>
            </w:r>
            <w:proofErr w:type="spellEnd"/>
            <w:r w:rsidRPr="00A10335">
              <w:rPr>
                <w:i/>
                <w:highlight w:val="cyan"/>
              </w:rPr>
              <w:t xml:space="preserve"> </w:t>
            </w:r>
            <w:proofErr w:type="spellStart"/>
            <w:r w:rsidRPr="00A10335">
              <w:rPr>
                <w:i/>
                <w:highlight w:val="cyan"/>
              </w:rPr>
              <w:t>Collection</w:t>
            </w:r>
            <w:proofErr w:type="spellEnd"/>
            <w:r w:rsidRPr="00A10335">
              <w:rPr>
                <w:b/>
                <w:highlight w:val="cyan"/>
              </w:rPr>
              <w:t xml:space="preserve"> a </w:t>
            </w:r>
            <w:proofErr w:type="spellStart"/>
            <w:r w:rsidRPr="00A10335">
              <w:rPr>
                <w:i/>
                <w:highlight w:val="cyan"/>
              </w:rPr>
              <w:t>Scopus</w:t>
            </w:r>
            <w:proofErr w:type="spellEnd"/>
            <w:r w:rsidRPr="00A10335">
              <w:rPr>
                <w:i/>
                <w:highlight w:val="cyan"/>
              </w:rPr>
              <w:t xml:space="preserve"> </w:t>
            </w:r>
            <w:r w:rsidRPr="00A10335">
              <w:rPr>
                <w:highlight w:val="cyan"/>
              </w:rPr>
              <w:t xml:space="preserve">sa evidujú ako ohlasy </w:t>
            </w:r>
            <w:r w:rsidRPr="00A10335">
              <w:rPr>
                <w:b/>
                <w:highlight w:val="cyan"/>
              </w:rPr>
              <w:t>kategórie 03.</w:t>
            </w:r>
            <w:r>
              <w:rPr>
                <w:b/>
              </w:rPr>
              <w:t xml:space="preserve"> </w:t>
            </w:r>
          </w:p>
        </w:tc>
      </w:tr>
      <w:tr w:rsidR="00C44D1E" w14:paraId="3CE6A759" w14:textId="77777777">
        <w:trPr>
          <w:trHeight w:val="287"/>
        </w:trPr>
        <w:tc>
          <w:tcPr>
            <w:tcW w:w="112" w:type="dxa"/>
            <w:vMerge w:val="restart"/>
            <w:tcBorders>
              <w:top w:val="nil"/>
              <w:left w:val="single" w:sz="4" w:space="0" w:color="C45911"/>
              <w:bottom w:val="single" w:sz="4" w:space="0" w:color="C45911"/>
              <w:right w:val="nil"/>
            </w:tcBorders>
            <w:shd w:val="clear" w:color="auto" w:fill="F4B083"/>
          </w:tcPr>
          <w:p w14:paraId="208AC73E" w14:textId="77777777" w:rsidR="00C44D1E" w:rsidRDefault="00C44D1E">
            <w:pPr>
              <w:spacing w:after="160" w:line="259" w:lineRule="auto"/>
              <w:ind w:left="0" w:firstLine="0"/>
              <w:jc w:val="left"/>
            </w:pPr>
          </w:p>
        </w:tc>
        <w:tc>
          <w:tcPr>
            <w:tcW w:w="9074" w:type="dxa"/>
            <w:gridSpan w:val="2"/>
            <w:tcBorders>
              <w:top w:val="nil"/>
              <w:left w:val="nil"/>
              <w:bottom w:val="nil"/>
              <w:right w:val="nil"/>
            </w:tcBorders>
            <w:shd w:val="clear" w:color="auto" w:fill="F4B083"/>
          </w:tcPr>
          <w:p w14:paraId="070A5D89" w14:textId="77777777" w:rsidR="00C44D1E" w:rsidRPr="00F3208B" w:rsidRDefault="00C44D1E">
            <w:pPr>
              <w:spacing w:after="0" w:line="259" w:lineRule="auto"/>
              <w:ind w:left="-1416" w:right="10490" w:firstLine="0"/>
              <w:jc w:val="left"/>
            </w:pPr>
          </w:p>
          <w:tbl>
            <w:tblPr>
              <w:tblStyle w:val="TableGrid"/>
              <w:tblW w:w="9074" w:type="dxa"/>
              <w:tblInd w:w="0" w:type="dxa"/>
              <w:tblCellMar>
                <w:top w:w="41" w:type="dxa"/>
                <w:right w:w="4" w:type="dxa"/>
              </w:tblCellMar>
              <w:tblLook w:val="04A0" w:firstRow="1" w:lastRow="0" w:firstColumn="1" w:lastColumn="0" w:noHBand="0" w:noVBand="1"/>
            </w:tblPr>
            <w:tblGrid>
              <w:gridCol w:w="9074"/>
            </w:tblGrid>
            <w:tr w:rsidR="00C44D1E" w:rsidRPr="00F3208B" w14:paraId="732A33EA" w14:textId="77777777">
              <w:trPr>
                <w:trHeight w:val="266"/>
              </w:trPr>
              <w:tc>
                <w:tcPr>
                  <w:tcW w:w="9074" w:type="dxa"/>
                  <w:tcBorders>
                    <w:top w:val="nil"/>
                    <w:left w:val="nil"/>
                    <w:bottom w:val="nil"/>
                    <w:right w:val="nil"/>
                  </w:tcBorders>
                  <w:shd w:val="clear" w:color="auto" w:fill="FFFF00"/>
                </w:tcPr>
                <w:p w14:paraId="33B2F33D" w14:textId="77777777" w:rsidR="00C44D1E" w:rsidRPr="00F3208B" w:rsidRDefault="00066D3C">
                  <w:pPr>
                    <w:spacing w:after="0" w:line="259" w:lineRule="auto"/>
                    <w:ind w:left="0" w:firstLine="0"/>
                  </w:pPr>
                  <w:r w:rsidRPr="00F3208B">
                    <w:t>Ak bol ohlas vydaný viackrát ako nezmenené vydanie alebo vyšiel vo viacerých zdrojových</w:t>
                  </w:r>
                </w:p>
              </w:tc>
            </w:tr>
          </w:tbl>
          <w:p w14:paraId="35168029" w14:textId="77777777" w:rsidR="00C44D1E" w:rsidRPr="00F3208B" w:rsidRDefault="00C44D1E">
            <w:pPr>
              <w:spacing w:after="160" w:line="259" w:lineRule="auto"/>
              <w:ind w:left="0" w:firstLine="0"/>
              <w:jc w:val="left"/>
            </w:pPr>
          </w:p>
        </w:tc>
        <w:tc>
          <w:tcPr>
            <w:tcW w:w="112" w:type="dxa"/>
            <w:vMerge w:val="restart"/>
            <w:tcBorders>
              <w:top w:val="nil"/>
              <w:left w:val="nil"/>
              <w:bottom w:val="single" w:sz="4" w:space="0" w:color="C45911"/>
              <w:right w:val="single" w:sz="4" w:space="0" w:color="C45911"/>
            </w:tcBorders>
            <w:shd w:val="clear" w:color="auto" w:fill="F4B083"/>
          </w:tcPr>
          <w:p w14:paraId="3B3F6AF4" w14:textId="77777777" w:rsidR="00C44D1E" w:rsidRDefault="00066D3C">
            <w:pPr>
              <w:spacing w:after="16" w:line="259" w:lineRule="auto"/>
              <w:ind w:left="-7" w:firstLine="0"/>
              <w:jc w:val="left"/>
            </w:pPr>
            <w:r>
              <w:t xml:space="preserve"> </w:t>
            </w:r>
          </w:p>
          <w:p w14:paraId="0AF6E61D" w14:textId="77777777" w:rsidR="00C44D1E" w:rsidRDefault="00066D3C">
            <w:pPr>
              <w:spacing w:after="0" w:line="259" w:lineRule="auto"/>
              <w:ind w:left="-7" w:firstLine="0"/>
              <w:jc w:val="left"/>
            </w:pPr>
            <w:r>
              <w:t xml:space="preserve"> </w:t>
            </w:r>
          </w:p>
        </w:tc>
      </w:tr>
      <w:tr w:rsidR="00C44D1E" w14:paraId="3668D056" w14:textId="77777777">
        <w:trPr>
          <w:trHeight w:val="310"/>
        </w:trPr>
        <w:tc>
          <w:tcPr>
            <w:tcW w:w="0" w:type="auto"/>
            <w:vMerge/>
            <w:tcBorders>
              <w:top w:val="nil"/>
              <w:left w:val="single" w:sz="4" w:space="0" w:color="C45911"/>
              <w:bottom w:val="nil"/>
              <w:right w:val="nil"/>
            </w:tcBorders>
          </w:tcPr>
          <w:p w14:paraId="77AEDFBD" w14:textId="77777777" w:rsidR="00C44D1E" w:rsidRDefault="00C44D1E">
            <w:pPr>
              <w:spacing w:after="160" w:line="259" w:lineRule="auto"/>
              <w:ind w:left="0" w:firstLine="0"/>
              <w:jc w:val="left"/>
            </w:pPr>
          </w:p>
        </w:tc>
        <w:tc>
          <w:tcPr>
            <w:tcW w:w="9074" w:type="dxa"/>
            <w:gridSpan w:val="2"/>
            <w:tcBorders>
              <w:top w:val="nil"/>
              <w:left w:val="nil"/>
              <w:bottom w:val="nil"/>
              <w:right w:val="nil"/>
            </w:tcBorders>
            <w:shd w:val="clear" w:color="auto" w:fill="F4B083"/>
          </w:tcPr>
          <w:p w14:paraId="0ACA50C5" w14:textId="77777777" w:rsidR="00C44D1E" w:rsidRPr="00F410ED" w:rsidRDefault="00C44D1E">
            <w:pPr>
              <w:spacing w:after="0" w:line="259" w:lineRule="auto"/>
              <w:ind w:left="-1416" w:right="10490" w:firstLine="0"/>
              <w:jc w:val="left"/>
              <w:rPr>
                <w:highlight w:val="yellow"/>
              </w:rPr>
            </w:pPr>
          </w:p>
          <w:tbl>
            <w:tblPr>
              <w:tblStyle w:val="TableGrid"/>
              <w:tblW w:w="9074" w:type="dxa"/>
              <w:tblInd w:w="0" w:type="dxa"/>
              <w:tblCellMar>
                <w:top w:w="41" w:type="dxa"/>
                <w:right w:w="4" w:type="dxa"/>
              </w:tblCellMar>
              <w:tblLook w:val="04A0" w:firstRow="1" w:lastRow="0" w:firstColumn="1" w:lastColumn="0" w:noHBand="0" w:noVBand="1"/>
            </w:tblPr>
            <w:tblGrid>
              <w:gridCol w:w="9074"/>
            </w:tblGrid>
            <w:tr w:rsidR="00C44D1E" w:rsidRPr="00F410ED" w14:paraId="4647DFB3" w14:textId="77777777">
              <w:trPr>
                <w:trHeight w:val="269"/>
              </w:trPr>
              <w:tc>
                <w:tcPr>
                  <w:tcW w:w="9074" w:type="dxa"/>
                  <w:tcBorders>
                    <w:top w:val="nil"/>
                    <w:left w:val="nil"/>
                    <w:bottom w:val="nil"/>
                    <w:right w:val="nil"/>
                  </w:tcBorders>
                  <w:shd w:val="clear" w:color="auto" w:fill="FFFF00"/>
                </w:tcPr>
                <w:p w14:paraId="0E8959D4" w14:textId="77777777" w:rsidR="00C44D1E" w:rsidRPr="00F410ED" w:rsidRDefault="00066D3C">
                  <w:pPr>
                    <w:spacing w:after="0" w:line="259" w:lineRule="auto"/>
                    <w:ind w:left="0" w:firstLine="0"/>
                    <w:rPr>
                      <w:highlight w:val="yellow"/>
                    </w:rPr>
                  </w:pPr>
                  <w:r w:rsidRPr="00F410ED">
                    <w:rPr>
                      <w:highlight w:val="yellow"/>
                    </w:rPr>
                    <w:t>dokumentoch, ako ohlas sa priväzuje len prvé zverejnenie. Ostatné vydania je možné previazať na</w:t>
                  </w:r>
                </w:p>
              </w:tc>
            </w:tr>
          </w:tbl>
          <w:p w14:paraId="4E5DAD05" w14:textId="77777777" w:rsidR="00C44D1E" w:rsidRPr="00F410ED" w:rsidRDefault="00C44D1E">
            <w:pPr>
              <w:spacing w:after="160" w:line="259" w:lineRule="auto"/>
              <w:ind w:left="0" w:firstLine="0"/>
              <w:jc w:val="left"/>
              <w:rPr>
                <w:highlight w:val="yellow"/>
              </w:rPr>
            </w:pPr>
          </w:p>
        </w:tc>
        <w:tc>
          <w:tcPr>
            <w:tcW w:w="0" w:type="auto"/>
            <w:vMerge/>
            <w:tcBorders>
              <w:top w:val="nil"/>
              <w:left w:val="nil"/>
              <w:bottom w:val="nil"/>
              <w:right w:val="single" w:sz="4" w:space="0" w:color="C45911"/>
            </w:tcBorders>
          </w:tcPr>
          <w:p w14:paraId="7AC36E3B" w14:textId="77777777" w:rsidR="00C44D1E" w:rsidRDefault="00C44D1E">
            <w:pPr>
              <w:spacing w:after="160" w:line="259" w:lineRule="auto"/>
              <w:ind w:left="0" w:firstLine="0"/>
              <w:jc w:val="left"/>
            </w:pPr>
          </w:p>
        </w:tc>
      </w:tr>
      <w:tr w:rsidR="00C44D1E" w14:paraId="2B0BF8D9" w14:textId="77777777">
        <w:trPr>
          <w:trHeight w:val="310"/>
        </w:trPr>
        <w:tc>
          <w:tcPr>
            <w:tcW w:w="0" w:type="auto"/>
            <w:vMerge/>
            <w:tcBorders>
              <w:top w:val="nil"/>
              <w:left w:val="single" w:sz="4" w:space="0" w:color="C45911"/>
              <w:bottom w:val="nil"/>
              <w:right w:val="nil"/>
            </w:tcBorders>
          </w:tcPr>
          <w:p w14:paraId="6E0D334E" w14:textId="77777777" w:rsidR="00C44D1E" w:rsidRDefault="00C44D1E">
            <w:pPr>
              <w:spacing w:after="160" w:line="259" w:lineRule="auto"/>
              <w:ind w:left="0" w:firstLine="0"/>
              <w:jc w:val="left"/>
            </w:pPr>
          </w:p>
        </w:tc>
        <w:tc>
          <w:tcPr>
            <w:tcW w:w="9074" w:type="dxa"/>
            <w:gridSpan w:val="2"/>
            <w:tcBorders>
              <w:top w:val="nil"/>
              <w:left w:val="nil"/>
              <w:bottom w:val="nil"/>
              <w:right w:val="nil"/>
            </w:tcBorders>
            <w:shd w:val="clear" w:color="auto" w:fill="F4B083"/>
          </w:tcPr>
          <w:p w14:paraId="0B761CCB" w14:textId="77777777" w:rsidR="00C44D1E" w:rsidRPr="00F410ED" w:rsidRDefault="00C44D1E">
            <w:pPr>
              <w:spacing w:after="0" w:line="259" w:lineRule="auto"/>
              <w:ind w:left="-1416" w:right="10490" w:firstLine="0"/>
              <w:jc w:val="left"/>
              <w:rPr>
                <w:highlight w:val="yellow"/>
              </w:rPr>
            </w:pPr>
          </w:p>
          <w:tbl>
            <w:tblPr>
              <w:tblStyle w:val="TableGrid"/>
              <w:tblW w:w="9074" w:type="dxa"/>
              <w:tblInd w:w="0" w:type="dxa"/>
              <w:tblCellMar>
                <w:top w:w="41" w:type="dxa"/>
              </w:tblCellMar>
              <w:tblLook w:val="04A0" w:firstRow="1" w:lastRow="0" w:firstColumn="1" w:lastColumn="0" w:noHBand="0" w:noVBand="1"/>
            </w:tblPr>
            <w:tblGrid>
              <w:gridCol w:w="9074"/>
            </w:tblGrid>
            <w:tr w:rsidR="00C44D1E" w:rsidRPr="00F410ED" w14:paraId="76711EFF" w14:textId="77777777">
              <w:trPr>
                <w:trHeight w:val="269"/>
              </w:trPr>
              <w:tc>
                <w:tcPr>
                  <w:tcW w:w="9074" w:type="dxa"/>
                  <w:tcBorders>
                    <w:top w:val="nil"/>
                    <w:left w:val="nil"/>
                    <w:bottom w:val="nil"/>
                    <w:right w:val="nil"/>
                  </w:tcBorders>
                  <w:shd w:val="clear" w:color="auto" w:fill="FFFF00"/>
                </w:tcPr>
                <w:p w14:paraId="4D3B4920" w14:textId="77777777" w:rsidR="00C44D1E" w:rsidRPr="00F410ED" w:rsidRDefault="00066D3C">
                  <w:pPr>
                    <w:spacing w:after="0" w:line="259" w:lineRule="auto"/>
                    <w:ind w:left="0" w:firstLine="0"/>
                    <w:rPr>
                      <w:highlight w:val="yellow"/>
                    </w:rPr>
                  </w:pPr>
                  <w:r w:rsidRPr="00F410ED">
                    <w:rPr>
                      <w:highlight w:val="yellow"/>
                    </w:rPr>
                    <w:t xml:space="preserve">pôvodné vydanie prostredníctvom poľa </w:t>
                  </w:r>
                  <w:r w:rsidRPr="00F410ED">
                    <w:rPr>
                      <w:b/>
                      <w:highlight w:val="yellow"/>
                    </w:rPr>
                    <w:t>Súvisí s</w:t>
                  </w:r>
                  <w:r w:rsidRPr="00F410ED">
                    <w:rPr>
                      <w:highlight w:val="yellow"/>
                    </w:rPr>
                    <w:t xml:space="preserve"> a typom väzby </w:t>
                  </w:r>
                  <w:r w:rsidRPr="00F410ED">
                    <w:rPr>
                      <w:i/>
                      <w:highlight w:val="yellow"/>
                    </w:rPr>
                    <w:t xml:space="preserve">Iné nezmenené vydanie. </w:t>
                  </w:r>
                  <w:r w:rsidRPr="00F410ED">
                    <w:rPr>
                      <w:highlight w:val="yellow"/>
                    </w:rPr>
                    <w:t xml:space="preserve">Väzba ohlasu </w:t>
                  </w:r>
                </w:p>
              </w:tc>
            </w:tr>
          </w:tbl>
          <w:p w14:paraId="6CBF1CB0" w14:textId="77777777" w:rsidR="00C44D1E" w:rsidRPr="00F410ED" w:rsidRDefault="00C44D1E">
            <w:pPr>
              <w:spacing w:after="160" w:line="259" w:lineRule="auto"/>
              <w:ind w:left="0" w:firstLine="0"/>
              <w:jc w:val="left"/>
              <w:rPr>
                <w:highlight w:val="yellow"/>
              </w:rPr>
            </w:pPr>
          </w:p>
        </w:tc>
        <w:tc>
          <w:tcPr>
            <w:tcW w:w="0" w:type="auto"/>
            <w:vMerge/>
            <w:tcBorders>
              <w:top w:val="nil"/>
              <w:left w:val="nil"/>
              <w:bottom w:val="nil"/>
              <w:right w:val="single" w:sz="4" w:space="0" w:color="C45911"/>
            </w:tcBorders>
          </w:tcPr>
          <w:p w14:paraId="7ABC761C" w14:textId="77777777" w:rsidR="00C44D1E" w:rsidRDefault="00C44D1E">
            <w:pPr>
              <w:spacing w:after="160" w:line="259" w:lineRule="auto"/>
              <w:ind w:left="0" w:firstLine="0"/>
              <w:jc w:val="left"/>
            </w:pPr>
          </w:p>
        </w:tc>
      </w:tr>
      <w:tr w:rsidR="00C44D1E" w14:paraId="4E0064C7" w14:textId="77777777">
        <w:trPr>
          <w:trHeight w:val="323"/>
        </w:trPr>
        <w:tc>
          <w:tcPr>
            <w:tcW w:w="0" w:type="auto"/>
            <w:vMerge/>
            <w:tcBorders>
              <w:top w:val="nil"/>
              <w:left w:val="single" w:sz="4" w:space="0" w:color="C45911"/>
              <w:bottom w:val="single" w:sz="4" w:space="0" w:color="C45911"/>
              <w:right w:val="nil"/>
            </w:tcBorders>
          </w:tcPr>
          <w:p w14:paraId="05566D3C" w14:textId="77777777" w:rsidR="00C44D1E" w:rsidRDefault="00C44D1E">
            <w:pPr>
              <w:spacing w:after="160" w:line="259" w:lineRule="auto"/>
              <w:ind w:left="0" w:firstLine="0"/>
              <w:jc w:val="left"/>
            </w:pPr>
          </w:p>
        </w:tc>
        <w:tc>
          <w:tcPr>
            <w:tcW w:w="3473" w:type="dxa"/>
            <w:tcBorders>
              <w:top w:val="nil"/>
              <w:left w:val="nil"/>
              <w:bottom w:val="single" w:sz="4" w:space="0" w:color="C45911"/>
              <w:right w:val="nil"/>
            </w:tcBorders>
            <w:shd w:val="clear" w:color="auto" w:fill="FFFF00"/>
          </w:tcPr>
          <w:p w14:paraId="5FA94673" w14:textId="77777777" w:rsidR="00C44D1E" w:rsidRPr="00F410ED" w:rsidRDefault="00066D3C">
            <w:pPr>
              <w:spacing w:after="0" w:line="259" w:lineRule="auto"/>
              <w:ind w:left="0" w:right="-2" w:firstLine="0"/>
              <w:rPr>
                <w:highlight w:val="yellow"/>
              </w:rPr>
            </w:pPr>
            <w:r w:rsidRPr="00F410ED">
              <w:rPr>
                <w:highlight w:val="yellow"/>
              </w:rPr>
              <w:t>sa na takéto záznamy už ale nevytvára.</w:t>
            </w:r>
          </w:p>
        </w:tc>
        <w:tc>
          <w:tcPr>
            <w:tcW w:w="5601" w:type="dxa"/>
            <w:tcBorders>
              <w:top w:val="nil"/>
              <w:left w:val="nil"/>
              <w:bottom w:val="single" w:sz="4" w:space="0" w:color="C45911"/>
              <w:right w:val="nil"/>
            </w:tcBorders>
            <w:shd w:val="clear" w:color="auto" w:fill="F4B083"/>
          </w:tcPr>
          <w:p w14:paraId="7C0097B2" w14:textId="77777777" w:rsidR="00C44D1E" w:rsidRPr="00F410ED" w:rsidRDefault="00066D3C">
            <w:pPr>
              <w:spacing w:after="0" w:line="259" w:lineRule="auto"/>
              <w:ind w:left="0" w:firstLine="0"/>
              <w:jc w:val="left"/>
              <w:rPr>
                <w:highlight w:val="yellow"/>
              </w:rPr>
            </w:pPr>
            <w:r w:rsidRPr="00F410ED">
              <w:rPr>
                <w:b/>
                <w:highlight w:val="yellow"/>
              </w:rPr>
              <w:t xml:space="preserve"> </w:t>
            </w:r>
          </w:p>
        </w:tc>
        <w:tc>
          <w:tcPr>
            <w:tcW w:w="0" w:type="auto"/>
            <w:vMerge/>
            <w:tcBorders>
              <w:top w:val="nil"/>
              <w:left w:val="nil"/>
              <w:bottom w:val="single" w:sz="4" w:space="0" w:color="C45911"/>
              <w:right w:val="single" w:sz="4" w:space="0" w:color="C45911"/>
            </w:tcBorders>
          </w:tcPr>
          <w:p w14:paraId="3DC87369" w14:textId="77777777" w:rsidR="00C44D1E" w:rsidRDefault="00C44D1E">
            <w:pPr>
              <w:spacing w:after="160" w:line="259" w:lineRule="auto"/>
              <w:ind w:left="0" w:firstLine="0"/>
              <w:jc w:val="left"/>
            </w:pPr>
          </w:p>
        </w:tc>
      </w:tr>
    </w:tbl>
    <w:p w14:paraId="3DF91943" w14:textId="77777777" w:rsidR="00F410ED" w:rsidRDefault="00F410ED">
      <w:pPr>
        <w:pStyle w:val="Nadpis1"/>
        <w:ind w:left="-5"/>
      </w:pPr>
    </w:p>
    <w:p w14:paraId="0026F3C6" w14:textId="77777777" w:rsidR="00C44D1E" w:rsidRDefault="00066D3C">
      <w:pPr>
        <w:pStyle w:val="Nadpis1"/>
        <w:ind w:left="-5"/>
      </w:pPr>
      <w:r>
        <w:t xml:space="preserve">6.16.9 Evidencia fotografií, ilustrácií, grafiky </w:t>
      </w:r>
    </w:p>
    <w:p w14:paraId="71629F5C" w14:textId="77777777" w:rsidR="00C44D1E" w:rsidRDefault="00066D3C">
      <w:pPr>
        <w:spacing w:after="300"/>
        <w:ind w:left="-5" w:right="61"/>
      </w:pPr>
      <w:r w:rsidRPr="00A10335">
        <w:rPr>
          <w:highlight w:val="cyan"/>
        </w:rPr>
        <w:t xml:space="preserve">Evidencia osôb ako autorov fotografií, ilustrácií, grafiky je možná iba v prípade, ak sú títo autori </w:t>
      </w:r>
      <w:r w:rsidRPr="00A10335">
        <w:rPr>
          <w:b/>
          <w:highlight w:val="cyan"/>
        </w:rPr>
        <w:t>súčasťou autorského kolektívu</w:t>
      </w:r>
      <w:r w:rsidRPr="00A10335">
        <w:rPr>
          <w:highlight w:val="cyan"/>
        </w:rPr>
        <w:t xml:space="preserve"> a sú zreteľne uvedení na titulnom liste alebo v tiráži publikácie a ich autorstvo je v publikácii jasne vyznačené, napr. autorizáciou jednotlivých fotografií alebo ilustrácií, grafiky. Ak sa v publikácii nachádza rôzna autorizácia vizuálneho obsahu na viacerých miestach, rozhodujúca je autorizácia pod fotografiami alebo ilustráciami, grafikou. Okrem evidencie fotografií a ilustrácií, grafiky v rámci článku je možná evidencia vizuálneho obsahu, ktorý nie je publikovaný v rámci žiadneho článku. Ide o tzv. </w:t>
      </w:r>
      <w:proofErr w:type="spellStart"/>
      <w:r w:rsidRPr="00A10335">
        <w:rPr>
          <w:highlight w:val="cyan"/>
        </w:rPr>
        <w:t>predeľovacie</w:t>
      </w:r>
      <w:proofErr w:type="spellEnd"/>
      <w:r w:rsidRPr="00A10335">
        <w:rPr>
          <w:highlight w:val="cyan"/>
        </w:rPr>
        <w:t xml:space="preserve"> fotografie a ilustrácie, grafiku, ktoré sú publikované v rámci časopisov medzi jednotlivými článkami. Podmienkou pre evidenciu je zreteľné označenie autorstva v publikácii.</w:t>
      </w:r>
      <w:r>
        <w:t xml:space="preserve">  </w:t>
      </w:r>
    </w:p>
    <w:p w14:paraId="6F88819C" w14:textId="77777777" w:rsidR="00C44D1E" w:rsidRDefault="00066D3C">
      <w:pPr>
        <w:pStyle w:val="Nadpis1"/>
        <w:tabs>
          <w:tab w:val="center" w:pos="4572"/>
        </w:tabs>
        <w:ind w:left="-15" w:firstLine="0"/>
      </w:pPr>
      <w:r>
        <w:t xml:space="preserve">6.16.10 </w:t>
      </w:r>
      <w:r>
        <w:tab/>
        <w:t xml:space="preserve">Evidencia zostavovateľských prác knižného charakteru </w:t>
      </w:r>
    </w:p>
    <w:p w14:paraId="62E12931" w14:textId="77777777" w:rsidR="00C44D1E" w:rsidRDefault="00066D3C">
      <w:pPr>
        <w:ind w:left="-5" w:right="61"/>
      </w:pPr>
      <w:r w:rsidRPr="00A10335">
        <w:rPr>
          <w:highlight w:val="cyan"/>
        </w:rPr>
        <w:t xml:space="preserve">Zostavovateľské práce knižného charakteru sa evidujú, ak má publikácia aspoň troch autorov, ktorí nie sú zároveň aj zostavovateľmi publikácie. Ak je jeden z autorov zároveň aj zostavovateľom, počet autorov musí byť aspoň štyri; to neplatí pre zbierky básní jedného autora a pre súbory diel jedného </w:t>
      </w:r>
      <w:r w:rsidRPr="00A10335">
        <w:rPr>
          <w:highlight w:val="cyan"/>
        </w:rPr>
        <w:lastRenderedPageBreak/>
        <w:t>autora. Súbor prác jedného autora, ktoré boli pôvodne evidované ako samostatné články z časopisov alebo príspevky zo zborníkov, sa môže evidovať s vykazujúcim pracoviskom len pre zostavovateľa.</w:t>
      </w:r>
      <w:r>
        <w:t xml:space="preserve"> </w:t>
      </w:r>
    </w:p>
    <w:p w14:paraId="72F62FD0" w14:textId="77777777" w:rsidR="00C44D1E" w:rsidRPr="00A10335" w:rsidRDefault="00066D3C">
      <w:pPr>
        <w:ind w:left="-5" w:right="61"/>
        <w:rPr>
          <w:highlight w:val="cyan"/>
        </w:rPr>
      </w:pPr>
      <w:r w:rsidRPr="00A10335">
        <w:rPr>
          <w:highlight w:val="cyan"/>
        </w:rPr>
        <w:t xml:space="preserve">Autor môže mať uvedené vykazujúce pracovisko v samostatných záznamoch pre jednotlivé články alebo kapitoly a príspevky z pôvodne zverejnených výstupov publikačnej činnosti. </w:t>
      </w:r>
    </w:p>
    <w:p w14:paraId="699537CB" w14:textId="77777777" w:rsidR="00C44D1E" w:rsidRDefault="00066D3C">
      <w:pPr>
        <w:spacing w:after="301"/>
        <w:ind w:left="-5" w:right="61"/>
      </w:pPr>
      <w:r w:rsidRPr="00A10335">
        <w:rPr>
          <w:highlight w:val="cyan"/>
        </w:rPr>
        <w:t>Edičné a redakčné práce v časopisoch nie sú považované za zostavovateľské práce knižného charakteru.</w:t>
      </w:r>
      <w:r>
        <w:t xml:space="preserve"> </w:t>
      </w:r>
    </w:p>
    <w:p w14:paraId="1C8A630E" w14:textId="77777777" w:rsidR="00C44D1E" w:rsidRDefault="00066D3C">
      <w:pPr>
        <w:pStyle w:val="Nadpis1"/>
        <w:tabs>
          <w:tab w:val="center" w:pos="4689"/>
        </w:tabs>
        <w:ind w:left="-15" w:firstLine="0"/>
      </w:pPr>
      <w:r>
        <w:t xml:space="preserve">6.16.11 </w:t>
      </w:r>
      <w:r>
        <w:tab/>
        <w:t xml:space="preserve">Evidencia publikácií vychádzajúcich zo záverečných prác </w:t>
      </w:r>
    </w:p>
    <w:p w14:paraId="0406D0AE" w14:textId="77777777" w:rsidR="00C44D1E" w:rsidRDefault="00066D3C">
      <w:pPr>
        <w:ind w:left="-5" w:right="61"/>
      </w:pPr>
      <w:r w:rsidRPr="00982D2E">
        <w:rPr>
          <w:highlight w:val="cyan"/>
        </w:rPr>
        <w:t xml:space="preserve">Publikácie vychádzajúce zo záverečných prác, v ktorých je možné jednoznačne identifikovať text pôvodnej záverečnej práce, sa eviduje s kategóriou EPC </w:t>
      </w:r>
      <w:r w:rsidRPr="00982D2E">
        <w:rPr>
          <w:b/>
          <w:highlight w:val="cyan"/>
        </w:rPr>
        <w:t>O1</w:t>
      </w:r>
      <w:r>
        <w:t xml:space="preserve"> a s príznakom </w:t>
      </w:r>
      <w:r>
        <w:rPr>
          <w:b/>
        </w:rPr>
        <w:t>Štátna dotácia</w:t>
      </w:r>
      <w:r>
        <w:t xml:space="preserve"> </w:t>
      </w:r>
      <w:r>
        <w:rPr>
          <w:i/>
        </w:rPr>
        <w:t>Podlieha</w:t>
      </w:r>
      <w:r>
        <w:t xml:space="preserve">. </w:t>
      </w:r>
      <w:r w:rsidRPr="00982D2E">
        <w:rPr>
          <w:highlight w:val="cyan"/>
        </w:rPr>
        <w:t>Takéto publikácie musia byť oproti pôvodným záverečným prácam významne prepracované (podstatne rozšírená teoretická časť, hodnotne doplnený výskum a pod.).</w:t>
      </w:r>
      <w:r>
        <w:t xml:space="preserve"> </w:t>
      </w:r>
    </w:p>
    <w:p w14:paraId="1480465B" w14:textId="77777777" w:rsidR="00C44D1E" w:rsidRDefault="00066D3C">
      <w:pPr>
        <w:ind w:left="-5" w:right="61"/>
      </w:pPr>
      <w:r>
        <w:t xml:space="preserve">V prípade menšinových úprav (redakčné úpravy, doplnená podkapitola, upravený úvod alebo záver a pod.), sa eviduje s kategóriou EPC </w:t>
      </w:r>
      <w:r>
        <w:rPr>
          <w:b/>
        </w:rPr>
        <w:t>O1</w:t>
      </w:r>
      <w:r>
        <w:t xml:space="preserve"> s príznakom </w:t>
      </w:r>
      <w:r>
        <w:rPr>
          <w:b/>
        </w:rPr>
        <w:t>Štátna dotácia</w:t>
      </w:r>
      <w:r>
        <w:t xml:space="preserve"> </w:t>
      </w:r>
      <w:r>
        <w:rPr>
          <w:i/>
        </w:rPr>
        <w:t>Nepodlieha</w:t>
      </w:r>
      <w:r>
        <w:t xml:space="preserve">. </w:t>
      </w:r>
    </w:p>
    <w:p w14:paraId="1817CBCE" w14:textId="77777777" w:rsidR="00C44D1E" w:rsidRPr="00982D2E" w:rsidRDefault="00066D3C">
      <w:pPr>
        <w:ind w:left="-5" w:right="61"/>
        <w:rPr>
          <w:highlight w:val="cyan"/>
        </w:rPr>
      </w:pPr>
      <w:r w:rsidRPr="00982D2E">
        <w:rPr>
          <w:highlight w:val="cyan"/>
        </w:rPr>
        <w:t xml:space="preserve">Publikácie, v ktorých je možné jednoznačne identifikovať text pôvodnej záverečnej práce a v samotnej publikácii nie je uvedená skutočnosť, že ide o upravenú záverečnú prácu, alebo zhodné časti nie sú riadne citované, sa považujú za </w:t>
      </w:r>
      <w:proofErr w:type="spellStart"/>
      <w:r w:rsidRPr="00982D2E">
        <w:rPr>
          <w:highlight w:val="cyan"/>
        </w:rPr>
        <w:t>autoplagiát</w:t>
      </w:r>
      <w:proofErr w:type="spellEnd"/>
      <w:r w:rsidRPr="00982D2E">
        <w:rPr>
          <w:highlight w:val="cyan"/>
        </w:rPr>
        <w:t xml:space="preserve">. Evidencia </w:t>
      </w:r>
      <w:proofErr w:type="spellStart"/>
      <w:r w:rsidRPr="00982D2E">
        <w:rPr>
          <w:highlight w:val="cyan"/>
        </w:rPr>
        <w:t>autoplagiátov</w:t>
      </w:r>
      <w:proofErr w:type="spellEnd"/>
      <w:r w:rsidRPr="00982D2E">
        <w:rPr>
          <w:highlight w:val="cyan"/>
        </w:rPr>
        <w:t xml:space="preserve"> nie je povolená vzhľadom na rozpor s </w:t>
      </w:r>
      <w:r w:rsidRPr="00982D2E">
        <w:rPr>
          <w:b/>
          <w:highlight w:val="cyan"/>
        </w:rPr>
        <w:t xml:space="preserve">Deklaráciou o posilnení kultúry vedeckej integrity na Slovensku. </w:t>
      </w:r>
    </w:p>
    <w:p w14:paraId="63F260E5" w14:textId="77777777" w:rsidR="00C44D1E" w:rsidRDefault="00066D3C">
      <w:pPr>
        <w:spacing w:after="266"/>
        <w:ind w:left="-5" w:right="61"/>
      </w:pPr>
      <w:r w:rsidRPr="00982D2E">
        <w:rPr>
          <w:highlight w:val="cyan"/>
        </w:rPr>
        <w:t>Knižne vydané záverečné práce sa neevidujú.</w:t>
      </w:r>
      <w:r>
        <w:t xml:space="preserve"> </w:t>
      </w:r>
    </w:p>
    <w:p w14:paraId="647C20D5" w14:textId="77777777" w:rsidR="00C44D1E" w:rsidRDefault="00066D3C">
      <w:pPr>
        <w:pStyle w:val="Nadpis1"/>
        <w:tabs>
          <w:tab w:val="center" w:pos="2663"/>
        </w:tabs>
        <w:ind w:left="-15" w:firstLine="0"/>
      </w:pPr>
      <w:r>
        <w:t xml:space="preserve">6.16.12 </w:t>
      </w:r>
      <w:r>
        <w:tab/>
        <w:t xml:space="preserve">Evidencia rozhovorov </w:t>
      </w:r>
    </w:p>
    <w:p w14:paraId="09047DF3" w14:textId="77777777" w:rsidR="00C44D1E" w:rsidRDefault="00066D3C">
      <w:pPr>
        <w:spacing w:after="300" w:line="267" w:lineRule="auto"/>
        <w:ind w:left="-5" w:right="55"/>
      </w:pPr>
      <w:r w:rsidRPr="00982D2E">
        <w:rPr>
          <w:noProof/>
          <w:highlight w:val="cyan"/>
        </w:rPr>
        <mc:AlternateContent>
          <mc:Choice Requires="wpg">
            <w:drawing>
              <wp:anchor distT="0" distB="0" distL="114300" distR="114300" simplePos="0" relativeHeight="251744256" behindDoc="0" locked="0" layoutInCell="1" allowOverlap="1" wp14:anchorId="2167B51D" wp14:editId="229BE91C">
                <wp:simplePos x="0" y="0"/>
                <wp:positionH relativeFrom="page">
                  <wp:posOffset>304800</wp:posOffset>
                </wp:positionH>
                <wp:positionV relativeFrom="page">
                  <wp:posOffset>310896</wp:posOffset>
                </wp:positionV>
                <wp:extent cx="6096" cy="10072116"/>
                <wp:effectExtent l="0" t="0" r="0" b="0"/>
                <wp:wrapSquare wrapText="bothSides"/>
                <wp:docPr id="128615" name="Group 12861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37" name="Shape 13673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8615" style="width:0.48pt;height:793.08pt;position:absolute;mso-position-horizontal-relative:page;mso-position-horizontal:absolute;margin-left:24pt;mso-position-vertical-relative:page;margin-top:24.48pt;" coordsize="60,100721">
                <v:shape id="Shape 13673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982D2E">
        <w:rPr>
          <w:noProof/>
          <w:highlight w:val="cyan"/>
        </w:rPr>
        <mc:AlternateContent>
          <mc:Choice Requires="wpg">
            <w:drawing>
              <wp:anchor distT="0" distB="0" distL="114300" distR="114300" simplePos="0" relativeHeight="251745280" behindDoc="0" locked="0" layoutInCell="1" allowOverlap="1" wp14:anchorId="524AAD44" wp14:editId="15E5D83B">
                <wp:simplePos x="0" y="0"/>
                <wp:positionH relativeFrom="page">
                  <wp:posOffset>7251193</wp:posOffset>
                </wp:positionH>
                <wp:positionV relativeFrom="page">
                  <wp:posOffset>310896</wp:posOffset>
                </wp:positionV>
                <wp:extent cx="6096" cy="10072116"/>
                <wp:effectExtent l="0" t="0" r="0" b="0"/>
                <wp:wrapSquare wrapText="bothSides"/>
                <wp:docPr id="128616" name="Group 12861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39" name="Shape 13673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8616" style="width:0.47998pt;height:793.08pt;position:absolute;mso-position-horizontal-relative:page;mso-position-horizontal:absolute;margin-left:570.96pt;mso-position-vertical-relative:page;margin-top:24.48pt;" coordsize="60,100721">
                <v:shape id="Shape 13674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982D2E">
        <w:rPr>
          <w:highlight w:val="cyan"/>
        </w:rPr>
        <w:t xml:space="preserve">Rozhovory je možné evidovať len v kategóriách EPC </w:t>
      </w:r>
      <w:r w:rsidRPr="00982D2E">
        <w:rPr>
          <w:i/>
          <w:highlight w:val="cyan"/>
        </w:rPr>
        <w:t>Iný výstup publikačnej činnosti ako časť publikácie alebo zborníka</w:t>
      </w:r>
      <w:r w:rsidRPr="00982D2E">
        <w:rPr>
          <w:highlight w:val="cyan"/>
        </w:rPr>
        <w:t xml:space="preserve"> (</w:t>
      </w:r>
      <w:r w:rsidRPr="00982D2E">
        <w:rPr>
          <w:b/>
          <w:highlight w:val="cyan"/>
        </w:rPr>
        <w:t>I2</w:t>
      </w:r>
      <w:r w:rsidRPr="00982D2E">
        <w:rPr>
          <w:highlight w:val="cyan"/>
        </w:rPr>
        <w:t xml:space="preserve">) a </w:t>
      </w:r>
      <w:r w:rsidRPr="00982D2E">
        <w:rPr>
          <w:i/>
          <w:highlight w:val="cyan"/>
        </w:rPr>
        <w:t>Iný výstup publikačnej činnosti z časopisu</w:t>
      </w:r>
      <w:r w:rsidRPr="00982D2E">
        <w:rPr>
          <w:highlight w:val="cyan"/>
        </w:rPr>
        <w:t xml:space="preserve"> (</w:t>
      </w:r>
      <w:r w:rsidRPr="00982D2E">
        <w:rPr>
          <w:b/>
          <w:highlight w:val="cyan"/>
        </w:rPr>
        <w:t>I3</w:t>
      </w:r>
      <w:r w:rsidRPr="00982D2E">
        <w:rPr>
          <w:highlight w:val="cyan"/>
        </w:rPr>
        <w:t xml:space="preserve">), pričom je možné evidovať rozhovor len osobe v roli </w:t>
      </w:r>
      <w:r w:rsidRPr="00982D2E">
        <w:rPr>
          <w:i/>
          <w:highlight w:val="cyan"/>
        </w:rPr>
        <w:t>Autor interview</w:t>
      </w:r>
      <w:r w:rsidRPr="00982D2E">
        <w:rPr>
          <w:highlight w:val="cyan"/>
        </w:rPr>
        <w:t xml:space="preserve">. Osobe s rolou </w:t>
      </w:r>
      <w:r w:rsidRPr="00982D2E">
        <w:rPr>
          <w:i/>
          <w:highlight w:val="cyan"/>
        </w:rPr>
        <w:t>Autor účastník interview</w:t>
      </w:r>
      <w:r w:rsidRPr="00982D2E">
        <w:rPr>
          <w:highlight w:val="cyan"/>
        </w:rPr>
        <w:t xml:space="preserve"> sa publikácia neeviduje.</w:t>
      </w:r>
      <w:r>
        <w:t xml:space="preserve"> </w:t>
      </w:r>
    </w:p>
    <w:p w14:paraId="0C607C57" w14:textId="77777777" w:rsidR="00C44D1E" w:rsidRDefault="00066D3C">
      <w:pPr>
        <w:pStyle w:val="Nadpis1"/>
        <w:tabs>
          <w:tab w:val="center" w:pos="3926"/>
        </w:tabs>
        <w:ind w:left="-15" w:firstLine="0"/>
      </w:pPr>
      <w:r>
        <w:t xml:space="preserve">6.16.13 </w:t>
      </w:r>
      <w:r>
        <w:tab/>
        <w:t xml:space="preserve">Transliterácia menných a názvových údajov </w:t>
      </w:r>
    </w:p>
    <w:p w14:paraId="6C8EDDC2" w14:textId="77777777" w:rsidR="00C44D1E" w:rsidRPr="00982D2E" w:rsidRDefault="00066D3C">
      <w:pPr>
        <w:ind w:left="-5" w:right="61"/>
        <w:rPr>
          <w:highlight w:val="cyan"/>
        </w:rPr>
      </w:pPr>
      <w:r w:rsidRPr="00982D2E">
        <w:rPr>
          <w:highlight w:val="cyan"/>
        </w:rPr>
        <w:t xml:space="preserve">Menné a názvové údaje v inom type písma ako latinka sa v entitách a záznamoch povinne prepisujú do latinky. Prepis je potrebný najmä kvôli vyhľadávaniu podľa menných a názvových údajov a podpore použitého typu písma v hlavných menných a názvových poliach. </w:t>
      </w:r>
    </w:p>
    <w:p w14:paraId="3FDE589B" w14:textId="77777777" w:rsidR="00C44D1E" w:rsidRDefault="00066D3C">
      <w:pPr>
        <w:spacing w:after="0"/>
        <w:ind w:left="-5" w:right="61"/>
      </w:pPr>
      <w:r w:rsidRPr="00982D2E">
        <w:rPr>
          <w:highlight w:val="cyan"/>
        </w:rPr>
        <w:t xml:space="preserve">Pre transliteráciu z cyriliky sa používa norma </w:t>
      </w:r>
      <w:r w:rsidRPr="00982D2E">
        <w:rPr>
          <w:i/>
          <w:highlight w:val="cyan"/>
        </w:rPr>
        <w:t>STN Transliterácia cyriliky</w:t>
      </w:r>
      <w:r w:rsidRPr="00982D2E">
        <w:rPr>
          <w:highlight w:val="cyan"/>
        </w:rPr>
        <w:t xml:space="preserve">. V prípade iných typov písma sa na transliteráciu používajú </w:t>
      </w:r>
      <w:hyperlink r:id="rId49">
        <w:r w:rsidRPr="00982D2E">
          <w:rPr>
            <w:color w:val="0070C0"/>
            <w:highlight w:val="cyan"/>
            <w:u w:val="single" w:color="0070C0"/>
          </w:rPr>
          <w:t>Pravidlá slovenského pravopisu</w:t>
        </w:r>
      </w:hyperlink>
      <w:hyperlink r:id="rId50">
        <w:r w:rsidRPr="00982D2E">
          <w:rPr>
            <w:highlight w:val="cyan"/>
          </w:rPr>
          <w:t>,</w:t>
        </w:r>
      </w:hyperlink>
      <w:hyperlink r:id="rId51" w:anchor="%5B%7B%22num%22%3A40%2C%22gen%22%3A0%7D%2C%7B%22name%22%3A%22XYZ%22%7D%2C56.7%2C747.2%2C0%5D">
        <w:r w:rsidRPr="00982D2E">
          <w:rPr>
            <w:highlight w:val="cyan"/>
          </w:rPr>
          <w:t xml:space="preserve"> </w:t>
        </w:r>
      </w:hyperlink>
      <w:hyperlink r:id="rId52" w:anchor="%5B%7B%22num%22%3A40%2C%22gen%22%3A0%7D%2C%7B%22name%22%3A%22XYZ%22%7D%2C56.7%2C747.2%2C0%5D">
        <w:r w:rsidRPr="00982D2E">
          <w:rPr>
            <w:color w:val="0070C0"/>
            <w:highlight w:val="cyan"/>
            <w:u w:val="single" w:color="0070C0"/>
          </w:rPr>
          <w:t>kapitola 7</w:t>
        </w:r>
      </w:hyperlink>
      <w:hyperlink r:id="rId53" w:anchor="%5B%7B%22num%22%3A40%2C%22gen%22%3A0%7D%2C%7B%22name%22%3A%22XYZ%22%7D%2C56.7%2C747.2%2C0%5D">
        <w:r w:rsidRPr="00982D2E">
          <w:rPr>
            <w:highlight w:val="cyan"/>
          </w:rPr>
          <w:t>.</w:t>
        </w:r>
      </w:hyperlink>
      <w:r w:rsidRPr="00982D2E">
        <w:rPr>
          <w:highlight w:val="cyan"/>
        </w:rPr>
        <w:t xml:space="preserve"> Za iné typy písma ako latinka sa považujú aj rôzne modifikácie latinky, ako je napr. latinka používaná v Rumunsku.</w:t>
      </w:r>
      <w:r>
        <w:t xml:space="preserve">  </w:t>
      </w:r>
    </w:p>
    <w:tbl>
      <w:tblPr>
        <w:tblStyle w:val="TableGrid"/>
        <w:tblW w:w="9989" w:type="dxa"/>
        <w:tblInd w:w="-461" w:type="dxa"/>
        <w:tblCellMar>
          <w:top w:w="6" w:type="dxa"/>
          <w:right w:w="115" w:type="dxa"/>
        </w:tblCellMar>
        <w:tblLook w:val="04A0" w:firstRow="1" w:lastRow="0" w:firstColumn="1" w:lastColumn="0" w:noHBand="0" w:noVBand="1"/>
      </w:tblPr>
      <w:tblGrid>
        <w:gridCol w:w="461"/>
        <w:gridCol w:w="9528"/>
      </w:tblGrid>
      <w:tr w:rsidR="00C44D1E" w14:paraId="5AE2F177" w14:textId="77777777">
        <w:trPr>
          <w:trHeight w:val="370"/>
        </w:trPr>
        <w:tc>
          <w:tcPr>
            <w:tcW w:w="461" w:type="dxa"/>
            <w:tcBorders>
              <w:top w:val="nil"/>
              <w:left w:val="nil"/>
              <w:bottom w:val="nil"/>
              <w:right w:val="nil"/>
            </w:tcBorders>
            <w:shd w:val="clear" w:color="auto" w:fill="71E971"/>
          </w:tcPr>
          <w:p w14:paraId="4FFA1956" w14:textId="77777777" w:rsidR="00C44D1E" w:rsidRDefault="00066D3C">
            <w:pPr>
              <w:spacing w:after="0" w:line="259" w:lineRule="auto"/>
              <w:ind w:left="29" w:firstLine="0"/>
              <w:jc w:val="left"/>
            </w:pPr>
            <w:r>
              <w:rPr>
                <w:rFonts w:ascii="Arial" w:eastAsia="Arial" w:hAnsi="Arial" w:cs="Arial"/>
                <w:b/>
                <w:sz w:val="28"/>
              </w:rPr>
              <w:t xml:space="preserve">7 </w:t>
            </w:r>
          </w:p>
        </w:tc>
        <w:tc>
          <w:tcPr>
            <w:tcW w:w="9528" w:type="dxa"/>
            <w:tcBorders>
              <w:top w:val="nil"/>
              <w:left w:val="nil"/>
              <w:bottom w:val="nil"/>
              <w:right w:val="nil"/>
            </w:tcBorders>
            <w:shd w:val="clear" w:color="auto" w:fill="71E971"/>
          </w:tcPr>
          <w:p w14:paraId="48AAC8B7" w14:textId="77777777" w:rsidR="00C44D1E" w:rsidRDefault="00066D3C">
            <w:pPr>
              <w:spacing w:after="0" w:line="259" w:lineRule="auto"/>
              <w:ind w:left="0" w:firstLine="0"/>
              <w:jc w:val="left"/>
            </w:pPr>
            <w:r>
              <w:rPr>
                <w:rFonts w:ascii="Arial" w:eastAsia="Arial" w:hAnsi="Arial" w:cs="Arial"/>
                <w:b/>
                <w:sz w:val="28"/>
              </w:rPr>
              <w:t xml:space="preserve">Posúdenie publikácií a odvolací proces  </w:t>
            </w:r>
          </w:p>
        </w:tc>
      </w:tr>
    </w:tbl>
    <w:p w14:paraId="4F564C07" w14:textId="77777777" w:rsidR="00C44D1E" w:rsidRDefault="00066D3C">
      <w:pPr>
        <w:spacing w:after="0"/>
        <w:ind w:left="-5" w:right="61"/>
      </w:pPr>
      <w:r>
        <w:t xml:space="preserve">Publikácie evidované v </w:t>
      </w:r>
      <w:r>
        <w:rPr>
          <w:i/>
        </w:rPr>
        <w:t>CREPČ</w:t>
      </w:r>
      <w:r>
        <w:t xml:space="preserve"> s pridelenou kategóriou EPC podliehajúce štátnej dotácii posudzuje po formálnej stránke </w:t>
      </w:r>
      <w:r>
        <w:rPr>
          <w:i/>
        </w:rPr>
        <w:t>OHPČ – CVTI SR</w:t>
      </w:r>
      <w:r>
        <w:t xml:space="preserve">, po obsahovej stránke </w:t>
      </w:r>
      <w:r>
        <w:rPr>
          <w:i/>
        </w:rPr>
        <w:t>OHO</w:t>
      </w:r>
      <w:r>
        <w:t xml:space="preserve">. </w:t>
      </w:r>
    </w:p>
    <w:tbl>
      <w:tblPr>
        <w:tblStyle w:val="TableGrid"/>
        <w:tblW w:w="9132" w:type="dxa"/>
        <w:tblInd w:w="-29" w:type="dxa"/>
        <w:tblCellMar>
          <w:top w:w="5" w:type="dxa"/>
          <w:right w:w="115" w:type="dxa"/>
        </w:tblCellMar>
        <w:tblLook w:val="04A0" w:firstRow="1" w:lastRow="0" w:firstColumn="1" w:lastColumn="0" w:noHBand="0" w:noVBand="1"/>
      </w:tblPr>
      <w:tblGrid>
        <w:gridCol w:w="607"/>
        <w:gridCol w:w="8525"/>
      </w:tblGrid>
      <w:tr w:rsidR="00C44D1E" w14:paraId="5B1F3324" w14:textId="77777777">
        <w:trPr>
          <w:trHeight w:val="343"/>
        </w:trPr>
        <w:tc>
          <w:tcPr>
            <w:tcW w:w="607" w:type="dxa"/>
            <w:tcBorders>
              <w:top w:val="nil"/>
              <w:left w:val="nil"/>
              <w:bottom w:val="nil"/>
              <w:right w:val="nil"/>
            </w:tcBorders>
            <w:shd w:val="clear" w:color="auto" w:fill="D0F8D0"/>
          </w:tcPr>
          <w:p w14:paraId="3CAF94AA" w14:textId="77777777" w:rsidR="00C44D1E" w:rsidRDefault="00066D3C">
            <w:pPr>
              <w:spacing w:after="0" w:line="259" w:lineRule="auto"/>
              <w:ind w:left="29" w:firstLine="0"/>
              <w:jc w:val="left"/>
            </w:pPr>
            <w:r>
              <w:rPr>
                <w:rFonts w:ascii="Arial" w:eastAsia="Arial" w:hAnsi="Arial" w:cs="Arial"/>
                <w:sz w:val="26"/>
              </w:rPr>
              <w:t xml:space="preserve">7.1 </w:t>
            </w:r>
          </w:p>
        </w:tc>
        <w:tc>
          <w:tcPr>
            <w:tcW w:w="8524" w:type="dxa"/>
            <w:tcBorders>
              <w:top w:val="nil"/>
              <w:left w:val="nil"/>
              <w:bottom w:val="nil"/>
              <w:right w:val="nil"/>
            </w:tcBorders>
            <w:shd w:val="clear" w:color="auto" w:fill="D0F8D0"/>
          </w:tcPr>
          <w:p w14:paraId="36E71BB8" w14:textId="77777777" w:rsidR="00C44D1E" w:rsidRDefault="00066D3C">
            <w:pPr>
              <w:spacing w:after="0" w:line="259" w:lineRule="auto"/>
              <w:ind w:left="0" w:firstLine="0"/>
              <w:jc w:val="left"/>
            </w:pPr>
            <w:r>
              <w:rPr>
                <w:rFonts w:ascii="Arial" w:eastAsia="Arial" w:hAnsi="Arial" w:cs="Arial"/>
                <w:b/>
                <w:i/>
                <w:sz w:val="26"/>
              </w:rPr>
              <w:t xml:space="preserve">Plné texty publikácií k posúdeniu </w:t>
            </w:r>
          </w:p>
        </w:tc>
      </w:tr>
    </w:tbl>
    <w:p w14:paraId="56F9C8FD" w14:textId="77777777" w:rsidR="00C44D1E" w:rsidRDefault="00066D3C">
      <w:pPr>
        <w:ind w:left="-5" w:right="61"/>
      </w:pPr>
      <w:r w:rsidRPr="00F3208B">
        <w:rPr>
          <w:highlight w:val="cyan"/>
        </w:rPr>
        <w:t>Plné texty publikácií v elektronickej podobe sa povinne prikladajú do záznamov</w:t>
      </w:r>
      <w:r w:rsidRPr="00F3208B">
        <w:t xml:space="preserve"> v stave </w:t>
      </w:r>
      <w:r w:rsidRPr="00F3208B">
        <w:rPr>
          <w:b/>
        </w:rPr>
        <w:t>Potvrdený</w:t>
      </w:r>
      <w:r w:rsidRPr="00F3208B">
        <w:t xml:space="preserve"> </w:t>
      </w:r>
      <w:r w:rsidRPr="00F3208B">
        <w:rPr>
          <w:highlight w:val="cyan"/>
        </w:rPr>
        <w:t xml:space="preserve">so zvolenou kategóriou EPC </w:t>
      </w:r>
      <w:r w:rsidRPr="00F3208B">
        <w:rPr>
          <w:b/>
          <w:highlight w:val="cyan"/>
        </w:rPr>
        <w:t>V1</w:t>
      </w:r>
      <w:r w:rsidRPr="00F3208B">
        <w:rPr>
          <w:highlight w:val="cyan"/>
        </w:rPr>
        <w:t xml:space="preserve"> a typom dokumentu </w:t>
      </w:r>
      <w:r w:rsidRPr="00F3208B">
        <w:rPr>
          <w:i/>
          <w:highlight w:val="cyan"/>
        </w:rPr>
        <w:t>monografia</w:t>
      </w:r>
      <w:r w:rsidRPr="00F3208B">
        <w:rPr>
          <w:highlight w:val="cyan"/>
        </w:rPr>
        <w:t xml:space="preserve">, </w:t>
      </w:r>
      <w:r w:rsidRPr="00F3208B">
        <w:rPr>
          <w:i/>
          <w:highlight w:val="cyan"/>
        </w:rPr>
        <w:t>kritická pramenná edícia</w:t>
      </w:r>
      <w:r w:rsidRPr="00F3208B">
        <w:rPr>
          <w:highlight w:val="cyan"/>
        </w:rPr>
        <w:t xml:space="preserve">, </w:t>
      </w:r>
      <w:r w:rsidRPr="00F3208B">
        <w:rPr>
          <w:i/>
          <w:highlight w:val="cyan"/>
        </w:rPr>
        <w:t>kritický komentovaný preklad</w:t>
      </w:r>
      <w:r w:rsidRPr="00F3208B">
        <w:rPr>
          <w:highlight w:val="cyan"/>
        </w:rPr>
        <w:t xml:space="preserve">, </w:t>
      </w:r>
      <w:r w:rsidRPr="00F3208B">
        <w:rPr>
          <w:i/>
          <w:highlight w:val="cyan"/>
        </w:rPr>
        <w:t>kartografické dielo</w:t>
      </w:r>
      <w:r w:rsidRPr="00F3208B">
        <w:rPr>
          <w:highlight w:val="cyan"/>
        </w:rPr>
        <w:t xml:space="preserve">, </w:t>
      </w:r>
      <w:r w:rsidRPr="00F3208B">
        <w:rPr>
          <w:i/>
          <w:highlight w:val="cyan"/>
        </w:rPr>
        <w:t>katalóg umeleckých diel</w:t>
      </w:r>
      <w:r w:rsidRPr="00F3208B">
        <w:rPr>
          <w:highlight w:val="cyan"/>
        </w:rPr>
        <w:t xml:space="preserve">, </w:t>
      </w:r>
      <w:r w:rsidRPr="00F3208B">
        <w:rPr>
          <w:i/>
          <w:highlight w:val="cyan"/>
        </w:rPr>
        <w:t xml:space="preserve">editovaná kniha </w:t>
      </w:r>
      <w:r w:rsidRPr="00F3208B">
        <w:rPr>
          <w:highlight w:val="cyan"/>
        </w:rPr>
        <w:t xml:space="preserve">(plný text celej publikácie) a kategóriou EPC </w:t>
      </w:r>
      <w:r w:rsidRPr="00F3208B">
        <w:rPr>
          <w:b/>
          <w:highlight w:val="cyan"/>
        </w:rPr>
        <w:t>V2</w:t>
      </w:r>
      <w:r w:rsidRPr="00F3208B">
        <w:rPr>
          <w:highlight w:val="cyan"/>
        </w:rPr>
        <w:t xml:space="preserve"> a typom dokumentu</w:t>
      </w:r>
      <w:r w:rsidRPr="00F3208B">
        <w:rPr>
          <w:i/>
          <w:highlight w:val="cyan"/>
        </w:rPr>
        <w:t xml:space="preserve"> kapitola </w:t>
      </w:r>
      <w:r w:rsidRPr="00F3208B">
        <w:rPr>
          <w:highlight w:val="cyan"/>
        </w:rPr>
        <w:t>(plný text kapitoly a titulný list publikácie, obsah, úvod, predhovor, záver, doslov, tiráž, informácie o autoroch a celá použitá literatúra).</w:t>
      </w:r>
      <w:r w:rsidRPr="00F3208B">
        <w:t xml:space="preserve"> Bez</w:t>
      </w:r>
      <w:r>
        <w:t xml:space="preserve"> pripojeného plného textu publikácie nie je možné uviesť záznam do stavu </w:t>
      </w:r>
      <w:r>
        <w:rPr>
          <w:b/>
        </w:rPr>
        <w:t>Potvrdený</w:t>
      </w:r>
      <w:r>
        <w:t xml:space="preserve">; takýto záznam </w:t>
      </w:r>
      <w:r>
        <w:lastRenderedPageBreak/>
        <w:t xml:space="preserve">zostane v stave </w:t>
      </w:r>
      <w:r>
        <w:rPr>
          <w:b/>
        </w:rPr>
        <w:t>Zapísaný</w:t>
      </w:r>
      <w:r>
        <w:t xml:space="preserve">, nebude označený časovou uzávierkou vykazovacieho obdobia CREPČ 2022, nebude predmetom formálnej a obsahovej verifikácie a nebude predmetom štátnej dotácie. </w:t>
      </w:r>
    </w:p>
    <w:p w14:paraId="47A074BE" w14:textId="77777777" w:rsidR="00C44D1E" w:rsidRDefault="00066D3C">
      <w:pPr>
        <w:ind w:left="-5" w:right="61"/>
      </w:pPr>
      <w:r>
        <w:t xml:space="preserve">Plné texty publikácií sú v systéme </w:t>
      </w:r>
      <w:r>
        <w:rPr>
          <w:i/>
        </w:rPr>
        <w:t>CREPČ</w:t>
      </w:r>
      <w:r>
        <w:t xml:space="preserve"> </w:t>
      </w:r>
      <w:r>
        <w:rPr>
          <w:b/>
        </w:rPr>
        <w:t>viditeľné iba pre prihláseného používateľa</w:t>
      </w:r>
      <w:r>
        <w:t xml:space="preserve"> (spracovateľ, garant, administrátor, hodnotiteľ) a slúžia výlučne pre potreby formálnej a obsahovej verifikácie publikačnej činnosti.  </w:t>
      </w:r>
    </w:p>
    <w:p w14:paraId="71AB66E6" w14:textId="77777777" w:rsidR="00C44D1E" w:rsidRPr="004A0D0F" w:rsidRDefault="00066D3C">
      <w:pPr>
        <w:spacing w:after="163"/>
        <w:ind w:left="-5" w:right="61"/>
      </w:pPr>
      <w:r w:rsidRPr="004A0D0F">
        <w:t xml:space="preserve">Pripojené plné texty </w:t>
      </w:r>
      <w:r w:rsidRPr="004A0D0F">
        <w:rPr>
          <w:b/>
        </w:rPr>
        <w:t>sa akceptujú, ak sú:</w:t>
      </w:r>
      <w:r w:rsidRPr="004A0D0F">
        <w:t xml:space="preserve"> </w:t>
      </w:r>
    </w:p>
    <w:p w14:paraId="57978981" w14:textId="77777777" w:rsidR="00C44D1E" w:rsidRPr="004A0D0F" w:rsidRDefault="00066D3C">
      <w:pPr>
        <w:numPr>
          <w:ilvl w:val="0"/>
          <w:numId w:val="21"/>
        </w:numPr>
        <w:ind w:right="61" w:hanging="348"/>
      </w:pPr>
      <w:r w:rsidRPr="004A0D0F">
        <w:t xml:space="preserve">dobre čitateľné a kompletné, so zobrazením textu v horizontálnej polohe (môžu obsahovať </w:t>
      </w:r>
      <w:proofErr w:type="spellStart"/>
      <w:r w:rsidRPr="004A0D0F">
        <w:t>orezové</w:t>
      </w:r>
      <w:proofErr w:type="spellEnd"/>
      <w:r w:rsidRPr="004A0D0F">
        <w:t xml:space="preserve"> značky, ak ide o finálnu a oficiálnu verziu vydavateľa pred tlačou), </w:t>
      </w:r>
    </w:p>
    <w:p w14:paraId="6B82EEC1" w14:textId="77777777" w:rsidR="00C44D1E" w:rsidRPr="004A0D0F" w:rsidRDefault="00066D3C">
      <w:pPr>
        <w:numPr>
          <w:ilvl w:val="0"/>
          <w:numId w:val="21"/>
        </w:numPr>
        <w:ind w:right="61" w:hanging="348"/>
      </w:pPr>
      <w:r w:rsidRPr="004A0D0F">
        <w:t xml:space="preserve">uložené v jednom samostatnom PDF súbore s veľkosťou max. 50 MB alebo vo forme URL linku, </w:t>
      </w:r>
    </w:p>
    <w:p w14:paraId="190E5A9A" w14:textId="77777777" w:rsidR="00C44D1E" w:rsidRPr="004A0D0F" w:rsidRDefault="00066D3C">
      <w:pPr>
        <w:numPr>
          <w:ilvl w:val="0"/>
          <w:numId w:val="21"/>
        </w:numPr>
        <w:spacing w:after="89"/>
        <w:ind w:right="61" w:hanging="348"/>
      </w:pPr>
      <w:r w:rsidRPr="004A0D0F">
        <w:t xml:space="preserve">URL linky plného textu publikácie trvalo a verejne dostupné. </w:t>
      </w:r>
    </w:p>
    <w:p w14:paraId="56B67C6B" w14:textId="77777777" w:rsidR="00C44D1E" w:rsidRPr="004A0D0F" w:rsidRDefault="00066D3C">
      <w:pPr>
        <w:spacing w:after="142" w:line="248" w:lineRule="auto"/>
        <w:rPr>
          <w:highlight w:val="cyan"/>
        </w:rPr>
      </w:pPr>
      <w:r w:rsidRPr="004A0D0F">
        <w:rPr>
          <w:highlight w:val="cyan"/>
        </w:rPr>
        <w:t xml:space="preserve">Pripojené plné texty </w:t>
      </w:r>
      <w:r w:rsidRPr="004A0D0F">
        <w:rPr>
          <w:b/>
          <w:highlight w:val="cyan"/>
        </w:rPr>
        <w:t>sa neakceptujú, ak sú:</w:t>
      </w:r>
      <w:r w:rsidRPr="004A0D0F">
        <w:rPr>
          <w:highlight w:val="cyan"/>
        </w:rPr>
        <w:t xml:space="preserve"> </w:t>
      </w:r>
    </w:p>
    <w:p w14:paraId="31CFF0BC" w14:textId="77777777" w:rsidR="00C44D1E" w:rsidRPr="004A0D0F" w:rsidRDefault="00066D3C">
      <w:pPr>
        <w:numPr>
          <w:ilvl w:val="0"/>
          <w:numId w:val="21"/>
        </w:numPr>
        <w:ind w:right="61" w:hanging="348"/>
        <w:rPr>
          <w:highlight w:val="cyan"/>
        </w:rPr>
      </w:pPr>
      <w:r w:rsidRPr="004A0D0F">
        <w:rPr>
          <w:highlight w:val="cyan"/>
        </w:rPr>
        <w:t xml:space="preserve">nečitateľné a nekompletné so zobrazením textu vo vertikálnej polohe, </w:t>
      </w:r>
    </w:p>
    <w:p w14:paraId="11532A4D" w14:textId="77777777" w:rsidR="00C44D1E" w:rsidRPr="004A0D0F" w:rsidRDefault="00066D3C">
      <w:pPr>
        <w:numPr>
          <w:ilvl w:val="0"/>
          <w:numId w:val="21"/>
        </w:numPr>
        <w:ind w:right="61" w:hanging="348"/>
        <w:rPr>
          <w:highlight w:val="cyan"/>
        </w:rPr>
      </w:pPr>
      <w:r w:rsidRPr="004A0D0F">
        <w:rPr>
          <w:highlight w:val="cyan"/>
        </w:rPr>
        <w:t xml:space="preserve">pripojené do záznamu iba ako linky na webové stránky vydavateľov, </w:t>
      </w:r>
    </w:p>
    <w:p w14:paraId="3E8A82D2" w14:textId="77777777" w:rsidR="00C44D1E" w:rsidRPr="004A0D0F" w:rsidRDefault="00066D3C">
      <w:pPr>
        <w:numPr>
          <w:ilvl w:val="0"/>
          <w:numId w:val="21"/>
        </w:numPr>
        <w:spacing w:after="90"/>
        <w:ind w:right="61" w:hanging="348"/>
        <w:rPr>
          <w:highlight w:val="cyan"/>
        </w:rPr>
      </w:pPr>
      <w:r w:rsidRPr="004A0D0F">
        <w:rPr>
          <w:noProof/>
          <w:highlight w:val="cyan"/>
        </w:rPr>
        <mc:AlternateContent>
          <mc:Choice Requires="wpg">
            <w:drawing>
              <wp:anchor distT="0" distB="0" distL="114300" distR="114300" simplePos="0" relativeHeight="251746304" behindDoc="0" locked="0" layoutInCell="1" allowOverlap="1" wp14:anchorId="2DA510B3" wp14:editId="307E5E86">
                <wp:simplePos x="0" y="0"/>
                <wp:positionH relativeFrom="page">
                  <wp:posOffset>304800</wp:posOffset>
                </wp:positionH>
                <wp:positionV relativeFrom="page">
                  <wp:posOffset>310896</wp:posOffset>
                </wp:positionV>
                <wp:extent cx="6096" cy="10072116"/>
                <wp:effectExtent l="0" t="0" r="0" b="0"/>
                <wp:wrapSquare wrapText="bothSides"/>
                <wp:docPr id="126819" name="Group 12681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41" name="Shape 13674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6819" style="width:0.48pt;height:793.08pt;position:absolute;mso-position-horizontal-relative:page;mso-position-horizontal:absolute;margin-left:24pt;mso-position-vertical-relative:page;margin-top:24.48pt;" coordsize="60,100721">
                <v:shape id="Shape 13674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0D0F">
        <w:rPr>
          <w:noProof/>
          <w:highlight w:val="cyan"/>
        </w:rPr>
        <mc:AlternateContent>
          <mc:Choice Requires="wpg">
            <w:drawing>
              <wp:anchor distT="0" distB="0" distL="114300" distR="114300" simplePos="0" relativeHeight="251747328" behindDoc="0" locked="0" layoutInCell="1" allowOverlap="1" wp14:anchorId="7AFCF6B2" wp14:editId="5590F775">
                <wp:simplePos x="0" y="0"/>
                <wp:positionH relativeFrom="page">
                  <wp:posOffset>7251193</wp:posOffset>
                </wp:positionH>
                <wp:positionV relativeFrom="page">
                  <wp:posOffset>310896</wp:posOffset>
                </wp:positionV>
                <wp:extent cx="6096" cy="10072116"/>
                <wp:effectExtent l="0" t="0" r="0" b="0"/>
                <wp:wrapSquare wrapText="bothSides"/>
                <wp:docPr id="126821" name="Group 12682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43" name="Shape 13674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6821" style="width:0.47998pt;height:793.08pt;position:absolute;mso-position-horizontal-relative:page;mso-position-horizontal:absolute;margin-left:570.96pt;mso-position-vertical-relative:page;margin-top:24.48pt;" coordsize="60,100721">
                <v:shape id="Shape 13674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sidRPr="004A0D0F">
        <w:rPr>
          <w:highlight w:val="cyan"/>
        </w:rPr>
        <w:t xml:space="preserve">autorskými korektúrami publikácií pred tlačou (s poznámkami autorov, editorov, s chýbajúcimi vydavateľskými údajmi, bez stránkovania, bez štandardných čísel, s neúplnými citáciami atď.) a nepredstavujú finálnu verziu publikácie. </w:t>
      </w:r>
    </w:p>
    <w:p w14:paraId="62C98AA1" w14:textId="77777777" w:rsidR="00C44D1E" w:rsidRDefault="00066D3C">
      <w:pPr>
        <w:ind w:left="-5" w:right="61"/>
      </w:pPr>
      <w:r>
        <w:t xml:space="preserve">Plné texty sa do záznamu pripájajú na karte </w:t>
      </w:r>
      <w:r>
        <w:rPr>
          <w:b/>
        </w:rPr>
        <w:t>Doplňujúce údaje</w:t>
      </w:r>
      <w:r>
        <w:t xml:space="preserve"> prostredníctvom poľa </w:t>
      </w:r>
      <w:r>
        <w:rPr>
          <w:b/>
        </w:rPr>
        <w:t>Dokumentácia/Prílohy</w:t>
      </w:r>
      <w:r>
        <w:t xml:space="preserve"> cez tlačidlo </w:t>
      </w:r>
      <w:r>
        <w:rPr>
          <w:i/>
        </w:rPr>
        <w:t>Pridať prílohu</w:t>
      </w:r>
      <w:r>
        <w:t xml:space="preserve"> alebo prostredníctvom poľa</w:t>
      </w:r>
      <w:r>
        <w:rPr>
          <w:i/>
        </w:rPr>
        <w:t xml:space="preserve"> </w:t>
      </w:r>
      <w:proofErr w:type="spellStart"/>
      <w:r>
        <w:rPr>
          <w:b/>
        </w:rPr>
        <w:t>Link</w:t>
      </w:r>
      <w:proofErr w:type="spellEnd"/>
      <w:r>
        <w:rPr>
          <w:b/>
        </w:rPr>
        <w:t xml:space="preserve"> prílohy</w:t>
      </w:r>
      <w:r>
        <w:t xml:space="preserve">. Súbory určené na pridanie do záznamu/entity ako príloha je potrebné pomenovať v lokálnom úložisku tak, aby ich názov obsahoval ID záznamu alebo entity (ak je príloha pripájaná k existujúcemu záznamu/entite), kód školy a popis obsahu. </w:t>
      </w:r>
    </w:p>
    <w:p w14:paraId="68D8223F" w14:textId="77777777" w:rsidR="00C44D1E" w:rsidRDefault="00066D3C">
      <w:pPr>
        <w:spacing w:after="56"/>
        <w:ind w:left="-5" w:right="61"/>
      </w:pPr>
      <w:r>
        <w:t xml:space="preserve">Ako popis obsahu sa používajú: </w:t>
      </w:r>
    </w:p>
    <w:p w14:paraId="46A6A9F8" w14:textId="77777777" w:rsidR="00C44D1E" w:rsidRDefault="00066D3C">
      <w:pPr>
        <w:numPr>
          <w:ilvl w:val="0"/>
          <w:numId w:val="22"/>
        </w:numPr>
        <w:spacing w:after="27"/>
        <w:ind w:right="61" w:hanging="350"/>
      </w:pPr>
      <w:r>
        <w:t xml:space="preserve">pre plný text je popis obsahu </w:t>
      </w:r>
      <w:proofErr w:type="spellStart"/>
      <w:r>
        <w:rPr>
          <w:b/>
        </w:rPr>
        <w:t>fulltext</w:t>
      </w:r>
      <w:proofErr w:type="spellEnd"/>
      <w:r>
        <w:rPr>
          <w:b/>
        </w:rPr>
        <w:t xml:space="preserve"> </w:t>
      </w:r>
      <w:r>
        <w:t>alebo</w:t>
      </w:r>
      <w:r>
        <w:rPr>
          <w:b/>
        </w:rPr>
        <w:t xml:space="preserve"> podklady</w:t>
      </w:r>
      <w:r>
        <w:t xml:space="preserve">, napr. </w:t>
      </w:r>
      <w:r>
        <w:rPr>
          <w:i/>
        </w:rPr>
        <w:t>ID-11111_UKO_fulltext.pdf</w:t>
      </w:r>
      <w:r>
        <w:t xml:space="preserve">  </w:t>
      </w:r>
    </w:p>
    <w:p w14:paraId="02D37C32" w14:textId="77777777" w:rsidR="00C44D1E" w:rsidRDefault="00066D3C">
      <w:pPr>
        <w:numPr>
          <w:ilvl w:val="0"/>
          <w:numId w:val="22"/>
        </w:numPr>
        <w:spacing w:after="50"/>
        <w:ind w:right="61" w:hanging="350"/>
      </w:pPr>
      <w:r>
        <w:t xml:space="preserve">pre potvrdenie o recenznom konaní je popis obsahu </w:t>
      </w:r>
      <w:r>
        <w:rPr>
          <w:b/>
        </w:rPr>
        <w:t>recenzovanie</w:t>
      </w:r>
      <w:r>
        <w:t xml:space="preserve">, napr. </w:t>
      </w:r>
      <w:r>
        <w:rPr>
          <w:i/>
        </w:rPr>
        <w:t>ID-11111_UKO_ recenzovanie.pdf</w:t>
      </w:r>
      <w:r>
        <w:t xml:space="preserve"> </w:t>
      </w:r>
    </w:p>
    <w:p w14:paraId="06502943" w14:textId="77777777" w:rsidR="00C44D1E" w:rsidRDefault="00066D3C">
      <w:pPr>
        <w:numPr>
          <w:ilvl w:val="0"/>
          <w:numId w:val="22"/>
        </w:numPr>
        <w:spacing w:after="104"/>
        <w:ind w:right="61" w:hanging="350"/>
      </w:pPr>
      <w:r>
        <w:t xml:space="preserve">pre pozvánku na podujatie je popis obsahu </w:t>
      </w:r>
      <w:r>
        <w:rPr>
          <w:b/>
        </w:rPr>
        <w:t>pozvanie</w:t>
      </w:r>
      <w:r>
        <w:rPr>
          <w:i/>
        </w:rPr>
        <w:t xml:space="preserve">, </w:t>
      </w:r>
      <w:r>
        <w:t xml:space="preserve">napr. </w:t>
      </w:r>
      <w:r>
        <w:rPr>
          <w:i/>
        </w:rPr>
        <w:t xml:space="preserve">ID-11111_UKO_pozvanie.pdf. </w:t>
      </w:r>
      <w:r>
        <w:t xml:space="preserve"> </w:t>
      </w:r>
    </w:p>
    <w:p w14:paraId="4C4BB16E" w14:textId="77777777" w:rsidR="00C44D1E" w:rsidRDefault="00066D3C">
      <w:pPr>
        <w:ind w:left="-5" w:right="61"/>
      </w:pPr>
      <w:r>
        <w:t xml:space="preserve">Názov súboru sa ukladá </w:t>
      </w:r>
      <w:r>
        <w:rPr>
          <w:b/>
        </w:rPr>
        <w:t>bez diakritiky a medzier</w:t>
      </w:r>
      <w:r>
        <w:t xml:space="preserve">, na oddeľovanie slov sa využíva </w:t>
      </w:r>
      <w:proofErr w:type="spellStart"/>
      <w:r>
        <w:rPr>
          <w:b/>
        </w:rPr>
        <w:t>podčiarkovník</w:t>
      </w:r>
      <w:proofErr w:type="spellEnd"/>
      <w:r>
        <w:t xml:space="preserve">. </w:t>
      </w:r>
    </w:p>
    <w:p w14:paraId="0EE29B60" w14:textId="77777777" w:rsidR="00C44D1E" w:rsidRDefault="00066D3C">
      <w:pPr>
        <w:spacing w:after="0"/>
        <w:ind w:left="-5" w:right="61"/>
      </w:pPr>
      <w:r>
        <w:t>Popis obsahu (</w:t>
      </w:r>
      <w:proofErr w:type="spellStart"/>
      <w:r>
        <w:rPr>
          <w:b/>
        </w:rPr>
        <w:t>fulltext</w:t>
      </w:r>
      <w:proofErr w:type="spellEnd"/>
      <w:r>
        <w:t xml:space="preserve">, </w:t>
      </w:r>
      <w:r>
        <w:rPr>
          <w:b/>
        </w:rPr>
        <w:t>podklady</w:t>
      </w:r>
      <w:r>
        <w:t xml:space="preserve">, </w:t>
      </w:r>
      <w:r>
        <w:rPr>
          <w:b/>
        </w:rPr>
        <w:t>recenzovanie</w:t>
      </w:r>
      <w:r>
        <w:t xml:space="preserve"> a </w:t>
      </w:r>
      <w:r>
        <w:rPr>
          <w:b/>
        </w:rPr>
        <w:t>pozvanie</w:t>
      </w:r>
      <w:r>
        <w:t xml:space="preserve">) sa uvádza aj v poli </w:t>
      </w:r>
      <w:r>
        <w:rPr>
          <w:b/>
        </w:rPr>
        <w:t>Popis</w:t>
      </w:r>
      <w:r>
        <w:t xml:space="preserve"> </w:t>
      </w:r>
      <w:r>
        <w:rPr>
          <w:b/>
        </w:rPr>
        <w:t>prílohy</w:t>
      </w:r>
      <w:r>
        <w:t xml:space="preserve"> a v poli určenom na popis linku prílohy.</w:t>
      </w:r>
      <w:r>
        <w:rPr>
          <w:i/>
        </w:rPr>
        <w:t xml:space="preserve"> </w:t>
      </w:r>
    </w:p>
    <w:tbl>
      <w:tblPr>
        <w:tblStyle w:val="TableGrid"/>
        <w:tblW w:w="9132" w:type="dxa"/>
        <w:tblInd w:w="-29" w:type="dxa"/>
        <w:tblCellMar>
          <w:top w:w="5" w:type="dxa"/>
        </w:tblCellMar>
        <w:tblLook w:val="04A0" w:firstRow="1" w:lastRow="0" w:firstColumn="1" w:lastColumn="0" w:noHBand="0" w:noVBand="1"/>
      </w:tblPr>
      <w:tblGrid>
        <w:gridCol w:w="607"/>
        <w:gridCol w:w="8525"/>
      </w:tblGrid>
      <w:tr w:rsidR="00C44D1E" w14:paraId="0CB7B089" w14:textId="77777777">
        <w:trPr>
          <w:trHeight w:val="1375"/>
        </w:trPr>
        <w:tc>
          <w:tcPr>
            <w:tcW w:w="607" w:type="dxa"/>
            <w:tcBorders>
              <w:top w:val="nil"/>
              <w:left w:val="nil"/>
              <w:bottom w:val="nil"/>
              <w:right w:val="nil"/>
            </w:tcBorders>
            <w:shd w:val="clear" w:color="auto" w:fill="D0F8D0"/>
          </w:tcPr>
          <w:p w14:paraId="266F74F0" w14:textId="77777777" w:rsidR="00C44D1E" w:rsidRDefault="00066D3C">
            <w:pPr>
              <w:spacing w:after="0" w:line="259" w:lineRule="auto"/>
              <w:ind w:left="29" w:firstLine="0"/>
              <w:jc w:val="left"/>
            </w:pPr>
            <w:r>
              <w:rPr>
                <w:rFonts w:ascii="Arial" w:eastAsia="Arial" w:hAnsi="Arial" w:cs="Arial"/>
                <w:sz w:val="26"/>
              </w:rPr>
              <w:t xml:space="preserve">7.2 </w:t>
            </w:r>
          </w:p>
        </w:tc>
        <w:tc>
          <w:tcPr>
            <w:tcW w:w="8524" w:type="dxa"/>
            <w:tcBorders>
              <w:top w:val="nil"/>
              <w:left w:val="nil"/>
              <w:bottom w:val="nil"/>
              <w:right w:val="nil"/>
            </w:tcBorders>
            <w:shd w:val="clear" w:color="auto" w:fill="D0F8D0"/>
          </w:tcPr>
          <w:p w14:paraId="1CE5E478" w14:textId="77777777" w:rsidR="00C44D1E" w:rsidRDefault="00066D3C">
            <w:pPr>
              <w:spacing w:after="21" w:line="259" w:lineRule="auto"/>
              <w:ind w:left="0" w:firstLine="0"/>
            </w:pPr>
            <w:r>
              <w:rPr>
                <w:rFonts w:ascii="Arial" w:eastAsia="Arial" w:hAnsi="Arial" w:cs="Arial"/>
                <w:b/>
                <w:i/>
                <w:sz w:val="26"/>
              </w:rPr>
              <w:t xml:space="preserve">Posúdenie publikácií a odvolací proces v zmysle Zákona 172/2005 Z. </w:t>
            </w:r>
          </w:p>
          <w:p w14:paraId="3A7A9BCC" w14:textId="77777777" w:rsidR="00C44D1E" w:rsidRDefault="00066D3C">
            <w:pPr>
              <w:spacing w:after="0" w:line="259" w:lineRule="auto"/>
              <w:ind w:left="0" w:right="37" w:firstLine="0"/>
            </w:pPr>
            <w:r>
              <w:rPr>
                <w:rFonts w:ascii="Arial" w:eastAsia="Arial" w:hAnsi="Arial" w:cs="Arial"/>
                <w:b/>
                <w:i/>
                <w:sz w:val="26"/>
              </w:rPr>
              <w:t xml:space="preserve">z. o organizácii štátnej podpory výskumu a vývoja a o doplnení zákona č. 575/2001 Z. z. o organizácii činnosti vlády a organizácii ústrednej štátnej správy v znení neskorších predpisov </w:t>
            </w:r>
          </w:p>
        </w:tc>
      </w:tr>
    </w:tbl>
    <w:p w14:paraId="7DFC3FEC" w14:textId="77777777" w:rsidR="00C44D1E" w:rsidRDefault="00066D3C">
      <w:pPr>
        <w:ind w:left="-5" w:right="61"/>
      </w:pPr>
      <w:r>
        <w:t xml:space="preserve">V zmysle </w:t>
      </w:r>
      <w:r>
        <w:rPr>
          <w:i/>
        </w:rPr>
        <w:t>Zákona</w:t>
      </w:r>
      <w:r>
        <w:t xml:space="preserve"> môže </w:t>
      </w:r>
      <w:r>
        <w:rPr>
          <w:i/>
        </w:rPr>
        <w:t>CVTI SR</w:t>
      </w:r>
      <w:r>
        <w:t xml:space="preserve"> ako prevádzkovateľ </w:t>
      </w:r>
      <w:r>
        <w:rPr>
          <w:i/>
        </w:rPr>
        <w:t>CREPČ</w:t>
      </w:r>
      <w:r>
        <w:t xml:space="preserve"> na základe formálnej verifikácie publikačnej činnosti upraviť kategorizáciu publikácie. O zmene a jej dôvodoch je vysoká škola informovaná prostredníctvom akademickej knižnice. Voči zmene kategorizácie na základe formálnej verifikácie publikačnej činnosti v zmysle </w:t>
      </w:r>
      <w:r>
        <w:rPr>
          <w:i/>
        </w:rPr>
        <w:t>Zákona</w:t>
      </w:r>
      <w:r>
        <w:t xml:space="preserve"> </w:t>
      </w:r>
      <w:r>
        <w:rPr>
          <w:b/>
        </w:rPr>
        <w:t>nie je možné podať opravný prostriedok</w:t>
      </w:r>
      <w:r>
        <w:t xml:space="preserve">. </w:t>
      </w:r>
    </w:p>
    <w:p w14:paraId="512D3DDD" w14:textId="77777777" w:rsidR="00C44D1E" w:rsidRDefault="00066D3C">
      <w:pPr>
        <w:ind w:left="-5" w:right="61"/>
      </w:pPr>
      <w:r>
        <w:t xml:space="preserve">V zmysle </w:t>
      </w:r>
      <w:r>
        <w:rPr>
          <w:i/>
        </w:rPr>
        <w:t>Zákona</w:t>
      </w:r>
      <w:r>
        <w:t xml:space="preserve"> môže CVTI SR ako prevádzkovateľ </w:t>
      </w:r>
      <w:r>
        <w:rPr>
          <w:i/>
        </w:rPr>
        <w:t>CREPČ</w:t>
      </w:r>
      <w:r>
        <w:t xml:space="preserve"> na základe obsahovej verifikácie </w:t>
      </w:r>
      <w:r>
        <w:rPr>
          <w:i/>
        </w:rPr>
        <w:t>OHO</w:t>
      </w:r>
      <w:r>
        <w:t xml:space="preserve"> zaslať vysokej škole návrh na zmenu kategorizácie prostredníctvom akademickej knižnice. Návrh na zmenu </w:t>
      </w:r>
      <w:r>
        <w:lastRenderedPageBreak/>
        <w:t xml:space="preserve">kategorizácie obsahuje najmä odôvodnenie na zmenu kategórie EPC. Vysoká škola má právo prostredníctvom akademickej knižnice podať </w:t>
      </w:r>
      <w:r>
        <w:rPr>
          <w:b/>
        </w:rPr>
        <w:t xml:space="preserve">písomnú námietku </w:t>
      </w:r>
      <w:r>
        <w:t xml:space="preserve">k návrhu na zmenu kategórie EPC </w:t>
      </w:r>
      <w:r>
        <w:rPr>
          <w:b/>
        </w:rPr>
        <w:t xml:space="preserve">do 20 pracovných dní </w:t>
      </w:r>
      <w:r>
        <w:t xml:space="preserve">odo dňa jeho doručenia. </w:t>
      </w:r>
    </w:p>
    <w:p w14:paraId="4FAB2E50" w14:textId="77777777" w:rsidR="00C44D1E" w:rsidRDefault="00066D3C">
      <w:pPr>
        <w:spacing w:after="0"/>
        <w:ind w:left="-5" w:right="61"/>
      </w:pPr>
      <w:r>
        <w:rPr>
          <w:noProof/>
        </w:rPr>
        <mc:AlternateContent>
          <mc:Choice Requires="wpg">
            <w:drawing>
              <wp:anchor distT="0" distB="0" distL="114300" distR="114300" simplePos="0" relativeHeight="251748352" behindDoc="0" locked="0" layoutInCell="1" allowOverlap="1" wp14:anchorId="357239D1" wp14:editId="7A20D97E">
                <wp:simplePos x="0" y="0"/>
                <wp:positionH relativeFrom="page">
                  <wp:posOffset>304800</wp:posOffset>
                </wp:positionH>
                <wp:positionV relativeFrom="page">
                  <wp:posOffset>310896</wp:posOffset>
                </wp:positionV>
                <wp:extent cx="6096" cy="10072116"/>
                <wp:effectExtent l="0" t="0" r="0" b="0"/>
                <wp:wrapSquare wrapText="bothSides"/>
                <wp:docPr id="132829" name="Group 13282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45" name="Shape 13674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2829" style="width:0.48pt;height:793.08pt;position:absolute;mso-position-horizontal-relative:page;mso-position-horizontal:absolute;margin-left:24pt;mso-position-vertical-relative:page;margin-top:24.48pt;" coordsize="60,100721">
                <v:shape id="Shape 13674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49376" behindDoc="0" locked="0" layoutInCell="1" allowOverlap="1" wp14:anchorId="5944BD6B" wp14:editId="3D239B72">
                <wp:simplePos x="0" y="0"/>
                <wp:positionH relativeFrom="page">
                  <wp:posOffset>7251193</wp:posOffset>
                </wp:positionH>
                <wp:positionV relativeFrom="page">
                  <wp:posOffset>310896</wp:posOffset>
                </wp:positionV>
                <wp:extent cx="6096" cy="10072116"/>
                <wp:effectExtent l="0" t="0" r="0" b="0"/>
                <wp:wrapSquare wrapText="bothSides"/>
                <wp:docPr id="132830" name="Group 13283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47" name="Shape 13674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2830" style="width:0.47998pt;height:793.08pt;position:absolute;mso-position-horizontal-relative:page;mso-position-horizontal:absolute;margin-left:570.96pt;mso-position-vertical-relative:page;margin-top:24.48pt;" coordsize="60,100721">
                <v:shape id="Shape 13674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i/>
        </w:rPr>
        <w:t>CVTI SR</w:t>
      </w:r>
      <w:r>
        <w:t xml:space="preserve"> postúpi námietku </w:t>
      </w:r>
      <w:r>
        <w:rPr>
          <w:i/>
        </w:rPr>
        <w:t>OHO</w:t>
      </w:r>
      <w:r>
        <w:t xml:space="preserve">, ktorý sa k námietke vyjadrí </w:t>
      </w:r>
      <w:r>
        <w:rPr>
          <w:b/>
        </w:rPr>
        <w:t>do 60 pracovných dní</w:t>
      </w:r>
      <w:r>
        <w:t xml:space="preserve"> od ich doručenia. Ak sa </w:t>
      </w:r>
      <w:r>
        <w:rPr>
          <w:i/>
        </w:rPr>
        <w:t>OHO</w:t>
      </w:r>
      <w:r>
        <w:t xml:space="preserve"> v tejto lehote nevyjadrí, zaradenie publikácie zostáva v kategórii EPC navrhnutej vysokou školou do </w:t>
      </w:r>
      <w:r>
        <w:rPr>
          <w:i/>
        </w:rPr>
        <w:t xml:space="preserve">CREPČ. </w:t>
      </w:r>
      <w:r>
        <w:t xml:space="preserve">Ak </w:t>
      </w:r>
      <w:r>
        <w:rPr>
          <w:i/>
        </w:rPr>
        <w:t>OHO</w:t>
      </w:r>
      <w:r>
        <w:t xml:space="preserve"> vyhovie námietkam vysokej školy, odôvodnenie vyjadrenia nie je potrebné, inak v odôvodnení uvedie, aké skutočnosti boli podkladom pre vyjadrenie a ako sa vysporiadal s námietkou. Proti vyjadreniu </w:t>
      </w:r>
      <w:r>
        <w:rPr>
          <w:i/>
        </w:rPr>
        <w:t>OHO</w:t>
      </w:r>
      <w:r>
        <w:t xml:space="preserve"> k námietke </w:t>
      </w:r>
      <w:r>
        <w:rPr>
          <w:b/>
        </w:rPr>
        <w:t>nie je možné podať opravný prostriedok.</w:t>
      </w:r>
      <w:r>
        <w:t xml:space="preserve"> </w:t>
      </w:r>
    </w:p>
    <w:tbl>
      <w:tblPr>
        <w:tblStyle w:val="TableGrid"/>
        <w:tblW w:w="9132" w:type="dxa"/>
        <w:tblInd w:w="-29" w:type="dxa"/>
        <w:tblCellMar>
          <w:top w:w="5" w:type="dxa"/>
        </w:tblCellMar>
        <w:tblLook w:val="04A0" w:firstRow="1" w:lastRow="0" w:firstColumn="1" w:lastColumn="0" w:noHBand="0" w:noVBand="1"/>
      </w:tblPr>
      <w:tblGrid>
        <w:gridCol w:w="607"/>
        <w:gridCol w:w="8525"/>
      </w:tblGrid>
      <w:tr w:rsidR="00C44D1E" w14:paraId="283D04FD" w14:textId="77777777">
        <w:trPr>
          <w:trHeight w:val="686"/>
        </w:trPr>
        <w:tc>
          <w:tcPr>
            <w:tcW w:w="607" w:type="dxa"/>
            <w:tcBorders>
              <w:top w:val="nil"/>
              <w:left w:val="nil"/>
              <w:bottom w:val="nil"/>
              <w:right w:val="nil"/>
            </w:tcBorders>
            <w:shd w:val="clear" w:color="auto" w:fill="D0F8D0"/>
          </w:tcPr>
          <w:p w14:paraId="751C8388" w14:textId="77777777" w:rsidR="00C44D1E" w:rsidRDefault="00066D3C">
            <w:pPr>
              <w:spacing w:after="0" w:line="259" w:lineRule="auto"/>
              <w:ind w:left="29" w:firstLine="0"/>
              <w:jc w:val="left"/>
            </w:pPr>
            <w:r>
              <w:rPr>
                <w:rFonts w:ascii="Arial" w:eastAsia="Arial" w:hAnsi="Arial" w:cs="Arial"/>
                <w:sz w:val="26"/>
              </w:rPr>
              <w:t xml:space="preserve">7.3 </w:t>
            </w:r>
          </w:p>
        </w:tc>
        <w:tc>
          <w:tcPr>
            <w:tcW w:w="8524" w:type="dxa"/>
            <w:tcBorders>
              <w:top w:val="nil"/>
              <w:left w:val="nil"/>
              <w:bottom w:val="nil"/>
              <w:right w:val="nil"/>
            </w:tcBorders>
            <w:shd w:val="clear" w:color="auto" w:fill="D0F8D0"/>
          </w:tcPr>
          <w:p w14:paraId="61EEFBC1" w14:textId="77777777" w:rsidR="00C44D1E" w:rsidRDefault="00066D3C">
            <w:pPr>
              <w:spacing w:after="0" w:line="259" w:lineRule="auto"/>
              <w:ind w:left="0" w:firstLine="0"/>
            </w:pPr>
            <w:r>
              <w:rPr>
                <w:rFonts w:ascii="Arial" w:eastAsia="Arial" w:hAnsi="Arial" w:cs="Arial"/>
                <w:b/>
                <w:i/>
                <w:sz w:val="26"/>
              </w:rPr>
              <w:t xml:space="preserve">Žiadosť o prednostné posúdenie publikácie alebo prehodnotenie kategorizácie EPC </w:t>
            </w:r>
          </w:p>
        </w:tc>
      </w:tr>
    </w:tbl>
    <w:p w14:paraId="47F52AA3" w14:textId="77777777" w:rsidR="00C44D1E" w:rsidRDefault="00066D3C">
      <w:pPr>
        <w:ind w:left="-5" w:right="61"/>
      </w:pPr>
      <w:r>
        <w:t xml:space="preserve">V prípade prednostného posúdenia publikácie z dôvodu blížiaceho sa habilitačného (alebo iného) konania, je možné </w:t>
      </w:r>
      <w:r>
        <w:rPr>
          <w:i/>
        </w:rPr>
        <w:t>OHPČ – CVTI SR</w:t>
      </w:r>
      <w:r>
        <w:t xml:space="preserve"> požiadať o prednostné posúdenie. Žiadosť o prednostné posúdenie musí byť do </w:t>
      </w:r>
      <w:r>
        <w:rPr>
          <w:i/>
        </w:rPr>
        <w:t>CVTI SR</w:t>
      </w:r>
      <w:r>
        <w:t xml:space="preserve"> doručená </w:t>
      </w:r>
      <w:r>
        <w:rPr>
          <w:b/>
        </w:rPr>
        <w:t>aspoň 2 mesiace</w:t>
      </w:r>
      <w:r>
        <w:t xml:space="preserve"> pred habilitačným (alebo iným) konaním. Žiadosť sa zasiela e-mailom príslušnému pracovníkovi </w:t>
      </w:r>
      <w:r>
        <w:rPr>
          <w:i/>
        </w:rPr>
        <w:t xml:space="preserve">OHPČ </w:t>
      </w:r>
      <w:r>
        <w:t xml:space="preserve">– </w:t>
      </w:r>
      <w:r>
        <w:rPr>
          <w:i/>
        </w:rPr>
        <w:t>CVTI SR</w:t>
      </w:r>
      <w:r>
        <w:t xml:space="preserve">, k záznamu publikácie v CREPČ </w:t>
      </w:r>
      <w:r>
        <w:rPr>
          <w:b/>
        </w:rPr>
        <w:t>musí byť pripojený plný text</w:t>
      </w:r>
      <w:r>
        <w:t xml:space="preserve"> publikácie</w:t>
      </w:r>
      <w:r>
        <w:rPr>
          <w:i/>
        </w:rPr>
        <w:t xml:space="preserve">. </w:t>
      </w:r>
    </w:p>
    <w:p w14:paraId="2371890E" w14:textId="77777777" w:rsidR="00C44D1E" w:rsidRDefault="00066D3C">
      <w:pPr>
        <w:spacing w:after="0"/>
        <w:ind w:left="-5" w:right="61"/>
      </w:pPr>
      <w:r>
        <w:t xml:space="preserve">V prípade potreby kontroly a verifikácie publikácie môže </w:t>
      </w:r>
      <w:r>
        <w:rPr>
          <w:i/>
        </w:rPr>
        <w:t>OHPČ</w:t>
      </w:r>
      <w:r>
        <w:t xml:space="preserve"> – </w:t>
      </w:r>
      <w:r>
        <w:rPr>
          <w:i/>
        </w:rPr>
        <w:t>CVTI SR</w:t>
      </w:r>
      <w:r>
        <w:t xml:space="preserve"> požiadať vysokú školu o pripojenie plného textu publikácie v elektronickej podobe ku ktorémukoľvek evidovanému záznamu publikácie v CREPČ. </w:t>
      </w:r>
    </w:p>
    <w:tbl>
      <w:tblPr>
        <w:tblStyle w:val="TableGrid"/>
        <w:tblW w:w="9989" w:type="dxa"/>
        <w:tblInd w:w="-461" w:type="dxa"/>
        <w:tblCellMar>
          <w:top w:w="5" w:type="dxa"/>
          <w:right w:w="115" w:type="dxa"/>
        </w:tblCellMar>
        <w:tblLook w:val="04A0" w:firstRow="1" w:lastRow="0" w:firstColumn="1" w:lastColumn="0" w:noHBand="0" w:noVBand="1"/>
      </w:tblPr>
      <w:tblGrid>
        <w:gridCol w:w="461"/>
        <w:gridCol w:w="9528"/>
      </w:tblGrid>
      <w:tr w:rsidR="00C44D1E" w14:paraId="5901D8DF" w14:textId="77777777">
        <w:trPr>
          <w:trHeight w:val="370"/>
        </w:trPr>
        <w:tc>
          <w:tcPr>
            <w:tcW w:w="461" w:type="dxa"/>
            <w:tcBorders>
              <w:top w:val="nil"/>
              <w:left w:val="nil"/>
              <w:bottom w:val="nil"/>
              <w:right w:val="nil"/>
            </w:tcBorders>
            <w:shd w:val="clear" w:color="auto" w:fill="71E971"/>
          </w:tcPr>
          <w:p w14:paraId="55A3AFC2" w14:textId="77777777" w:rsidR="00C44D1E" w:rsidRDefault="00066D3C">
            <w:pPr>
              <w:spacing w:after="0" w:line="259" w:lineRule="auto"/>
              <w:ind w:left="29" w:firstLine="0"/>
              <w:jc w:val="left"/>
            </w:pPr>
            <w:r>
              <w:rPr>
                <w:rFonts w:ascii="Arial" w:eastAsia="Arial" w:hAnsi="Arial" w:cs="Arial"/>
                <w:b/>
                <w:sz w:val="28"/>
              </w:rPr>
              <w:t xml:space="preserve">8 </w:t>
            </w:r>
          </w:p>
        </w:tc>
        <w:tc>
          <w:tcPr>
            <w:tcW w:w="9528" w:type="dxa"/>
            <w:tcBorders>
              <w:top w:val="nil"/>
              <w:left w:val="nil"/>
              <w:bottom w:val="nil"/>
              <w:right w:val="nil"/>
            </w:tcBorders>
            <w:shd w:val="clear" w:color="auto" w:fill="71E971"/>
          </w:tcPr>
          <w:p w14:paraId="039A7EDF" w14:textId="77777777" w:rsidR="00C44D1E" w:rsidRDefault="00066D3C">
            <w:pPr>
              <w:spacing w:after="0" w:line="259" w:lineRule="auto"/>
              <w:ind w:left="0" w:firstLine="0"/>
              <w:jc w:val="left"/>
            </w:pPr>
            <w:r>
              <w:rPr>
                <w:rFonts w:ascii="Arial" w:eastAsia="Arial" w:hAnsi="Arial" w:cs="Arial"/>
                <w:b/>
                <w:sz w:val="28"/>
              </w:rPr>
              <w:t xml:space="preserve">Aktualizácia kontaktných údajov prispievateľov CREPČ  </w:t>
            </w:r>
          </w:p>
        </w:tc>
      </w:tr>
    </w:tbl>
    <w:p w14:paraId="36E9D521" w14:textId="77777777" w:rsidR="00C44D1E" w:rsidRDefault="00066D3C">
      <w:pPr>
        <w:spacing w:after="0"/>
        <w:ind w:left="-5" w:right="61"/>
      </w:pPr>
      <w:r>
        <w:t xml:space="preserve">Ak nastane zmena v personálnom obsadení osôb poverených evidenciou publikačnej činnosti na vysokej škole alebo v ich kontaktoch (e-mail, telefón, adresa), je nevyhnutné nahlásiť e-mailom zmeny príslušnému pracovníkovi </w:t>
      </w:r>
      <w:r>
        <w:rPr>
          <w:i/>
        </w:rPr>
        <w:t xml:space="preserve">OHPČ </w:t>
      </w:r>
      <w:r>
        <w:t>–</w:t>
      </w:r>
      <w:r>
        <w:rPr>
          <w:i/>
        </w:rPr>
        <w:t xml:space="preserve"> CVTI SR</w:t>
      </w:r>
      <w:r>
        <w:t xml:space="preserve">. </w:t>
      </w:r>
    </w:p>
    <w:tbl>
      <w:tblPr>
        <w:tblStyle w:val="TableGrid"/>
        <w:tblW w:w="9213" w:type="dxa"/>
        <w:tblInd w:w="-108" w:type="dxa"/>
        <w:tblCellMar>
          <w:top w:w="166" w:type="dxa"/>
          <w:left w:w="108" w:type="dxa"/>
          <w:bottom w:w="46" w:type="dxa"/>
          <w:right w:w="57" w:type="dxa"/>
        </w:tblCellMar>
        <w:tblLook w:val="04A0" w:firstRow="1" w:lastRow="0" w:firstColumn="1" w:lastColumn="0" w:noHBand="0" w:noVBand="1"/>
      </w:tblPr>
      <w:tblGrid>
        <w:gridCol w:w="2785"/>
        <w:gridCol w:w="3061"/>
        <w:gridCol w:w="2723"/>
        <w:gridCol w:w="644"/>
      </w:tblGrid>
      <w:tr w:rsidR="00C44D1E" w14:paraId="32089083" w14:textId="77777777">
        <w:trPr>
          <w:gridAfter w:val="1"/>
          <w:wAfter w:w="771" w:type="dxa"/>
          <w:trHeight w:val="746"/>
        </w:trPr>
        <w:tc>
          <w:tcPr>
            <w:tcW w:w="3070" w:type="dxa"/>
            <w:tcBorders>
              <w:top w:val="single" w:sz="4" w:space="0" w:color="000000"/>
              <w:left w:val="single" w:sz="4" w:space="0" w:color="000000"/>
              <w:bottom w:val="single" w:sz="4" w:space="0" w:color="000000"/>
              <w:right w:val="single" w:sz="4" w:space="0" w:color="000000"/>
            </w:tcBorders>
          </w:tcPr>
          <w:p w14:paraId="43A21EF7" w14:textId="77777777" w:rsidR="00C44D1E" w:rsidRDefault="00066D3C">
            <w:pPr>
              <w:spacing w:after="0" w:line="259" w:lineRule="auto"/>
              <w:ind w:left="0" w:firstLine="0"/>
              <w:jc w:val="left"/>
            </w:pPr>
            <w:r>
              <w:t xml:space="preserve">Mgr. Marta </w:t>
            </w:r>
            <w:proofErr w:type="spellStart"/>
            <w:r>
              <w:t>Dušková</w:t>
            </w:r>
            <w:proofErr w:type="spellEnd"/>
            <w:r>
              <w:t xml:space="preserve">, PhD. </w:t>
            </w:r>
          </w:p>
        </w:tc>
        <w:tc>
          <w:tcPr>
            <w:tcW w:w="3072" w:type="dxa"/>
            <w:tcBorders>
              <w:top w:val="single" w:sz="4" w:space="0" w:color="000000"/>
              <w:left w:val="single" w:sz="4" w:space="0" w:color="000000"/>
              <w:bottom w:val="single" w:sz="4" w:space="0" w:color="000000"/>
              <w:right w:val="single" w:sz="4" w:space="0" w:color="000000"/>
            </w:tcBorders>
          </w:tcPr>
          <w:p w14:paraId="3D8ACA9D" w14:textId="77777777" w:rsidR="00C44D1E" w:rsidRDefault="00066D3C">
            <w:pPr>
              <w:spacing w:after="0" w:line="259" w:lineRule="auto"/>
              <w:ind w:left="2" w:firstLine="0"/>
              <w:jc w:val="left"/>
            </w:pPr>
            <w:r>
              <w:t xml:space="preserve">marta.duskova@cvtisr.sk </w:t>
            </w:r>
          </w:p>
        </w:tc>
        <w:tc>
          <w:tcPr>
            <w:tcW w:w="3071" w:type="dxa"/>
            <w:tcBorders>
              <w:top w:val="single" w:sz="4" w:space="0" w:color="000000"/>
              <w:left w:val="single" w:sz="4" w:space="0" w:color="000000"/>
              <w:bottom w:val="single" w:sz="4" w:space="0" w:color="000000"/>
              <w:right w:val="single" w:sz="4" w:space="0" w:color="000000"/>
            </w:tcBorders>
            <w:vAlign w:val="bottom"/>
          </w:tcPr>
          <w:p w14:paraId="108BBD8F" w14:textId="77777777" w:rsidR="00C44D1E" w:rsidRDefault="00066D3C">
            <w:pPr>
              <w:spacing w:after="19" w:line="259" w:lineRule="auto"/>
              <w:ind w:left="0" w:firstLine="0"/>
              <w:jc w:val="left"/>
            </w:pPr>
            <w:r>
              <w:t xml:space="preserve">AKU, AOS, APZ, HUAJA, VŠMU, </w:t>
            </w:r>
          </w:p>
          <w:p w14:paraId="5BF3C63A" w14:textId="77777777" w:rsidR="00C44D1E" w:rsidRDefault="00066D3C">
            <w:pPr>
              <w:spacing w:after="0" w:line="259" w:lineRule="auto"/>
              <w:ind w:left="0" w:firstLine="0"/>
              <w:jc w:val="left"/>
            </w:pPr>
            <w:r>
              <w:t xml:space="preserve">VŠVU </w:t>
            </w:r>
          </w:p>
        </w:tc>
      </w:tr>
      <w:tr w:rsidR="00C44D1E" w14:paraId="736DC527" w14:textId="77777777">
        <w:trPr>
          <w:gridAfter w:val="1"/>
          <w:wAfter w:w="771" w:type="dxa"/>
          <w:trHeight w:val="440"/>
        </w:trPr>
        <w:tc>
          <w:tcPr>
            <w:tcW w:w="3070" w:type="dxa"/>
            <w:tcBorders>
              <w:top w:val="single" w:sz="4" w:space="0" w:color="000000"/>
              <w:left w:val="single" w:sz="4" w:space="0" w:color="000000"/>
              <w:bottom w:val="single" w:sz="4" w:space="0" w:color="000000"/>
              <w:right w:val="single" w:sz="4" w:space="0" w:color="000000"/>
            </w:tcBorders>
            <w:vAlign w:val="bottom"/>
          </w:tcPr>
          <w:p w14:paraId="0D9CCB95" w14:textId="77777777" w:rsidR="00C44D1E" w:rsidRDefault="00066D3C">
            <w:pPr>
              <w:spacing w:after="0" w:line="259" w:lineRule="auto"/>
              <w:ind w:left="0" w:firstLine="0"/>
              <w:jc w:val="left"/>
            </w:pPr>
            <w:r>
              <w:t xml:space="preserve">Mgr. Tomáš </w:t>
            </w:r>
            <w:proofErr w:type="spellStart"/>
            <w:r>
              <w:t>Bareán</w:t>
            </w:r>
            <w:proofErr w:type="spellEnd"/>
            <w:r>
              <w:t xml:space="preserve"> </w:t>
            </w:r>
          </w:p>
        </w:tc>
        <w:tc>
          <w:tcPr>
            <w:tcW w:w="3072" w:type="dxa"/>
            <w:tcBorders>
              <w:top w:val="single" w:sz="4" w:space="0" w:color="000000"/>
              <w:left w:val="single" w:sz="4" w:space="0" w:color="000000"/>
              <w:bottom w:val="single" w:sz="4" w:space="0" w:color="000000"/>
              <w:right w:val="single" w:sz="4" w:space="0" w:color="000000"/>
            </w:tcBorders>
            <w:vAlign w:val="bottom"/>
          </w:tcPr>
          <w:p w14:paraId="533ACC60" w14:textId="77777777" w:rsidR="00C44D1E" w:rsidRDefault="00066D3C">
            <w:pPr>
              <w:spacing w:after="0" w:line="259" w:lineRule="auto"/>
              <w:ind w:left="2" w:firstLine="0"/>
              <w:jc w:val="left"/>
            </w:pPr>
            <w:r>
              <w:t xml:space="preserve">tomas.barean@cvtisr.sk </w:t>
            </w:r>
          </w:p>
        </w:tc>
        <w:tc>
          <w:tcPr>
            <w:tcW w:w="3071" w:type="dxa"/>
            <w:tcBorders>
              <w:top w:val="single" w:sz="4" w:space="0" w:color="000000"/>
              <w:left w:val="single" w:sz="4" w:space="0" w:color="000000"/>
              <w:bottom w:val="single" w:sz="4" w:space="0" w:color="000000"/>
              <w:right w:val="single" w:sz="4" w:space="0" w:color="000000"/>
            </w:tcBorders>
            <w:vAlign w:val="bottom"/>
          </w:tcPr>
          <w:p w14:paraId="11BF5007" w14:textId="77777777" w:rsidR="00C44D1E" w:rsidRDefault="00066D3C">
            <w:pPr>
              <w:spacing w:after="0" w:line="259" w:lineRule="auto"/>
              <w:ind w:left="0" w:firstLine="0"/>
              <w:jc w:val="left"/>
            </w:pPr>
            <w:r>
              <w:t xml:space="preserve">UVLF, ŽU, VŠ DTI, VŠMPISM </w:t>
            </w:r>
          </w:p>
        </w:tc>
      </w:tr>
      <w:tr w:rsidR="00C44D1E" w14:paraId="33F9932B" w14:textId="77777777">
        <w:trPr>
          <w:gridAfter w:val="1"/>
          <w:wAfter w:w="771" w:type="dxa"/>
          <w:trHeight w:val="439"/>
        </w:trPr>
        <w:tc>
          <w:tcPr>
            <w:tcW w:w="3070" w:type="dxa"/>
            <w:tcBorders>
              <w:top w:val="single" w:sz="4" w:space="0" w:color="000000"/>
              <w:left w:val="single" w:sz="4" w:space="0" w:color="000000"/>
              <w:bottom w:val="single" w:sz="4" w:space="0" w:color="000000"/>
              <w:right w:val="single" w:sz="4" w:space="0" w:color="000000"/>
            </w:tcBorders>
            <w:vAlign w:val="bottom"/>
          </w:tcPr>
          <w:p w14:paraId="5531543D" w14:textId="77777777" w:rsidR="00C44D1E" w:rsidRDefault="00066D3C">
            <w:pPr>
              <w:spacing w:after="0" w:line="259" w:lineRule="auto"/>
              <w:ind w:left="0" w:firstLine="0"/>
              <w:jc w:val="left"/>
            </w:pPr>
            <w:r>
              <w:t xml:space="preserve">Mgr. Alexandra </w:t>
            </w:r>
            <w:proofErr w:type="spellStart"/>
            <w:r>
              <w:t>Barányiová</w:t>
            </w:r>
            <w:proofErr w:type="spellEnd"/>
            <w:r>
              <w:t xml:space="preserve"> </w:t>
            </w:r>
          </w:p>
        </w:tc>
        <w:tc>
          <w:tcPr>
            <w:tcW w:w="3072" w:type="dxa"/>
            <w:tcBorders>
              <w:top w:val="single" w:sz="4" w:space="0" w:color="000000"/>
              <w:left w:val="single" w:sz="4" w:space="0" w:color="000000"/>
              <w:bottom w:val="single" w:sz="4" w:space="0" w:color="000000"/>
              <w:right w:val="single" w:sz="4" w:space="0" w:color="000000"/>
            </w:tcBorders>
            <w:vAlign w:val="bottom"/>
          </w:tcPr>
          <w:p w14:paraId="607997BA" w14:textId="77777777" w:rsidR="00C44D1E" w:rsidRDefault="00066D3C">
            <w:pPr>
              <w:spacing w:after="0" w:line="259" w:lineRule="auto"/>
              <w:ind w:left="2" w:firstLine="0"/>
              <w:jc w:val="left"/>
            </w:pPr>
            <w:r>
              <w:t xml:space="preserve">alexandra.baranyiova@cvtisr.sk </w:t>
            </w:r>
          </w:p>
        </w:tc>
        <w:tc>
          <w:tcPr>
            <w:tcW w:w="3071" w:type="dxa"/>
            <w:tcBorders>
              <w:top w:val="single" w:sz="4" w:space="0" w:color="000000"/>
              <w:left w:val="single" w:sz="4" w:space="0" w:color="000000"/>
              <w:bottom w:val="single" w:sz="4" w:space="0" w:color="000000"/>
              <w:right w:val="single" w:sz="4" w:space="0" w:color="000000"/>
            </w:tcBorders>
            <w:vAlign w:val="bottom"/>
          </w:tcPr>
          <w:p w14:paraId="33BEA62B" w14:textId="77777777" w:rsidR="00C44D1E" w:rsidRDefault="00066D3C">
            <w:pPr>
              <w:spacing w:after="0" w:line="259" w:lineRule="auto"/>
              <w:ind w:left="0" w:firstLine="0"/>
              <w:jc w:val="left"/>
            </w:pPr>
            <w:r>
              <w:t xml:space="preserve">PU, STU, TUZVO, VŠSVA, SZU </w:t>
            </w:r>
          </w:p>
        </w:tc>
      </w:tr>
      <w:tr w:rsidR="00C44D1E" w14:paraId="48D2670A" w14:textId="77777777">
        <w:trPr>
          <w:gridAfter w:val="1"/>
          <w:wAfter w:w="771" w:type="dxa"/>
          <w:trHeight w:val="439"/>
        </w:trPr>
        <w:tc>
          <w:tcPr>
            <w:tcW w:w="3070" w:type="dxa"/>
            <w:tcBorders>
              <w:top w:val="single" w:sz="4" w:space="0" w:color="000000"/>
              <w:left w:val="single" w:sz="4" w:space="0" w:color="000000"/>
              <w:bottom w:val="single" w:sz="4" w:space="0" w:color="000000"/>
              <w:right w:val="single" w:sz="4" w:space="0" w:color="000000"/>
            </w:tcBorders>
            <w:vAlign w:val="bottom"/>
          </w:tcPr>
          <w:p w14:paraId="088FA068" w14:textId="77777777" w:rsidR="00C44D1E" w:rsidRDefault="00066D3C">
            <w:pPr>
              <w:spacing w:after="0" w:line="259" w:lineRule="auto"/>
              <w:ind w:left="0" w:firstLine="0"/>
              <w:jc w:val="left"/>
            </w:pPr>
            <w:r>
              <w:t xml:space="preserve">Mgr. Lenka </w:t>
            </w:r>
            <w:proofErr w:type="spellStart"/>
            <w:r>
              <w:t>Frankovičová</w:t>
            </w:r>
            <w:proofErr w:type="spellEnd"/>
            <w:r>
              <w:t xml:space="preserve">, PhD. </w:t>
            </w:r>
          </w:p>
        </w:tc>
        <w:tc>
          <w:tcPr>
            <w:tcW w:w="3072" w:type="dxa"/>
            <w:tcBorders>
              <w:top w:val="single" w:sz="4" w:space="0" w:color="000000"/>
              <w:left w:val="single" w:sz="4" w:space="0" w:color="000000"/>
              <w:bottom w:val="single" w:sz="4" w:space="0" w:color="000000"/>
              <w:right w:val="single" w:sz="4" w:space="0" w:color="000000"/>
            </w:tcBorders>
            <w:vAlign w:val="bottom"/>
          </w:tcPr>
          <w:p w14:paraId="090969B6" w14:textId="77777777" w:rsidR="00C44D1E" w:rsidRDefault="00066D3C">
            <w:pPr>
              <w:spacing w:after="0" w:line="259" w:lineRule="auto"/>
              <w:ind w:left="2" w:firstLine="0"/>
              <w:jc w:val="left"/>
            </w:pPr>
            <w:r>
              <w:t xml:space="preserve">lenka.frankovicova@cvtisr.sk </w:t>
            </w:r>
          </w:p>
        </w:tc>
        <w:tc>
          <w:tcPr>
            <w:tcW w:w="3071" w:type="dxa"/>
            <w:tcBorders>
              <w:top w:val="single" w:sz="4" w:space="0" w:color="000000"/>
              <w:left w:val="single" w:sz="4" w:space="0" w:color="000000"/>
              <w:bottom w:val="single" w:sz="4" w:space="0" w:color="000000"/>
              <w:right w:val="single" w:sz="4" w:space="0" w:color="000000"/>
            </w:tcBorders>
            <w:vAlign w:val="bottom"/>
          </w:tcPr>
          <w:p w14:paraId="492919DF" w14:textId="77777777" w:rsidR="00C44D1E" w:rsidRDefault="00066D3C">
            <w:pPr>
              <w:spacing w:after="0" w:line="259" w:lineRule="auto"/>
              <w:ind w:left="0" w:firstLine="0"/>
              <w:jc w:val="left"/>
            </w:pPr>
            <w:r>
              <w:t xml:space="preserve">KU, SPU, TUAD, UCM, UMB </w:t>
            </w:r>
          </w:p>
        </w:tc>
      </w:tr>
      <w:tr w:rsidR="00C44D1E" w14:paraId="748F3B5B" w14:textId="77777777">
        <w:trPr>
          <w:gridAfter w:val="1"/>
          <w:wAfter w:w="771" w:type="dxa"/>
          <w:trHeight w:val="749"/>
        </w:trPr>
        <w:tc>
          <w:tcPr>
            <w:tcW w:w="3070" w:type="dxa"/>
            <w:tcBorders>
              <w:top w:val="single" w:sz="4" w:space="0" w:color="000000"/>
              <w:left w:val="single" w:sz="4" w:space="0" w:color="000000"/>
              <w:bottom w:val="single" w:sz="4" w:space="0" w:color="000000"/>
              <w:right w:val="single" w:sz="4" w:space="0" w:color="000000"/>
            </w:tcBorders>
          </w:tcPr>
          <w:p w14:paraId="4AC7BB1B" w14:textId="77777777" w:rsidR="00C44D1E" w:rsidRDefault="00066D3C">
            <w:pPr>
              <w:spacing w:after="0" w:line="259" w:lineRule="auto"/>
              <w:ind w:left="0" w:firstLine="0"/>
              <w:jc w:val="left"/>
            </w:pPr>
            <w:r>
              <w:t xml:space="preserve">PhDr. Jana </w:t>
            </w:r>
            <w:proofErr w:type="spellStart"/>
            <w:r>
              <w:t>Jakušová</w:t>
            </w:r>
            <w:proofErr w:type="spellEnd"/>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6B61D7CB" w14:textId="77777777" w:rsidR="00C44D1E" w:rsidRDefault="00066D3C">
            <w:pPr>
              <w:spacing w:after="0" w:line="259" w:lineRule="auto"/>
              <w:ind w:left="2" w:firstLine="0"/>
              <w:jc w:val="left"/>
            </w:pPr>
            <w:r>
              <w:t xml:space="preserve">jana.jakusova@cvtisr.sk </w:t>
            </w:r>
          </w:p>
        </w:tc>
        <w:tc>
          <w:tcPr>
            <w:tcW w:w="3071" w:type="dxa"/>
            <w:tcBorders>
              <w:top w:val="single" w:sz="4" w:space="0" w:color="000000"/>
              <w:left w:val="single" w:sz="4" w:space="0" w:color="000000"/>
              <w:bottom w:val="single" w:sz="4" w:space="0" w:color="000000"/>
              <w:right w:val="single" w:sz="4" w:space="0" w:color="000000"/>
            </w:tcBorders>
            <w:vAlign w:val="bottom"/>
          </w:tcPr>
          <w:p w14:paraId="23A0708C" w14:textId="77777777" w:rsidR="00C44D1E" w:rsidRDefault="00066D3C">
            <w:pPr>
              <w:spacing w:after="19" w:line="259" w:lineRule="auto"/>
              <w:ind w:left="0" w:firstLine="0"/>
              <w:jc w:val="left"/>
            </w:pPr>
            <w:r>
              <w:t xml:space="preserve">EU, PEVŠ, SEVŠ, TRUNI, UKF, </w:t>
            </w:r>
          </w:p>
          <w:p w14:paraId="5D0A709E" w14:textId="77777777" w:rsidR="00C44D1E" w:rsidRDefault="00066D3C">
            <w:pPr>
              <w:spacing w:after="0" w:line="259" w:lineRule="auto"/>
              <w:ind w:left="0" w:firstLine="0"/>
              <w:jc w:val="left"/>
            </w:pPr>
            <w:r>
              <w:t xml:space="preserve">VŠEMVS, VŠD </w:t>
            </w:r>
          </w:p>
        </w:tc>
      </w:tr>
      <w:tr w:rsidR="00C44D1E" w14:paraId="016EA1B0" w14:textId="77777777">
        <w:trPr>
          <w:gridAfter w:val="1"/>
          <w:wAfter w:w="771" w:type="dxa"/>
          <w:trHeight w:val="437"/>
        </w:trPr>
        <w:tc>
          <w:tcPr>
            <w:tcW w:w="3070" w:type="dxa"/>
            <w:tcBorders>
              <w:top w:val="single" w:sz="4" w:space="0" w:color="000000"/>
              <w:left w:val="single" w:sz="4" w:space="0" w:color="000000"/>
              <w:bottom w:val="single" w:sz="4" w:space="0" w:color="000000"/>
              <w:right w:val="single" w:sz="4" w:space="0" w:color="000000"/>
            </w:tcBorders>
            <w:vAlign w:val="bottom"/>
          </w:tcPr>
          <w:p w14:paraId="35E509B8" w14:textId="77777777" w:rsidR="00C44D1E" w:rsidRDefault="00066D3C">
            <w:pPr>
              <w:spacing w:after="0" w:line="259" w:lineRule="auto"/>
              <w:ind w:left="0" w:firstLine="0"/>
              <w:jc w:val="left"/>
            </w:pPr>
            <w:r>
              <w:t xml:space="preserve">Mgr. Michaela </w:t>
            </w:r>
            <w:proofErr w:type="spellStart"/>
            <w:r>
              <w:t>Kriššáková</w:t>
            </w:r>
            <w:proofErr w:type="spellEnd"/>
            <w:r>
              <w:t xml:space="preserve"> </w:t>
            </w:r>
          </w:p>
        </w:tc>
        <w:tc>
          <w:tcPr>
            <w:tcW w:w="3072" w:type="dxa"/>
            <w:tcBorders>
              <w:top w:val="single" w:sz="4" w:space="0" w:color="000000"/>
              <w:left w:val="single" w:sz="4" w:space="0" w:color="000000"/>
              <w:bottom w:val="single" w:sz="4" w:space="0" w:color="000000"/>
              <w:right w:val="single" w:sz="4" w:space="0" w:color="000000"/>
            </w:tcBorders>
            <w:vAlign w:val="bottom"/>
          </w:tcPr>
          <w:p w14:paraId="2EB2B4D5" w14:textId="77777777" w:rsidR="00C44D1E" w:rsidRDefault="00066D3C">
            <w:pPr>
              <w:spacing w:after="0" w:line="259" w:lineRule="auto"/>
              <w:ind w:left="2" w:firstLine="0"/>
              <w:jc w:val="left"/>
            </w:pPr>
            <w:r>
              <w:t xml:space="preserve">michaela.krissakova@cvtisr.sk </w:t>
            </w:r>
          </w:p>
        </w:tc>
        <w:tc>
          <w:tcPr>
            <w:tcW w:w="3071" w:type="dxa"/>
            <w:tcBorders>
              <w:top w:val="single" w:sz="4" w:space="0" w:color="000000"/>
              <w:left w:val="single" w:sz="4" w:space="0" w:color="000000"/>
              <w:bottom w:val="single" w:sz="4" w:space="0" w:color="000000"/>
              <w:right w:val="single" w:sz="4" w:space="0" w:color="000000"/>
            </w:tcBorders>
            <w:vAlign w:val="bottom"/>
          </w:tcPr>
          <w:p w14:paraId="18D012D1" w14:textId="77777777" w:rsidR="00C44D1E" w:rsidRDefault="00066D3C">
            <w:pPr>
              <w:spacing w:after="0" w:line="259" w:lineRule="auto"/>
              <w:ind w:left="0" w:firstLine="0"/>
              <w:jc w:val="left"/>
            </w:pPr>
            <w:r>
              <w:t xml:space="preserve">UJS, UK </w:t>
            </w:r>
          </w:p>
        </w:tc>
      </w:tr>
      <w:tr w:rsidR="00C44D1E" w14:paraId="62B054F8" w14:textId="77777777">
        <w:trPr>
          <w:gridAfter w:val="1"/>
          <w:wAfter w:w="771" w:type="dxa"/>
          <w:trHeight w:val="439"/>
        </w:trPr>
        <w:tc>
          <w:tcPr>
            <w:tcW w:w="3070" w:type="dxa"/>
            <w:tcBorders>
              <w:top w:val="single" w:sz="4" w:space="0" w:color="000000"/>
              <w:left w:val="single" w:sz="4" w:space="0" w:color="000000"/>
              <w:bottom w:val="single" w:sz="4" w:space="0" w:color="000000"/>
              <w:right w:val="single" w:sz="4" w:space="0" w:color="000000"/>
            </w:tcBorders>
            <w:vAlign w:val="bottom"/>
          </w:tcPr>
          <w:p w14:paraId="0C3D948A" w14:textId="77777777" w:rsidR="00C44D1E" w:rsidRDefault="00066D3C">
            <w:pPr>
              <w:spacing w:after="0" w:line="259" w:lineRule="auto"/>
              <w:ind w:left="0" w:firstLine="0"/>
              <w:jc w:val="left"/>
            </w:pPr>
            <w:r>
              <w:t xml:space="preserve">Mgr. Petronela </w:t>
            </w:r>
            <w:proofErr w:type="spellStart"/>
            <w:r>
              <w:t>Šeniglová</w:t>
            </w:r>
            <w:proofErr w:type="spellEnd"/>
            <w:r>
              <w:t xml:space="preserve"> </w:t>
            </w:r>
          </w:p>
        </w:tc>
        <w:tc>
          <w:tcPr>
            <w:tcW w:w="3072" w:type="dxa"/>
            <w:tcBorders>
              <w:top w:val="single" w:sz="4" w:space="0" w:color="000000"/>
              <w:left w:val="single" w:sz="4" w:space="0" w:color="000000"/>
              <w:bottom w:val="single" w:sz="4" w:space="0" w:color="000000"/>
              <w:right w:val="single" w:sz="4" w:space="0" w:color="000000"/>
            </w:tcBorders>
            <w:vAlign w:val="bottom"/>
          </w:tcPr>
          <w:p w14:paraId="31781D12" w14:textId="77777777" w:rsidR="00C44D1E" w:rsidRDefault="00066D3C">
            <w:pPr>
              <w:spacing w:after="0" w:line="259" w:lineRule="auto"/>
              <w:ind w:left="2" w:firstLine="0"/>
              <w:jc w:val="left"/>
            </w:pPr>
            <w:r>
              <w:t xml:space="preserve">petronela.seniglova@cvtisr.sk </w:t>
            </w:r>
          </w:p>
        </w:tc>
        <w:tc>
          <w:tcPr>
            <w:tcW w:w="3071" w:type="dxa"/>
            <w:tcBorders>
              <w:top w:val="single" w:sz="4" w:space="0" w:color="000000"/>
              <w:left w:val="single" w:sz="4" w:space="0" w:color="000000"/>
              <w:bottom w:val="single" w:sz="4" w:space="0" w:color="000000"/>
              <w:right w:val="single" w:sz="4" w:space="0" w:color="000000"/>
            </w:tcBorders>
            <w:vAlign w:val="bottom"/>
          </w:tcPr>
          <w:p w14:paraId="67FFFD96" w14:textId="77777777" w:rsidR="00C44D1E" w:rsidRDefault="00066D3C">
            <w:pPr>
              <w:spacing w:after="0" w:line="259" w:lineRule="auto"/>
              <w:ind w:left="0" w:firstLine="0"/>
              <w:jc w:val="left"/>
            </w:pPr>
            <w:r>
              <w:t xml:space="preserve">UPJŠ, TUKE, VŠBM, BISLA, VŠM </w:t>
            </w:r>
          </w:p>
        </w:tc>
      </w:tr>
      <w:tr w:rsidR="00C44D1E" w14:paraId="42B0660D" w14:textId="77777777">
        <w:tblPrEx>
          <w:tblCellMar>
            <w:top w:w="51" w:type="dxa"/>
            <w:left w:w="29" w:type="dxa"/>
            <w:bottom w:w="0" w:type="dxa"/>
            <w:right w:w="115" w:type="dxa"/>
          </w:tblCellMar>
        </w:tblPrEx>
        <w:trPr>
          <w:trHeight w:val="372"/>
        </w:trPr>
        <w:tc>
          <w:tcPr>
            <w:tcW w:w="9989" w:type="dxa"/>
            <w:gridSpan w:val="4"/>
            <w:tcBorders>
              <w:top w:val="nil"/>
              <w:left w:val="nil"/>
              <w:bottom w:val="nil"/>
              <w:right w:val="nil"/>
            </w:tcBorders>
            <w:shd w:val="clear" w:color="auto" w:fill="71E971"/>
          </w:tcPr>
          <w:p w14:paraId="21B89ECA" w14:textId="77777777" w:rsidR="00C44D1E" w:rsidRDefault="00066D3C">
            <w:pPr>
              <w:spacing w:after="0" w:line="259" w:lineRule="auto"/>
              <w:ind w:left="0" w:firstLine="0"/>
              <w:jc w:val="left"/>
            </w:pPr>
            <w:r>
              <w:rPr>
                <w:rFonts w:ascii="Arial" w:eastAsia="Arial" w:hAnsi="Arial" w:cs="Arial"/>
                <w:b/>
                <w:sz w:val="28"/>
              </w:rPr>
              <w:t xml:space="preserve">9 Príloha 1 – Zaradenie záznamov do vykazovacieho obdobia 2022 </w:t>
            </w:r>
          </w:p>
        </w:tc>
      </w:tr>
    </w:tbl>
    <w:p w14:paraId="0447E32F" w14:textId="77777777" w:rsidR="00C44D1E" w:rsidRDefault="00066D3C">
      <w:pPr>
        <w:spacing w:after="0" w:line="259" w:lineRule="auto"/>
        <w:ind w:left="0" w:firstLine="0"/>
        <w:jc w:val="left"/>
      </w:pPr>
      <w:r>
        <w:rPr>
          <w:noProof/>
        </w:rPr>
        <mc:AlternateContent>
          <mc:Choice Requires="wpg">
            <w:drawing>
              <wp:anchor distT="0" distB="0" distL="114300" distR="114300" simplePos="0" relativeHeight="251750400" behindDoc="0" locked="0" layoutInCell="1" allowOverlap="1" wp14:anchorId="1A0F3BA2" wp14:editId="556F79CF">
                <wp:simplePos x="0" y="0"/>
                <wp:positionH relativeFrom="page">
                  <wp:posOffset>304800</wp:posOffset>
                </wp:positionH>
                <wp:positionV relativeFrom="page">
                  <wp:posOffset>310896</wp:posOffset>
                </wp:positionV>
                <wp:extent cx="6096" cy="10072116"/>
                <wp:effectExtent l="0" t="0" r="0" b="0"/>
                <wp:wrapTopAndBottom/>
                <wp:docPr id="128978" name="Group 12897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49" name="Shape 13674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8978" style="width:0.48pt;height:793.08pt;position:absolute;mso-position-horizontal-relative:page;mso-position-horizontal:absolute;margin-left:24pt;mso-position-vertical-relative:page;margin-top:24.48pt;" coordsize="60,100721">
                <v:shape id="Shape 136750" style="position:absolute;width:91;height:100721;left:0;top:0;" coordsize="9144,10072116" path="m0,0l9144,0l9144,10072116l0,10072116l0,0">
                  <v:stroke weight="0pt" endcap="flat" joinstyle="miter" miterlimit="10" on="false" color="#000000" opacity="0"/>
                  <v:fill on="true" color="#20ce20"/>
                </v:shape>
                <w10:wrap type="topAndBottom"/>
              </v:group>
            </w:pict>
          </mc:Fallback>
        </mc:AlternateContent>
      </w:r>
      <w:r>
        <w:rPr>
          <w:noProof/>
        </w:rPr>
        <mc:AlternateContent>
          <mc:Choice Requires="wpg">
            <w:drawing>
              <wp:anchor distT="0" distB="0" distL="114300" distR="114300" simplePos="0" relativeHeight="251751424" behindDoc="0" locked="0" layoutInCell="1" allowOverlap="1" wp14:anchorId="30A0F0BD" wp14:editId="294043C6">
                <wp:simplePos x="0" y="0"/>
                <wp:positionH relativeFrom="page">
                  <wp:posOffset>7251193</wp:posOffset>
                </wp:positionH>
                <wp:positionV relativeFrom="page">
                  <wp:posOffset>310896</wp:posOffset>
                </wp:positionV>
                <wp:extent cx="6096" cy="10072116"/>
                <wp:effectExtent l="0" t="0" r="0" b="0"/>
                <wp:wrapSquare wrapText="bothSides"/>
                <wp:docPr id="128979" name="Group 128979"/>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51" name="Shape 13675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8979" style="width:0.47998pt;height:793.08pt;position:absolute;mso-position-horizontal-relative:page;mso-position-horizontal:absolute;margin-left:570.96pt;mso-position-vertical-relative:page;margin-top:24.48pt;" coordsize="60,100721">
                <v:shape id="Shape 13675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b/>
        </w:rPr>
        <w:t xml:space="preserve"> </w:t>
      </w:r>
    </w:p>
    <w:p w14:paraId="54E3291C" w14:textId="77777777" w:rsidR="00C44D1E" w:rsidRDefault="00066D3C">
      <w:pPr>
        <w:spacing w:after="35" w:line="259" w:lineRule="auto"/>
        <w:ind w:left="0" w:right="25" w:firstLine="0"/>
        <w:jc w:val="right"/>
      </w:pPr>
      <w:r>
        <w:rPr>
          <w:noProof/>
        </w:rPr>
        <w:lastRenderedPageBreak/>
        <w:drawing>
          <wp:inline distT="0" distB="0" distL="0" distR="0" wp14:anchorId="2174D6DA" wp14:editId="1A632D75">
            <wp:extent cx="5759450" cy="6699250"/>
            <wp:effectExtent l="0" t="0" r="0" b="0"/>
            <wp:docPr id="19493" name="Picture 19493"/>
            <wp:cNvGraphicFramePr/>
            <a:graphic xmlns:a="http://schemas.openxmlformats.org/drawingml/2006/main">
              <a:graphicData uri="http://schemas.openxmlformats.org/drawingml/2006/picture">
                <pic:pic xmlns:pic="http://schemas.openxmlformats.org/drawingml/2006/picture">
                  <pic:nvPicPr>
                    <pic:cNvPr id="19493" name="Picture 19493"/>
                    <pic:cNvPicPr/>
                  </pic:nvPicPr>
                  <pic:blipFill>
                    <a:blip r:embed="rId54"/>
                    <a:stretch>
                      <a:fillRect/>
                    </a:stretch>
                  </pic:blipFill>
                  <pic:spPr>
                    <a:xfrm>
                      <a:off x="0" y="0"/>
                      <a:ext cx="5759450" cy="6699250"/>
                    </a:xfrm>
                    <a:prstGeom prst="rect">
                      <a:avLst/>
                    </a:prstGeom>
                  </pic:spPr>
                </pic:pic>
              </a:graphicData>
            </a:graphic>
          </wp:inline>
        </w:drawing>
      </w:r>
      <w:r>
        <w:rPr>
          <w:b/>
        </w:rPr>
        <w:t xml:space="preserve"> </w:t>
      </w:r>
    </w:p>
    <w:p w14:paraId="29AD095D" w14:textId="77777777" w:rsidR="00C44D1E" w:rsidRDefault="00066D3C">
      <w:pPr>
        <w:spacing w:after="136" w:line="259" w:lineRule="auto"/>
        <w:ind w:left="720" w:firstLine="0"/>
        <w:jc w:val="left"/>
      </w:pPr>
      <w:r>
        <w:t xml:space="preserve"> </w:t>
      </w:r>
    </w:p>
    <w:p w14:paraId="6E4D07BA" w14:textId="77777777" w:rsidR="00C44D1E" w:rsidRDefault="00066D3C">
      <w:pPr>
        <w:spacing w:after="0" w:line="259" w:lineRule="auto"/>
        <w:ind w:left="720" w:firstLine="0"/>
        <w:jc w:val="left"/>
      </w:pPr>
      <w:r>
        <w:t xml:space="preserve"> </w:t>
      </w:r>
    </w:p>
    <w:p w14:paraId="1C2E6DB3" w14:textId="77777777" w:rsidR="00C44D1E" w:rsidRDefault="00C44D1E">
      <w:pPr>
        <w:sectPr w:rsidR="00C44D1E">
          <w:headerReference w:type="even" r:id="rId55"/>
          <w:headerReference w:type="default" r:id="rId56"/>
          <w:footerReference w:type="even" r:id="rId57"/>
          <w:footerReference w:type="default" r:id="rId58"/>
          <w:headerReference w:type="first" r:id="rId59"/>
          <w:footerReference w:type="first" r:id="rId60"/>
          <w:pgSz w:w="11906" w:h="16838"/>
          <w:pgMar w:top="1416" w:right="1344" w:bottom="1442" w:left="1416" w:header="480" w:footer="478" w:gutter="0"/>
          <w:cols w:space="708"/>
        </w:sectPr>
      </w:pPr>
    </w:p>
    <w:p w14:paraId="3C331AB5" w14:textId="77777777" w:rsidR="00C44D1E" w:rsidRDefault="00066D3C">
      <w:pPr>
        <w:numPr>
          <w:ilvl w:val="0"/>
          <w:numId w:val="23"/>
        </w:numPr>
        <w:spacing w:after="178" w:line="259" w:lineRule="auto"/>
        <w:ind w:hanging="432"/>
        <w:jc w:val="left"/>
      </w:pPr>
      <w:r>
        <w:rPr>
          <w:noProof/>
        </w:rPr>
        <w:lastRenderedPageBreak/>
        <mc:AlternateContent>
          <mc:Choice Requires="wpg">
            <w:drawing>
              <wp:anchor distT="0" distB="0" distL="114300" distR="114300" simplePos="0" relativeHeight="251752448" behindDoc="0" locked="0" layoutInCell="1" allowOverlap="1" wp14:anchorId="69D3A72F" wp14:editId="77C1B36D">
                <wp:simplePos x="0" y="0"/>
                <wp:positionH relativeFrom="page">
                  <wp:posOffset>304800</wp:posOffset>
                </wp:positionH>
                <wp:positionV relativeFrom="page">
                  <wp:posOffset>310896</wp:posOffset>
                </wp:positionV>
                <wp:extent cx="6096" cy="10072116"/>
                <wp:effectExtent l="0" t="0" r="0" b="0"/>
                <wp:wrapSquare wrapText="bothSides"/>
                <wp:docPr id="124860" name="Group 124860"/>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53" name="Shape 1367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4860" style="width:0.48pt;height:793.08pt;position:absolute;mso-position-horizontal-relative:page;mso-position-horizontal:absolute;margin-left:24pt;mso-position-vertical-relative:page;margin-top:24.48pt;" coordsize="60,100721">
                <v:shape id="Shape 13675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53472" behindDoc="0" locked="0" layoutInCell="1" allowOverlap="1" wp14:anchorId="5D0D5861" wp14:editId="64045DC6">
                <wp:simplePos x="0" y="0"/>
                <wp:positionH relativeFrom="page">
                  <wp:posOffset>7251193</wp:posOffset>
                </wp:positionH>
                <wp:positionV relativeFrom="page">
                  <wp:posOffset>310896</wp:posOffset>
                </wp:positionV>
                <wp:extent cx="6096" cy="10072116"/>
                <wp:effectExtent l="0" t="0" r="0" b="0"/>
                <wp:wrapSquare wrapText="bothSides"/>
                <wp:docPr id="124861" name="Group 124861"/>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55" name="Shape 13675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4861" style="width:0.47998pt;height:793.08pt;position:absolute;mso-position-horizontal-relative:page;mso-position-horizontal:absolute;margin-left:570.96pt;mso-position-vertical-relative:page;margin-top:24.48pt;" coordsize="60,100721">
                <v:shape id="Shape 13675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rFonts w:ascii="Arial" w:eastAsia="Arial" w:hAnsi="Arial" w:cs="Arial"/>
          <w:b/>
          <w:sz w:val="28"/>
        </w:rPr>
        <w:t xml:space="preserve">Príloha 2 </w:t>
      </w:r>
      <w:r>
        <w:rPr>
          <w:rFonts w:ascii="Arial" w:eastAsia="Arial" w:hAnsi="Arial" w:cs="Arial"/>
          <w:b/>
          <w:sz w:val="28"/>
        </w:rPr>
        <w:tab/>
        <w:t xml:space="preserve">Zmena stavov záznamov </w:t>
      </w:r>
    </w:p>
    <w:p w14:paraId="0F9471D1" w14:textId="77777777" w:rsidR="00C44D1E" w:rsidRDefault="00066D3C">
      <w:pPr>
        <w:spacing w:after="0" w:line="259" w:lineRule="auto"/>
        <w:ind w:left="0" w:firstLine="0"/>
        <w:jc w:val="right"/>
      </w:pPr>
      <w:r>
        <w:rPr>
          <w:noProof/>
        </w:rPr>
        <w:drawing>
          <wp:inline distT="0" distB="0" distL="0" distR="0" wp14:anchorId="168E5B49" wp14:editId="6E50B7A3">
            <wp:extent cx="5760721" cy="8144510"/>
            <wp:effectExtent l="0" t="0" r="0" b="0"/>
            <wp:docPr id="19534" name="Picture 19534"/>
            <wp:cNvGraphicFramePr/>
            <a:graphic xmlns:a="http://schemas.openxmlformats.org/drawingml/2006/main">
              <a:graphicData uri="http://schemas.openxmlformats.org/drawingml/2006/picture">
                <pic:pic xmlns:pic="http://schemas.openxmlformats.org/drawingml/2006/picture">
                  <pic:nvPicPr>
                    <pic:cNvPr id="19534" name="Picture 19534"/>
                    <pic:cNvPicPr/>
                  </pic:nvPicPr>
                  <pic:blipFill>
                    <a:blip r:embed="rId61"/>
                    <a:stretch>
                      <a:fillRect/>
                    </a:stretch>
                  </pic:blipFill>
                  <pic:spPr>
                    <a:xfrm>
                      <a:off x="0" y="0"/>
                      <a:ext cx="5760721" cy="8144510"/>
                    </a:xfrm>
                    <a:prstGeom prst="rect">
                      <a:avLst/>
                    </a:prstGeom>
                  </pic:spPr>
                </pic:pic>
              </a:graphicData>
            </a:graphic>
          </wp:inline>
        </w:drawing>
      </w:r>
      <w:r>
        <w:t xml:space="preserve"> </w:t>
      </w:r>
    </w:p>
    <w:p w14:paraId="4CDF0D28" w14:textId="77777777" w:rsidR="00C44D1E" w:rsidRDefault="00066D3C">
      <w:pPr>
        <w:numPr>
          <w:ilvl w:val="0"/>
          <w:numId w:val="23"/>
        </w:numPr>
        <w:spacing w:after="219" w:line="259" w:lineRule="auto"/>
        <w:ind w:hanging="432"/>
        <w:jc w:val="left"/>
      </w:pPr>
      <w:r>
        <w:rPr>
          <w:rFonts w:ascii="Arial" w:eastAsia="Arial" w:hAnsi="Arial" w:cs="Arial"/>
          <w:b/>
          <w:sz w:val="28"/>
        </w:rPr>
        <w:t xml:space="preserve">Príloha 3 Povinné polia podľa stavu záznamu </w:t>
      </w:r>
    </w:p>
    <w:p w14:paraId="24089425" w14:textId="77777777" w:rsidR="00C44D1E" w:rsidRDefault="00066D3C">
      <w:pPr>
        <w:spacing w:after="0" w:line="259" w:lineRule="auto"/>
        <w:ind w:left="374" w:firstLine="0"/>
        <w:jc w:val="center"/>
      </w:pPr>
      <w:r>
        <w:rPr>
          <w:noProof/>
        </w:rPr>
        <w:lastRenderedPageBreak/>
        <mc:AlternateContent>
          <mc:Choice Requires="wpg">
            <w:drawing>
              <wp:anchor distT="0" distB="0" distL="114300" distR="114300" simplePos="0" relativeHeight="251754496" behindDoc="0" locked="0" layoutInCell="1" allowOverlap="1" wp14:anchorId="29A1EA4B" wp14:editId="43A5FF4F">
                <wp:simplePos x="0" y="0"/>
                <wp:positionH relativeFrom="page">
                  <wp:posOffset>304800</wp:posOffset>
                </wp:positionH>
                <wp:positionV relativeFrom="page">
                  <wp:posOffset>310896</wp:posOffset>
                </wp:positionV>
                <wp:extent cx="6096" cy="10072116"/>
                <wp:effectExtent l="0" t="0" r="0" b="0"/>
                <wp:wrapSquare wrapText="bothSides"/>
                <wp:docPr id="128205" name="Group 12820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57" name="Shape 13675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8205" style="width:0.48pt;height:793.08pt;position:absolute;mso-position-horizontal-relative:page;mso-position-horizontal:absolute;margin-left:24pt;mso-position-vertical-relative:page;margin-top:24.48pt;" coordsize="60,100721">
                <v:shape id="Shape 13675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55520" behindDoc="0" locked="0" layoutInCell="1" allowOverlap="1" wp14:anchorId="52405F27" wp14:editId="0A8F32C3">
                <wp:simplePos x="0" y="0"/>
                <wp:positionH relativeFrom="page">
                  <wp:posOffset>7251193</wp:posOffset>
                </wp:positionH>
                <wp:positionV relativeFrom="page">
                  <wp:posOffset>310896</wp:posOffset>
                </wp:positionV>
                <wp:extent cx="6096" cy="10072116"/>
                <wp:effectExtent l="0" t="0" r="0" b="0"/>
                <wp:wrapSquare wrapText="bothSides"/>
                <wp:docPr id="128206" name="Group 128206"/>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59" name="Shape 13675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8206" style="width:0.47998pt;height:793.08pt;position:absolute;mso-position-horizontal-relative:page;mso-position-horizontal:absolute;margin-left:570.96pt;mso-position-vertical-relative:page;margin-top:24.48pt;" coordsize="60,100721">
                <v:shape id="Shape 136760"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sz w:val="21"/>
        </w:rPr>
        <w:t>Povinné údaje podľa stavu záznamu a zvolenej kategórie</w:t>
      </w:r>
    </w:p>
    <w:tbl>
      <w:tblPr>
        <w:tblStyle w:val="TableGrid"/>
        <w:tblW w:w="9056" w:type="dxa"/>
        <w:tblInd w:w="447" w:type="dxa"/>
        <w:tblCellMar>
          <w:top w:w="58" w:type="dxa"/>
          <w:left w:w="48" w:type="dxa"/>
        </w:tblCellMar>
        <w:tblLook w:val="04A0" w:firstRow="1" w:lastRow="0" w:firstColumn="1" w:lastColumn="0" w:noHBand="0" w:noVBand="1"/>
      </w:tblPr>
      <w:tblGrid>
        <w:gridCol w:w="2001"/>
        <w:gridCol w:w="2292"/>
        <w:gridCol w:w="2105"/>
        <w:gridCol w:w="2658"/>
      </w:tblGrid>
      <w:tr w:rsidR="00C44D1E" w14:paraId="1D12EBE0" w14:textId="77777777">
        <w:trPr>
          <w:trHeight w:val="554"/>
        </w:trPr>
        <w:tc>
          <w:tcPr>
            <w:tcW w:w="2001" w:type="dxa"/>
            <w:tcBorders>
              <w:top w:val="nil"/>
              <w:left w:val="nil"/>
              <w:bottom w:val="nil"/>
              <w:right w:val="nil"/>
            </w:tcBorders>
          </w:tcPr>
          <w:p w14:paraId="78281665" w14:textId="77777777" w:rsidR="00C44D1E" w:rsidRDefault="00C44D1E">
            <w:pPr>
              <w:spacing w:after="160" w:line="259" w:lineRule="auto"/>
              <w:ind w:left="0" w:firstLine="0"/>
              <w:jc w:val="left"/>
            </w:pPr>
          </w:p>
        </w:tc>
        <w:tc>
          <w:tcPr>
            <w:tcW w:w="2292" w:type="dxa"/>
            <w:tcBorders>
              <w:top w:val="nil"/>
              <w:left w:val="nil"/>
              <w:bottom w:val="nil"/>
              <w:right w:val="single" w:sz="11" w:space="0" w:color="808080"/>
            </w:tcBorders>
            <w:vAlign w:val="center"/>
          </w:tcPr>
          <w:p w14:paraId="34F0216B" w14:textId="77777777" w:rsidR="00C44D1E" w:rsidRDefault="00066D3C">
            <w:pPr>
              <w:spacing w:after="0" w:line="259" w:lineRule="auto"/>
              <w:ind w:left="0" w:right="49" w:firstLine="0"/>
              <w:jc w:val="center"/>
            </w:pPr>
            <w:r>
              <w:rPr>
                <w:b/>
                <w:sz w:val="21"/>
              </w:rPr>
              <w:t>záznam bez kategórie</w:t>
            </w:r>
          </w:p>
        </w:tc>
        <w:tc>
          <w:tcPr>
            <w:tcW w:w="2105" w:type="dxa"/>
            <w:tcBorders>
              <w:top w:val="nil"/>
              <w:left w:val="single" w:sz="11" w:space="0" w:color="808080"/>
              <w:bottom w:val="nil"/>
              <w:right w:val="single" w:sz="11" w:space="0" w:color="808080"/>
            </w:tcBorders>
          </w:tcPr>
          <w:p w14:paraId="7B3EE21B" w14:textId="77777777" w:rsidR="00C44D1E" w:rsidRDefault="00066D3C">
            <w:pPr>
              <w:spacing w:after="3" w:line="259" w:lineRule="auto"/>
              <w:ind w:left="0" w:right="35" w:firstLine="0"/>
              <w:jc w:val="center"/>
            </w:pPr>
            <w:r>
              <w:rPr>
                <w:b/>
                <w:sz w:val="21"/>
              </w:rPr>
              <w:t xml:space="preserve">záznam s kategóriou </w:t>
            </w:r>
          </w:p>
          <w:p w14:paraId="367516A7" w14:textId="77777777" w:rsidR="00C44D1E" w:rsidRDefault="00066D3C">
            <w:pPr>
              <w:spacing w:after="0" w:line="259" w:lineRule="auto"/>
              <w:ind w:left="0" w:right="43" w:firstLine="0"/>
              <w:jc w:val="center"/>
            </w:pPr>
            <w:r>
              <w:rPr>
                <w:b/>
                <w:sz w:val="21"/>
              </w:rPr>
              <w:t>bez štátnej dotácie</w:t>
            </w:r>
          </w:p>
        </w:tc>
        <w:tc>
          <w:tcPr>
            <w:tcW w:w="2658" w:type="dxa"/>
            <w:tcBorders>
              <w:top w:val="nil"/>
              <w:left w:val="single" w:sz="11" w:space="0" w:color="808080"/>
              <w:bottom w:val="nil"/>
              <w:right w:val="nil"/>
            </w:tcBorders>
          </w:tcPr>
          <w:p w14:paraId="44F2CD6C" w14:textId="77777777" w:rsidR="00C44D1E" w:rsidRDefault="00066D3C">
            <w:pPr>
              <w:spacing w:after="3" w:line="259" w:lineRule="auto"/>
              <w:ind w:left="0" w:right="63" w:firstLine="0"/>
              <w:jc w:val="center"/>
            </w:pPr>
            <w:r>
              <w:rPr>
                <w:b/>
                <w:sz w:val="21"/>
              </w:rPr>
              <w:t>záznam s kategóriou</w:t>
            </w:r>
          </w:p>
          <w:p w14:paraId="31BF9063" w14:textId="77777777" w:rsidR="00C44D1E" w:rsidRDefault="00066D3C">
            <w:pPr>
              <w:spacing w:after="0" w:line="259" w:lineRule="auto"/>
              <w:ind w:left="0" w:right="63" w:firstLine="0"/>
              <w:jc w:val="center"/>
            </w:pPr>
            <w:r>
              <w:rPr>
                <w:b/>
                <w:sz w:val="21"/>
              </w:rPr>
              <w:t xml:space="preserve"> a štátnou dotáciou</w:t>
            </w:r>
          </w:p>
        </w:tc>
      </w:tr>
      <w:tr w:rsidR="00C44D1E" w14:paraId="1BD9D35E" w14:textId="77777777">
        <w:trPr>
          <w:trHeight w:val="699"/>
        </w:trPr>
        <w:tc>
          <w:tcPr>
            <w:tcW w:w="2001" w:type="dxa"/>
            <w:tcBorders>
              <w:top w:val="nil"/>
              <w:left w:val="nil"/>
              <w:bottom w:val="nil"/>
              <w:right w:val="nil"/>
            </w:tcBorders>
            <w:shd w:val="clear" w:color="auto" w:fill="5BC0DE"/>
          </w:tcPr>
          <w:p w14:paraId="79EFB5E8" w14:textId="77777777" w:rsidR="00C44D1E" w:rsidRDefault="00066D3C">
            <w:pPr>
              <w:spacing w:after="0" w:line="259" w:lineRule="auto"/>
              <w:ind w:left="0" w:firstLine="0"/>
              <w:jc w:val="center"/>
            </w:pPr>
            <w:r>
              <w:rPr>
                <w:b/>
                <w:color w:val="FFFFFF"/>
                <w:sz w:val="26"/>
              </w:rPr>
              <w:t>ULOŽENÝ ZÁZNAM</w:t>
            </w:r>
          </w:p>
        </w:tc>
        <w:tc>
          <w:tcPr>
            <w:tcW w:w="2292" w:type="dxa"/>
            <w:tcBorders>
              <w:top w:val="nil"/>
              <w:left w:val="nil"/>
              <w:bottom w:val="nil"/>
              <w:right w:val="single" w:sz="11" w:space="0" w:color="808080"/>
            </w:tcBorders>
            <w:shd w:val="clear" w:color="auto" w:fill="D5EFF7"/>
            <w:vAlign w:val="center"/>
          </w:tcPr>
          <w:p w14:paraId="7C2274B2" w14:textId="77777777" w:rsidR="00C44D1E" w:rsidRDefault="00066D3C">
            <w:pPr>
              <w:spacing w:after="0" w:line="259" w:lineRule="auto"/>
              <w:ind w:left="0" w:right="26" w:firstLine="0"/>
              <w:jc w:val="center"/>
            </w:pPr>
            <w:r>
              <w:rPr>
                <w:b/>
                <w:sz w:val="21"/>
              </w:rPr>
              <w:t>názov</w:t>
            </w:r>
          </w:p>
        </w:tc>
        <w:tc>
          <w:tcPr>
            <w:tcW w:w="2105" w:type="dxa"/>
            <w:tcBorders>
              <w:top w:val="nil"/>
              <w:left w:val="single" w:sz="11" w:space="0" w:color="808080"/>
              <w:bottom w:val="nil"/>
              <w:right w:val="single" w:sz="11" w:space="0" w:color="808080"/>
            </w:tcBorders>
            <w:shd w:val="clear" w:color="auto" w:fill="D5EFF7"/>
            <w:vAlign w:val="center"/>
          </w:tcPr>
          <w:p w14:paraId="50E3D4C3" w14:textId="77777777" w:rsidR="00C44D1E" w:rsidRDefault="00066D3C">
            <w:pPr>
              <w:spacing w:after="0" w:line="259" w:lineRule="auto"/>
              <w:ind w:left="0" w:right="19" w:firstLine="0"/>
              <w:jc w:val="center"/>
            </w:pPr>
            <w:r>
              <w:rPr>
                <w:b/>
                <w:sz w:val="21"/>
              </w:rPr>
              <w:t>názov</w:t>
            </w:r>
          </w:p>
        </w:tc>
        <w:tc>
          <w:tcPr>
            <w:tcW w:w="2658" w:type="dxa"/>
            <w:tcBorders>
              <w:top w:val="nil"/>
              <w:left w:val="single" w:sz="11" w:space="0" w:color="808080"/>
              <w:bottom w:val="nil"/>
              <w:right w:val="nil"/>
            </w:tcBorders>
            <w:shd w:val="clear" w:color="auto" w:fill="D5EFF7"/>
            <w:vAlign w:val="center"/>
          </w:tcPr>
          <w:p w14:paraId="4F661FAB" w14:textId="77777777" w:rsidR="00C44D1E" w:rsidRDefault="00066D3C">
            <w:pPr>
              <w:spacing w:after="0" w:line="259" w:lineRule="auto"/>
              <w:ind w:left="0" w:right="47" w:firstLine="0"/>
              <w:jc w:val="center"/>
            </w:pPr>
            <w:r>
              <w:rPr>
                <w:b/>
                <w:sz w:val="21"/>
              </w:rPr>
              <w:t>názov</w:t>
            </w:r>
          </w:p>
        </w:tc>
      </w:tr>
      <w:tr w:rsidR="00C44D1E" w14:paraId="46FFA713" w14:textId="77777777">
        <w:trPr>
          <w:trHeight w:val="2575"/>
        </w:trPr>
        <w:tc>
          <w:tcPr>
            <w:tcW w:w="2001" w:type="dxa"/>
            <w:tcBorders>
              <w:top w:val="nil"/>
              <w:left w:val="nil"/>
              <w:bottom w:val="nil"/>
              <w:right w:val="nil"/>
            </w:tcBorders>
            <w:shd w:val="clear" w:color="auto" w:fill="F0AD4E"/>
            <w:vAlign w:val="center"/>
          </w:tcPr>
          <w:p w14:paraId="0E8E7460" w14:textId="77777777" w:rsidR="00C44D1E" w:rsidRDefault="00066D3C">
            <w:pPr>
              <w:spacing w:after="0" w:line="259" w:lineRule="auto"/>
              <w:ind w:left="0" w:firstLine="0"/>
              <w:jc w:val="center"/>
            </w:pPr>
            <w:r>
              <w:rPr>
                <w:b/>
                <w:color w:val="FFFFFF"/>
                <w:sz w:val="26"/>
              </w:rPr>
              <w:t>ZAPÍSANÝ ZÁZNAM</w:t>
            </w:r>
          </w:p>
        </w:tc>
        <w:tc>
          <w:tcPr>
            <w:tcW w:w="2292" w:type="dxa"/>
            <w:tcBorders>
              <w:top w:val="nil"/>
              <w:left w:val="nil"/>
              <w:bottom w:val="nil"/>
              <w:right w:val="single" w:sz="11" w:space="0" w:color="808080"/>
            </w:tcBorders>
            <w:shd w:val="clear" w:color="auto" w:fill="FBEAD1"/>
            <w:vAlign w:val="center"/>
          </w:tcPr>
          <w:p w14:paraId="0A133556" w14:textId="77777777" w:rsidR="00C44D1E" w:rsidRDefault="00066D3C">
            <w:pPr>
              <w:spacing w:after="3" w:line="259" w:lineRule="auto"/>
              <w:ind w:left="0" w:right="30" w:firstLine="0"/>
              <w:jc w:val="center"/>
            </w:pPr>
            <w:r>
              <w:rPr>
                <w:b/>
                <w:sz w:val="21"/>
              </w:rPr>
              <w:t>názov,</w:t>
            </w:r>
          </w:p>
          <w:p w14:paraId="1DF1C909" w14:textId="77777777" w:rsidR="00C44D1E" w:rsidRDefault="00066D3C">
            <w:pPr>
              <w:spacing w:after="0" w:line="262" w:lineRule="auto"/>
              <w:ind w:left="276" w:right="311" w:firstLine="7"/>
              <w:jc w:val="center"/>
            </w:pPr>
            <w:r>
              <w:rPr>
                <w:b/>
                <w:sz w:val="21"/>
              </w:rPr>
              <w:t xml:space="preserve">aspoň 1 osoba </w:t>
            </w:r>
            <w:r>
              <w:rPr>
                <w:sz w:val="21"/>
              </w:rPr>
              <w:t xml:space="preserve">(okrem Seriálu), </w:t>
            </w:r>
            <w:r>
              <w:rPr>
                <w:b/>
                <w:sz w:val="21"/>
              </w:rPr>
              <w:t>typ dokumentu</w:t>
            </w:r>
            <w:r>
              <w:rPr>
                <w:sz w:val="21"/>
              </w:rPr>
              <w:t>,</w:t>
            </w:r>
          </w:p>
          <w:p w14:paraId="5FBA18DD" w14:textId="77777777" w:rsidR="00C44D1E" w:rsidRDefault="00066D3C">
            <w:pPr>
              <w:spacing w:after="2" w:line="259" w:lineRule="auto"/>
              <w:ind w:left="0" w:right="27" w:firstLine="0"/>
              <w:jc w:val="center"/>
            </w:pPr>
            <w:r>
              <w:rPr>
                <w:b/>
                <w:sz w:val="21"/>
              </w:rPr>
              <w:t>zdrojový dokument</w:t>
            </w:r>
          </w:p>
          <w:p w14:paraId="0158B1C7" w14:textId="77777777" w:rsidR="00C44D1E" w:rsidRDefault="00066D3C">
            <w:pPr>
              <w:spacing w:after="0" w:line="259" w:lineRule="auto"/>
              <w:ind w:left="0" w:firstLine="0"/>
              <w:jc w:val="center"/>
            </w:pPr>
            <w:r>
              <w:rPr>
                <w:sz w:val="21"/>
              </w:rPr>
              <w:t>(len pre Článok a Kapitolu / príspevok)</w:t>
            </w:r>
          </w:p>
        </w:tc>
        <w:tc>
          <w:tcPr>
            <w:tcW w:w="2105" w:type="dxa"/>
            <w:tcBorders>
              <w:top w:val="nil"/>
              <w:left w:val="single" w:sz="11" w:space="0" w:color="808080"/>
              <w:bottom w:val="nil"/>
              <w:right w:val="single" w:sz="11" w:space="0" w:color="808080"/>
            </w:tcBorders>
            <w:shd w:val="clear" w:color="auto" w:fill="FBEAD1"/>
            <w:vAlign w:val="center"/>
          </w:tcPr>
          <w:p w14:paraId="42A8CA74" w14:textId="77777777" w:rsidR="00C44D1E" w:rsidRDefault="00066D3C">
            <w:pPr>
              <w:spacing w:after="0" w:line="262" w:lineRule="auto"/>
              <w:ind w:left="187" w:hanging="55"/>
            </w:pPr>
            <w:r>
              <w:rPr>
                <w:b/>
                <w:sz w:val="21"/>
              </w:rPr>
              <w:t>povinné údaje podľa zvolenej kategórie,</w:t>
            </w:r>
          </w:p>
          <w:p w14:paraId="606B8F98" w14:textId="77777777" w:rsidR="00C44D1E" w:rsidRDefault="00066D3C">
            <w:pPr>
              <w:spacing w:after="3" w:line="259" w:lineRule="auto"/>
              <w:ind w:left="76" w:firstLine="0"/>
              <w:jc w:val="left"/>
            </w:pPr>
            <w:r>
              <w:rPr>
                <w:b/>
                <w:sz w:val="21"/>
              </w:rPr>
              <w:t>aspoň 1 osoba</w:t>
            </w:r>
            <w:r>
              <w:rPr>
                <w:sz w:val="21"/>
              </w:rPr>
              <w:t xml:space="preserve"> (okrem </w:t>
            </w:r>
          </w:p>
          <w:p w14:paraId="19709C27" w14:textId="77777777" w:rsidR="00C44D1E" w:rsidRDefault="00066D3C">
            <w:pPr>
              <w:spacing w:after="0" w:line="259" w:lineRule="auto"/>
              <w:ind w:left="0" w:right="28" w:firstLine="0"/>
              <w:jc w:val="center"/>
            </w:pPr>
            <w:r>
              <w:rPr>
                <w:sz w:val="21"/>
              </w:rPr>
              <w:t>Seriálu)</w:t>
            </w:r>
          </w:p>
        </w:tc>
        <w:tc>
          <w:tcPr>
            <w:tcW w:w="2658" w:type="dxa"/>
            <w:tcBorders>
              <w:top w:val="nil"/>
              <w:left w:val="single" w:sz="11" w:space="0" w:color="808080"/>
              <w:bottom w:val="nil"/>
              <w:right w:val="nil"/>
            </w:tcBorders>
            <w:shd w:val="clear" w:color="auto" w:fill="FBEAD1"/>
            <w:vAlign w:val="center"/>
          </w:tcPr>
          <w:p w14:paraId="10234728" w14:textId="77777777" w:rsidR="00C44D1E" w:rsidRDefault="00066D3C">
            <w:pPr>
              <w:spacing w:after="0" w:line="262" w:lineRule="auto"/>
              <w:ind w:left="0" w:firstLine="0"/>
              <w:jc w:val="center"/>
            </w:pPr>
            <w:r>
              <w:rPr>
                <w:b/>
                <w:sz w:val="21"/>
              </w:rPr>
              <w:t>povinné údaje podľa zvolenej kategórie,</w:t>
            </w:r>
          </w:p>
          <w:p w14:paraId="346D8BD8" w14:textId="77777777" w:rsidR="00C44D1E" w:rsidRDefault="00066D3C">
            <w:pPr>
              <w:spacing w:after="3" w:line="259" w:lineRule="auto"/>
              <w:ind w:left="0" w:right="37" w:firstLine="0"/>
              <w:jc w:val="center"/>
            </w:pPr>
            <w:r>
              <w:rPr>
                <w:b/>
                <w:sz w:val="21"/>
              </w:rPr>
              <w:t xml:space="preserve">aspoň 1 osoba so 100% </w:t>
            </w:r>
          </w:p>
          <w:p w14:paraId="699AADCA" w14:textId="77777777" w:rsidR="00C44D1E" w:rsidRDefault="00066D3C">
            <w:pPr>
              <w:spacing w:after="0" w:line="262" w:lineRule="auto"/>
              <w:ind w:left="325" w:hanging="41"/>
            </w:pPr>
            <w:r>
              <w:rPr>
                <w:b/>
                <w:sz w:val="21"/>
              </w:rPr>
              <w:t xml:space="preserve">pracovným úväzkom na vykazujúcej inštitúcii v </w:t>
            </w:r>
          </w:p>
          <w:p w14:paraId="6E0A13CB" w14:textId="77777777" w:rsidR="00C44D1E" w:rsidRDefault="00066D3C">
            <w:pPr>
              <w:spacing w:after="3" w:line="259" w:lineRule="auto"/>
              <w:ind w:left="118" w:firstLine="0"/>
              <w:jc w:val="left"/>
            </w:pPr>
            <w:r>
              <w:rPr>
                <w:b/>
                <w:sz w:val="21"/>
              </w:rPr>
              <w:t xml:space="preserve">autorskej, zostavovateľskej </w:t>
            </w:r>
          </w:p>
          <w:p w14:paraId="13A644CA" w14:textId="77777777" w:rsidR="00C44D1E" w:rsidRDefault="00066D3C">
            <w:pPr>
              <w:spacing w:after="3" w:line="259" w:lineRule="auto"/>
              <w:ind w:left="0" w:right="59" w:firstLine="0"/>
              <w:jc w:val="center"/>
            </w:pPr>
            <w:r>
              <w:rPr>
                <w:b/>
                <w:sz w:val="21"/>
              </w:rPr>
              <w:t xml:space="preserve">alebo </w:t>
            </w:r>
            <w:proofErr w:type="spellStart"/>
            <w:r>
              <w:rPr>
                <w:b/>
                <w:sz w:val="21"/>
              </w:rPr>
              <w:t>prekladatelskej</w:t>
            </w:r>
            <w:proofErr w:type="spellEnd"/>
            <w:r>
              <w:rPr>
                <w:b/>
                <w:sz w:val="21"/>
              </w:rPr>
              <w:t xml:space="preserve"> role </w:t>
            </w:r>
          </w:p>
          <w:p w14:paraId="6CA9BE8A" w14:textId="77777777" w:rsidR="00C44D1E" w:rsidRDefault="00066D3C">
            <w:pPr>
              <w:spacing w:after="0" w:line="259" w:lineRule="auto"/>
              <w:ind w:left="0" w:right="56" w:firstLine="0"/>
              <w:jc w:val="center"/>
            </w:pPr>
            <w:r>
              <w:rPr>
                <w:sz w:val="21"/>
              </w:rPr>
              <w:t>(okrem Seriálu)</w:t>
            </w:r>
          </w:p>
        </w:tc>
      </w:tr>
      <w:tr w:rsidR="00C44D1E" w14:paraId="75A67441" w14:textId="77777777">
        <w:trPr>
          <w:trHeight w:val="2770"/>
        </w:trPr>
        <w:tc>
          <w:tcPr>
            <w:tcW w:w="2001" w:type="dxa"/>
            <w:tcBorders>
              <w:top w:val="nil"/>
              <w:left w:val="nil"/>
              <w:bottom w:val="nil"/>
              <w:right w:val="nil"/>
            </w:tcBorders>
            <w:shd w:val="clear" w:color="auto" w:fill="5CB85C"/>
            <w:vAlign w:val="center"/>
          </w:tcPr>
          <w:p w14:paraId="58B94FF4" w14:textId="77777777" w:rsidR="00C44D1E" w:rsidRDefault="00066D3C">
            <w:pPr>
              <w:spacing w:after="0" w:line="259" w:lineRule="auto"/>
              <w:ind w:left="0" w:firstLine="0"/>
              <w:jc w:val="center"/>
            </w:pPr>
            <w:r>
              <w:rPr>
                <w:b/>
                <w:color w:val="FFFFFF"/>
                <w:sz w:val="26"/>
              </w:rPr>
              <w:t>POTVRDENÝ ZÁZNAM</w:t>
            </w:r>
          </w:p>
        </w:tc>
        <w:tc>
          <w:tcPr>
            <w:tcW w:w="2292" w:type="dxa"/>
            <w:tcBorders>
              <w:top w:val="nil"/>
              <w:left w:val="nil"/>
              <w:bottom w:val="nil"/>
              <w:right w:val="single" w:sz="11" w:space="0" w:color="808080"/>
            </w:tcBorders>
            <w:shd w:val="clear" w:color="auto" w:fill="DCF0DC"/>
            <w:vAlign w:val="center"/>
          </w:tcPr>
          <w:p w14:paraId="583D2B7D" w14:textId="77777777" w:rsidR="00C44D1E" w:rsidRDefault="00066D3C">
            <w:pPr>
              <w:spacing w:after="2" w:line="259" w:lineRule="auto"/>
              <w:ind w:left="0" w:right="30" w:firstLine="0"/>
              <w:jc w:val="center"/>
            </w:pPr>
            <w:r>
              <w:rPr>
                <w:b/>
                <w:sz w:val="21"/>
              </w:rPr>
              <w:t>názov,</w:t>
            </w:r>
          </w:p>
          <w:p w14:paraId="3DBA512C" w14:textId="77777777" w:rsidR="00C44D1E" w:rsidRDefault="00066D3C">
            <w:pPr>
              <w:spacing w:after="0" w:line="262" w:lineRule="auto"/>
              <w:ind w:left="276" w:right="311" w:firstLine="7"/>
              <w:jc w:val="center"/>
            </w:pPr>
            <w:r>
              <w:rPr>
                <w:b/>
                <w:sz w:val="21"/>
              </w:rPr>
              <w:t xml:space="preserve">aspoň 1 osoba </w:t>
            </w:r>
            <w:r>
              <w:rPr>
                <w:sz w:val="21"/>
              </w:rPr>
              <w:t xml:space="preserve">(okrem Seriálu), </w:t>
            </w:r>
            <w:r>
              <w:rPr>
                <w:b/>
                <w:sz w:val="21"/>
              </w:rPr>
              <w:t>typ dokumentu,</w:t>
            </w:r>
          </w:p>
          <w:p w14:paraId="2FC8DB01" w14:textId="77777777" w:rsidR="00C44D1E" w:rsidRDefault="00066D3C">
            <w:pPr>
              <w:spacing w:after="3" w:line="259" w:lineRule="auto"/>
              <w:ind w:left="0" w:right="27" w:firstLine="0"/>
              <w:jc w:val="center"/>
            </w:pPr>
            <w:r>
              <w:rPr>
                <w:b/>
                <w:sz w:val="21"/>
              </w:rPr>
              <w:t>zdrojový dokument</w:t>
            </w:r>
          </w:p>
          <w:p w14:paraId="47867CEB" w14:textId="77777777" w:rsidR="00C44D1E" w:rsidRDefault="00066D3C">
            <w:pPr>
              <w:spacing w:after="0" w:line="259" w:lineRule="auto"/>
              <w:ind w:left="0" w:firstLine="0"/>
              <w:jc w:val="center"/>
            </w:pPr>
            <w:r>
              <w:rPr>
                <w:sz w:val="21"/>
              </w:rPr>
              <w:t>(len pre Článok a Kapitolu / príspevok)</w:t>
            </w:r>
          </w:p>
        </w:tc>
        <w:tc>
          <w:tcPr>
            <w:tcW w:w="2105" w:type="dxa"/>
            <w:tcBorders>
              <w:top w:val="nil"/>
              <w:left w:val="single" w:sz="11" w:space="0" w:color="808080"/>
              <w:bottom w:val="nil"/>
              <w:right w:val="single" w:sz="11" w:space="0" w:color="808080"/>
            </w:tcBorders>
            <w:shd w:val="clear" w:color="auto" w:fill="DCF0DC"/>
            <w:vAlign w:val="center"/>
          </w:tcPr>
          <w:p w14:paraId="0D732F1F" w14:textId="77777777" w:rsidR="00C44D1E" w:rsidRDefault="00066D3C">
            <w:pPr>
              <w:spacing w:after="0" w:line="262" w:lineRule="auto"/>
              <w:ind w:left="215" w:hanging="83"/>
            </w:pPr>
            <w:r>
              <w:rPr>
                <w:b/>
                <w:sz w:val="21"/>
              </w:rPr>
              <w:t xml:space="preserve">povinné údaje podľa zvolenej kategórie </w:t>
            </w:r>
          </w:p>
          <w:p w14:paraId="16E37362" w14:textId="77777777" w:rsidR="00C44D1E" w:rsidRDefault="00066D3C">
            <w:pPr>
              <w:spacing w:after="0" w:line="262" w:lineRule="auto"/>
              <w:ind w:left="63" w:right="104" w:firstLine="69"/>
            </w:pPr>
            <w:r>
              <w:rPr>
                <w:sz w:val="21"/>
              </w:rPr>
              <w:t xml:space="preserve">(v prípade vybraných kategórií aj podklady), </w:t>
            </w:r>
            <w:r>
              <w:rPr>
                <w:b/>
                <w:sz w:val="21"/>
              </w:rPr>
              <w:t xml:space="preserve">aspoň 1 osoba </w:t>
            </w:r>
          </w:p>
          <w:p w14:paraId="2ECE3624" w14:textId="77777777" w:rsidR="00C44D1E" w:rsidRDefault="00066D3C">
            <w:pPr>
              <w:spacing w:after="0" w:line="259" w:lineRule="auto"/>
              <w:ind w:left="0" w:right="29" w:firstLine="0"/>
              <w:jc w:val="center"/>
            </w:pPr>
            <w:r>
              <w:rPr>
                <w:sz w:val="21"/>
              </w:rPr>
              <w:t>(okrem Seriálu)</w:t>
            </w:r>
          </w:p>
        </w:tc>
        <w:tc>
          <w:tcPr>
            <w:tcW w:w="2658" w:type="dxa"/>
            <w:tcBorders>
              <w:top w:val="nil"/>
              <w:left w:val="single" w:sz="11" w:space="0" w:color="808080"/>
              <w:bottom w:val="nil"/>
              <w:right w:val="nil"/>
            </w:tcBorders>
            <w:shd w:val="clear" w:color="auto" w:fill="DCF0DC"/>
          </w:tcPr>
          <w:p w14:paraId="37FFDE1E" w14:textId="77777777" w:rsidR="00C44D1E" w:rsidRDefault="00066D3C">
            <w:pPr>
              <w:spacing w:after="0" w:line="262" w:lineRule="auto"/>
              <w:ind w:left="0" w:firstLine="0"/>
              <w:jc w:val="center"/>
            </w:pPr>
            <w:r>
              <w:rPr>
                <w:b/>
                <w:sz w:val="21"/>
              </w:rPr>
              <w:t xml:space="preserve">povinné údaje podľa zvolenej kategórie </w:t>
            </w:r>
            <w:r>
              <w:rPr>
                <w:sz w:val="21"/>
              </w:rPr>
              <w:t xml:space="preserve">(v prípade </w:t>
            </w:r>
          </w:p>
          <w:p w14:paraId="6DF8F2F9" w14:textId="77777777" w:rsidR="00C44D1E" w:rsidRDefault="00066D3C">
            <w:pPr>
              <w:spacing w:after="0" w:line="262" w:lineRule="auto"/>
              <w:ind w:left="0" w:firstLine="0"/>
              <w:jc w:val="center"/>
            </w:pPr>
            <w:r>
              <w:rPr>
                <w:sz w:val="21"/>
              </w:rPr>
              <w:t>vybraných kategórií aj podklady),</w:t>
            </w:r>
          </w:p>
          <w:p w14:paraId="028E1EA4" w14:textId="77777777" w:rsidR="00C44D1E" w:rsidRDefault="00066D3C">
            <w:pPr>
              <w:spacing w:after="3" w:line="259" w:lineRule="auto"/>
              <w:ind w:left="0" w:right="37" w:firstLine="0"/>
              <w:jc w:val="center"/>
            </w:pPr>
            <w:r>
              <w:rPr>
                <w:b/>
                <w:sz w:val="21"/>
              </w:rPr>
              <w:t xml:space="preserve">aspoň 1 osoba so 100% </w:t>
            </w:r>
          </w:p>
          <w:p w14:paraId="213A2783" w14:textId="77777777" w:rsidR="00C44D1E" w:rsidRDefault="00066D3C">
            <w:pPr>
              <w:spacing w:after="0" w:line="262" w:lineRule="auto"/>
              <w:ind w:left="325" w:hanging="41"/>
            </w:pPr>
            <w:r>
              <w:rPr>
                <w:b/>
                <w:sz w:val="21"/>
              </w:rPr>
              <w:t xml:space="preserve">pracovným úväzkom na vykazujúcej inštitúcii v </w:t>
            </w:r>
          </w:p>
          <w:p w14:paraId="4F0A8D54" w14:textId="77777777" w:rsidR="00C44D1E" w:rsidRDefault="00066D3C">
            <w:pPr>
              <w:spacing w:after="3" w:line="259" w:lineRule="auto"/>
              <w:ind w:left="118" w:firstLine="0"/>
              <w:jc w:val="left"/>
            </w:pPr>
            <w:r>
              <w:rPr>
                <w:b/>
                <w:sz w:val="21"/>
              </w:rPr>
              <w:t xml:space="preserve">autorskej, zostavovateľskej </w:t>
            </w:r>
          </w:p>
          <w:p w14:paraId="62DCBDF5" w14:textId="77777777" w:rsidR="00C44D1E" w:rsidRDefault="00066D3C">
            <w:pPr>
              <w:spacing w:after="3" w:line="259" w:lineRule="auto"/>
              <w:ind w:left="0" w:right="59" w:firstLine="0"/>
              <w:jc w:val="center"/>
            </w:pPr>
            <w:r>
              <w:rPr>
                <w:b/>
                <w:sz w:val="21"/>
              </w:rPr>
              <w:t xml:space="preserve">alebo </w:t>
            </w:r>
            <w:proofErr w:type="spellStart"/>
            <w:r>
              <w:rPr>
                <w:b/>
                <w:sz w:val="21"/>
              </w:rPr>
              <w:t>prekladatelskej</w:t>
            </w:r>
            <w:proofErr w:type="spellEnd"/>
            <w:r>
              <w:rPr>
                <w:b/>
                <w:sz w:val="21"/>
              </w:rPr>
              <w:t xml:space="preserve"> role </w:t>
            </w:r>
          </w:p>
          <w:p w14:paraId="4970562A" w14:textId="77777777" w:rsidR="00C44D1E" w:rsidRDefault="00066D3C">
            <w:pPr>
              <w:spacing w:after="0" w:line="259" w:lineRule="auto"/>
              <w:ind w:left="0" w:right="56" w:firstLine="0"/>
              <w:jc w:val="center"/>
            </w:pPr>
            <w:r>
              <w:rPr>
                <w:sz w:val="21"/>
              </w:rPr>
              <w:t>(okrem Seriálu)</w:t>
            </w:r>
          </w:p>
        </w:tc>
      </w:tr>
      <w:tr w:rsidR="00C44D1E" w14:paraId="3E61BE05" w14:textId="77777777">
        <w:trPr>
          <w:trHeight w:val="2770"/>
        </w:trPr>
        <w:tc>
          <w:tcPr>
            <w:tcW w:w="2001" w:type="dxa"/>
            <w:tcBorders>
              <w:top w:val="nil"/>
              <w:left w:val="nil"/>
              <w:bottom w:val="nil"/>
              <w:right w:val="nil"/>
            </w:tcBorders>
            <w:shd w:val="clear" w:color="auto" w:fill="9B59B6"/>
            <w:vAlign w:val="center"/>
          </w:tcPr>
          <w:p w14:paraId="0DC6CA24" w14:textId="77777777" w:rsidR="00C44D1E" w:rsidRDefault="00066D3C">
            <w:pPr>
              <w:spacing w:after="0" w:line="259" w:lineRule="auto"/>
              <w:ind w:left="104" w:firstLine="14"/>
              <w:jc w:val="left"/>
            </w:pPr>
            <w:r>
              <w:rPr>
                <w:b/>
                <w:color w:val="FFFFFF"/>
                <w:sz w:val="26"/>
              </w:rPr>
              <w:t>VERIFIKOVANÝ ZÁZNAM OHPČ</w:t>
            </w:r>
          </w:p>
        </w:tc>
        <w:tc>
          <w:tcPr>
            <w:tcW w:w="2292" w:type="dxa"/>
            <w:tcBorders>
              <w:top w:val="nil"/>
              <w:left w:val="nil"/>
              <w:bottom w:val="nil"/>
              <w:right w:val="single" w:sz="11" w:space="0" w:color="808080"/>
            </w:tcBorders>
            <w:shd w:val="clear" w:color="auto" w:fill="EADCF0"/>
            <w:vAlign w:val="center"/>
          </w:tcPr>
          <w:p w14:paraId="1E45898B" w14:textId="77777777" w:rsidR="00C44D1E" w:rsidRDefault="00066D3C">
            <w:pPr>
              <w:spacing w:after="3" w:line="259" w:lineRule="auto"/>
              <w:ind w:left="0" w:right="30" w:firstLine="0"/>
              <w:jc w:val="center"/>
            </w:pPr>
            <w:r>
              <w:rPr>
                <w:b/>
                <w:sz w:val="21"/>
              </w:rPr>
              <w:t>názov,</w:t>
            </w:r>
          </w:p>
          <w:p w14:paraId="6CBA5164" w14:textId="77777777" w:rsidR="00C44D1E" w:rsidRDefault="00066D3C">
            <w:pPr>
              <w:spacing w:after="0" w:line="262" w:lineRule="auto"/>
              <w:ind w:left="276" w:right="311" w:firstLine="7"/>
              <w:jc w:val="center"/>
            </w:pPr>
            <w:r>
              <w:rPr>
                <w:b/>
                <w:sz w:val="21"/>
              </w:rPr>
              <w:t xml:space="preserve">aspoň 1 osoba </w:t>
            </w:r>
            <w:r>
              <w:rPr>
                <w:sz w:val="21"/>
              </w:rPr>
              <w:t xml:space="preserve">(okrem Seriálu), </w:t>
            </w:r>
            <w:r>
              <w:rPr>
                <w:b/>
                <w:sz w:val="21"/>
              </w:rPr>
              <w:t>typ dokumentu</w:t>
            </w:r>
            <w:r>
              <w:rPr>
                <w:sz w:val="21"/>
              </w:rPr>
              <w:t>,</w:t>
            </w:r>
          </w:p>
          <w:p w14:paraId="42D15680" w14:textId="77777777" w:rsidR="00C44D1E" w:rsidRDefault="00066D3C">
            <w:pPr>
              <w:spacing w:after="3" w:line="259" w:lineRule="auto"/>
              <w:ind w:left="0" w:right="27" w:firstLine="0"/>
              <w:jc w:val="center"/>
            </w:pPr>
            <w:r>
              <w:rPr>
                <w:b/>
                <w:sz w:val="21"/>
              </w:rPr>
              <w:t xml:space="preserve">zdrojový dokument </w:t>
            </w:r>
          </w:p>
          <w:p w14:paraId="73F03900" w14:textId="77777777" w:rsidR="00C44D1E" w:rsidRDefault="00066D3C">
            <w:pPr>
              <w:spacing w:after="0" w:line="259" w:lineRule="auto"/>
              <w:ind w:left="0" w:firstLine="0"/>
              <w:jc w:val="center"/>
            </w:pPr>
            <w:r>
              <w:rPr>
                <w:sz w:val="21"/>
              </w:rPr>
              <w:t>(len pre Článok a Kapitolu / príspevok)</w:t>
            </w:r>
          </w:p>
        </w:tc>
        <w:tc>
          <w:tcPr>
            <w:tcW w:w="2105" w:type="dxa"/>
            <w:tcBorders>
              <w:top w:val="nil"/>
              <w:left w:val="single" w:sz="11" w:space="0" w:color="808080"/>
              <w:bottom w:val="nil"/>
              <w:right w:val="single" w:sz="11" w:space="0" w:color="808080"/>
            </w:tcBorders>
            <w:shd w:val="clear" w:color="auto" w:fill="EADCF0"/>
            <w:vAlign w:val="center"/>
          </w:tcPr>
          <w:p w14:paraId="61C7A04C" w14:textId="77777777" w:rsidR="00C44D1E" w:rsidRDefault="00066D3C">
            <w:pPr>
              <w:spacing w:after="2" w:line="259" w:lineRule="auto"/>
              <w:ind w:left="132" w:firstLine="0"/>
              <w:jc w:val="left"/>
            </w:pPr>
            <w:r>
              <w:rPr>
                <w:b/>
                <w:sz w:val="21"/>
              </w:rPr>
              <w:t xml:space="preserve">povinné údaje podľa </w:t>
            </w:r>
          </w:p>
          <w:p w14:paraId="425D61A5" w14:textId="77777777" w:rsidR="00C44D1E" w:rsidRDefault="00066D3C">
            <w:pPr>
              <w:spacing w:after="3" w:line="259" w:lineRule="auto"/>
              <w:ind w:left="118" w:firstLine="0"/>
              <w:jc w:val="left"/>
            </w:pPr>
            <w:r>
              <w:rPr>
                <w:b/>
                <w:sz w:val="21"/>
              </w:rPr>
              <w:t>zvolenej kategórie</w:t>
            </w:r>
            <w:r>
              <w:rPr>
                <w:sz w:val="21"/>
              </w:rPr>
              <w:t xml:space="preserve"> (v </w:t>
            </w:r>
          </w:p>
          <w:p w14:paraId="1377CF36" w14:textId="77777777" w:rsidR="00C44D1E" w:rsidRDefault="00066D3C">
            <w:pPr>
              <w:spacing w:after="0" w:line="262" w:lineRule="auto"/>
              <w:ind w:left="0" w:firstLine="0"/>
              <w:jc w:val="center"/>
            </w:pPr>
            <w:r>
              <w:rPr>
                <w:sz w:val="21"/>
              </w:rPr>
              <w:t>prípade vybraných aj podklady),</w:t>
            </w:r>
          </w:p>
          <w:p w14:paraId="7654FD0A" w14:textId="77777777" w:rsidR="00C44D1E" w:rsidRDefault="00066D3C">
            <w:pPr>
              <w:spacing w:after="2" w:line="259" w:lineRule="auto"/>
              <w:ind w:left="76" w:firstLine="0"/>
              <w:jc w:val="left"/>
            </w:pPr>
            <w:r>
              <w:rPr>
                <w:b/>
                <w:sz w:val="21"/>
              </w:rPr>
              <w:t>aspoň 1 osoba</w:t>
            </w:r>
            <w:r>
              <w:rPr>
                <w:sz w:val="21"/>
              </w:rPr>
              <w:t xml:space="preserve"> (okrem </w:t>
            </w:r>
          </w:p>
          <w:p w14:paraId="357C7234" w14:textId="77777777" w:rsidR="00C44D1E" w:rsidRDefault="00066D3C">
            <w:pPr>
              <w:spacing w:after="0" w:line="259" w:lineRule="auto"/>
              <w:ind w:left="0" w:right="28" w:firstLine="0"/>
              <w:jc w:val="center"/>
            </w:pPr>
            <w:r>
              <w:rPr>
                <w:sz w:val="21"/>
              </w:rPr>
              <w:t>Seriálu)</w:t>
            </w:r>
          </w:p>
        </w:tc>
        <w:tc>
          <w:tcPr>
            <w:tcW w:w="2658" w:type="dxa"/>
            <w:tcBorders>
              <w:top w:val="nil"/>
              <w:left w:val="single" w:sz="11" w:space="0" w:color="808080"/>
              <w:bottom w:val="nil"/>
              <w:right w:val="nil"/>
            </w:tcBorders>
            <w:shd w:val="clear" w:color="auto" w:fill="EADCF0"/>
          </w:tcPr>
          <w:p w14:paraId="0235FB41" w14:textId="77777777" w:rsidR="00C44D1E" w:rsidRDefault="00066D3C">
            <w:pPr>
              <w:spacing w:after="0" w:line="262" w:lineRule="auto"/>
              <w:ind w:left="0" w:firstLine="0"/>
              <w:jc w:val="center"/>
            </w:pPr>
            <w:r>
              <w:rPr>
                <w:b/>
                <w:sz w:val="21"/>
              </w:rPr>
              <w:t>povinné údaje podľa zvolenej kategórie</w:t>
            </w:r>
            <w:r>
              <w:rPr>
                <w:sz w:val="21"/>
              </w:rPr>
              <w:t xml:space="preserve"> (v prípade </w:t>
            </w:r>
          </w:p>
          <w:p w14:paraId="6BF48F3A" w14:textId="77777777" w:rsidR="00C44D1E" w:rsidRDefault="00066D3C">
            <w:pPr>
              <w:spacing w:after="0" w:line="262" w:lineRule="auto"/>
              <w:ind w:left="0" w:firstLine="0"/>
              <w:jc w:val="center"/>
            </w:pPr>
            <w:r>
              <w:rPr>
                <w:sz w:val="21"/>
              </w:rPr>
              <w:t>vybraných kategórií aj podklady),</w:t>
            </w:r>
          </w:p>
          <w:p w14:paraId="2027A121" w14:textId="77777777" w:rsidR="00C44D1E" w:rsidRDefault="00066D3C">
            <w:pPr>
              <w:spacing w:after="3" w:line="259" w:lineRule="auto"/>
              <w:ind w:left="0" w:right="37" w:firstLine="0"/>
              <w:jc w:val="center"/>
            </w:pPr>
            <w:r>
              <w:rPr>
                <w:b/>
                <w:sz w:val="21"/>
              </w:rPr>
              <w:t xml:space="preserve">aspoň 1 osoba so 100% </w:t>
            </w:r>
          </w:p>
          <w:p w14:paraId="2B5D3F8A" w14:textId="77777777" w:rsidR="00C44D1E" w:rsidRDefault="00066D3C">
            <w:pPr>
              <w:spacing w:after="0" w:line="262" w:lineRule="auto"/>
              <w:ind w:left="325" w:hanging="41"/>
            </w:pPr>
            <w:r>
              <w:rPr>
                <w:b/>
                <w:sz w:val="21"/>
              </w:rPr>
              <w:t xml:space="preserve">pracovným úväzkom na vykazujúcej inštitúcii v </w:t>
            </w:r>
          </w:p>
          <w:p w14:paraId="335B4EBA" w14:textId="77777777" w:rsidR="00C44D1E" w:rsidRDefault="00066D3C">
            <w:pPr>
              <w:spacing w:after="3" w:line="259" w:lineRule="auto"/>
              <w:ind w:left="118" w:firstLine="0"/>
              <w:jc w:val="left"/>
            </w:pPr>
            <w:r>
              <w:rPr>
                <w:b/>
                <w:sz w:val="21"/>
              </w:rPr>
              <w:t xml:space="preserve">autorskej, zostavovateľskej </w:t>
            </w:r>
          </w:p>
          <w:p w14:paraId="50E7F4E2" w14:textId="77777777" w:rsidR="00C44D1E" w:rsidRDefault="00066D3C">
            <w:pPr>
              <w:spacing w:after="3" w:line="259" w:lineRule="auto"/>
              <w:ind w:left="0" w:right="45" w:firstLine="0"/>
              <w:jc w:val="center"/>
            </w:pPr>
            <w:r>
              <w:rPr>
                <w:b/>
                <w:sz w:val="21"/>
              </w:rPr>
              <w:t xml:space="preserve">alebo prekladateľskej role </w:t>
            </w:r>
          </w:p>
          <w:p w14:paraId="6DAA6E98" w14:textId="77777777" w:rsidR="00C44D1E" w:rsidRDefault="00066D3C">
            <w:pPr>
              <w:spacing w:after="0" w:line="259" w:lineRule="auto"/>
              <w:ind w:left="0" w:right="56" w:firstLine="0"/>
              <w:jc w:val="center"/>
            </w:pPr>
            <w:r>
              <w:rPr>
                <w:sz w:val="21"/>
              </w:rPr>
              <w:t>(okrem Seriálu)</w:t>
            </w:r>
          </w:p>
        </w:tc>
      </w:tr>
      <w:tr w:rsidR="00C44D1E" w14:paraId="7C3DC2C6" w14:textId="77777777">
        <w:trPr>
          <w:trHeight w:val="2776"/>
        </w:trPr>
        <w:tc>
          <w:tcPr>
            <w:tcW w:w="2001" w:type="dxa"/>
            <w:tcBorders>
              <w:top w:val="nil"/>
              <w:left w:val="nil"/>
              <w:bottom w:val="nil"/>
              <w:right w:val="nil"/>
            </w:tcBorders>
            <w:shd w:val="clear" w:color="auto" w:fill="D36262"/>
            <w:vAlign w:val="center"/>
          </w:tcPr>
          <w:p w14:paraId="46C3A8F2" w14:textId="77777777" w:rsidR="00C44D1E" w:rsidRDefault="00066D3C">
            <w:pPr>
              <w:spacing w:after="0" w:line="259" w:lineRule="auto"/>
              <w:ind w:left="0" w:firstLine="0"/>
              <w:jc w:val="center"/>
            </w:pPr>
            <w:r>
              <w:rPr>
                <w:b/>
                <w:color w:val="FFFFFF"/>
                <w:sz w:val="26"/>
              </w:rPr>
              <w:t>VERIFIKOVANÝ ZÁZNAM OHO</w:t>
            </w:r>
          </w:p>
        </w:tc>
        <w:tc>
          <w:tcPr>
            <w:tcW w:w="2292" w:type="dxa"/>
            <w:tcBorders>
              <w:top w:val="nil"/>
              <w:left w:val="nil"/>
              <w:bottom w:val="nil"/>
              <w:right w:val="single" w:sz="11" w:space="0" w:color="808080"/>
            </w:tcBorders>
            <w:shd w:val="clear" w:color="auto" w:fill="F1CFCF"/>
            <w:vAlign w:val="center"/>
          </w:tcPr>
          <w:p w14:paraId="5B3531AA" w14:textId="77777777" w:rsidR="00C44D1E" w:rsidRDefault="00066D3C">
            <w:pPr>
              <w:spacing w:after="3" w:line="259" w:lineRule="auto"/>
              <w:ind w:left="0" w:right="30" w:firstLine="0"/>
              <w:jc w:val="center"/>
            </w:pPr>
            <w:r>
              <w:rPr>
                <w:b/>
                <w:sz w:val="21"/>
              </w:rPr>
              <w:t>názov,</w:t>
            </w:r>
          </w:p>
          <w:p w14:paraId="22BF3A39" w14:textId="77777777" w:rsidR="00C44D1E" w:rsidRDefault="00066D3C">
            <w:pPr>
              <w:spacing w:after="0" w:line="262" w:lineRule="auto"/>
              <w:ind w:left="276" w:right="311" w:firstLine="7"/>
              <w:jc w:val="center"/>
            </w:pPr>
            <w:r>
              <w:rPr>
                <w:b/>
                <w:sz w:val="21"/>
              </w:rPr>
              <w:t xml:space="preserve">aspoň 1 osoba </w:t>
            </w:r>
            <w:r>
              <w:rPr>
                <w:sz w:val="21"/>
              </w:rPr>
              <w:t xml:space="preserve">(okrem Seriálu), </w:t>
            </w:r>
            <w:r>
              <w:rPr>
                <w:b/>
                <w:sz w:val="21"/>
              </w:rPr>
              <w:t>typ dokumentu</w:t>
            </w:r>
            <w:r>
              <w:rPr>
                <w:sz w:val="21"/>
              </w:rPr>
              <w:t>,</w:t>
            </w:r>
          </w:p>
          <w:p w14:paraId="1D297307" w14:textId="77777777" w:rsidR="00C44D1E" w:rsidRDefault="00066D3C">
            <w:pPr>
              <w:spacing w:after="3" w:line="259" w:lineRule="auto"/>
              <w:ind w:left="0" w:right="27" w:firstLine="0"/>
              <w:jc w:val="center"/>
            </w:pPr>
            <w:r>
              <w:rPr>
                <w:b/>
                <w:sz w:val="21"/>
              </w:rPr>
              <w:t>zdrojový dokument</w:t>
            </w:r>
          </w:p>
          <w:p w14:paraId="5A2E909C" w14:textId="77777777" w:rsidR="00C44D1E" w:rsidRDefault="00066D3C">
            <w:pPr>
              <w:spacing w:after="0" w:line="259" w:lineRule="auto"/>
              <w:ind w:left="0" w:firstLine="0"/>
              <w:jc w:val="center"/>
            </w:pPr>
            <w:r>
              <w:rPr>
                <w:sz w:val="21"/>
              </w:rPr>
              <w:t>(len pre Článok a Kapitolu / príspevok)</w:t>
            </w:r>
          </w:p>
        </w:tc>
        <w:tc>
          <w:tcPr>
            <w:tcW w:w="2105" w:type="dxa"/>
            <w:tcBorders>
              <w:top w:val="nil"/>
              <w:left w:val="single" w:sz="11" w:space="0" w:color="808080"/>
              <w:bottom w:val="nil"/>
              <w:right w:val="single" w:sz="11" w:space="0" w:color="808080"/>
            </w:tcBorders>
            <w:shd w:val="clear" w:color="auto" w:fill="F1CFCF"/>
            <w:vAlign w:val="center"/>
          </w:tcPr>
          <w:p w14:paraId="476E8BEF" w14:textId="77777777" w:rsidR="00C44D1E" w:rsidRDefault="00066D3C">
            <w:pPr>
              <w:spacing w:after="3" w:line="259" w:lineRule="auto"/>
              <w:ind w:left="132" w:firstLine="0"/>
              <w:jc w:val="left"/>
            </w:pPr>
            <w:r>
              <w:rPr>
                <w:b/>
                <w:sz w:val="21"/>
              </w:rPr>
              <w:t xml:space="preserve">povinné údaje podľa </w:t>
            </w:r>
          </w:p>
          <w:p w14:paraId="76FB32CD" w14:textId="77777777" w:rsidR="00C44D1E" w:rsidRDefault="00066D3C">
            <w:pPr>
              <w:spacing w:after="0" w:line="262" w:lineRule="auto"/>
              <w:ind w:left="0" w:firstLine="0"/>
              <w:jc w:val="center"/>
            </w:pPr>
            <w:r>
              <w:rPr>
                <w:b/>
                <w:sz w:val="21"/>
              </w:rPr>
              <w:t>zvolenej kategórie</w:t>
            </w:r>
            <w:r>
              <w:rPr>
                <w:sz w:val="21"/>
              </w:rPr>
              <w:t xml:space="preserve"> (v prípade vybraných </w:t>
            </w:r>
          </w:p>
          <w:p w14:paraId="1DD8E0A8" w14:textId="77777777" w:rsidR="00C44D1E" w:rsidRDefault="00066D3C">
            <w:pPr>
              <w:spacing w:after="2" w:line="259" w:lineRule="auto"/>
              <w:ind w:left="63" w:firstLine="0"/>
              <w:jc w:val="left"/>
            </w:pPr>
            <w:r>
              <w:rPr>
                <w:sz w:val="21"/>
              </w:rPr>
              <w:t>kategórií aj podklady),</w:t>
            </w:r>
          </w:p>
          <w:p w14:paraId="242F3C03" w14:textId="77777777" w:rsidR="00C44D1E" w:rsidRDefault="00066D3C">
            <w:pPr>
              <w:spacing w:after="3" w:line="259" w:lineRule="auto"/>
              <w:ind w:left="76" w:firstLine="0"/>
              <w:jc w:val="left"/>
            </w:pPr>
            <w:r>
              <w:rPr>
                <w:b/>
                <w:sz w:val="21"/>
              </w:rPr>
              <w:t>aspoň 1 osoba</w:t>
            </w:r>
            <w:r>
              <w:rPr>
                <w:sz w:val="21"/>
              </w:rPr>
              <w:t xml:space="preserve"> (okrem </w:t>
            </w:r>
          </w:p>
          <w:p w14:paraId="431E14A8" w14:textId="77777777" w:rsidR="00C44D1E" w:rsidRDefault="00066D3C">
            <w:pPr>
              <w:spacing w:after="0" w:line="259" w:lineRule="auto"/>
              <w:ind w:left="0" w:right="28" w:firstLine="0"/>
              <w:jc w:val="center"/>
            </w:pPr>
            <w:r>
              <w:rPr>
                <w:sz w:val="21"/>
              </w:rPr>
              <w:t>Seriálu)</w:t>
            </w:r>
          </w:p>
        </w:tc>
        <w:tc>
          <w:tcPr>
            <w:tcW w:w="2658" w:type="dxa"/>
            <w:tcBorders>
              <w:top w:val="nil"/>
              <w:left w:val="single" w:sz="11" w:space="0" w:color="808080"/>
              <w:bottom w:val="nil"/>
              <w:right w:val="nil"/>
            </w:tcBorders>
            <w:shd w:val="clear" w:color="auto" w:fill="F1CFCF"/>
          </w:tcPr>
          <w:p w14:paraId="740B5B80" w14:textId="77777777" w:rsidR="00C44D1E" w:rsidRDefault="00066D3C">
            <w:pPr>
              <w:spacing w:after="0" w:line="262" w:lineRule="auto"/>
              <w:ind w:left="0" w:firstLine="0"/>
              <w:jc w:val="center"/>
            </w:pPr>
            <w:r>
              <w:rPr>
                <w:b/>
                <w:sz w:val="21"/>
              </w:rPr>
              <w:t>povinné údaje podľa zvolenej kategórie</w:t>
            </w:r>
            <w:r>
              <w:rPr>
                <w:sz w:val="21"/>
              </w:rPr>
              <w:t xml:space="preserve"> (v prípade </w:t>
            </w:r>
          </w:p>
          <w:p w14:paraId="72C241F8" w14:textId="77777777" w:rsidR="00C44D1E" w:rsidRDefault="00066D3C">
            <w:pPr>
              <w:spacing w:after="0" w:line="262" w:lineRule="auto"/>
              <w:ind w:left="0" w:firstLine="0"/>
              <w:jc w:val="center"/>
            </w:pPr>
            <w:r>
              <w:rPr>
                <w:sz w:val="21"/>
              </w:rPr>
              <w:t>vybraných kategórií aj podklady),</w:t>
            </w:r>
          </w:p>
          <w:p w14:paraId="2169CCB1" w14:textId="77777777" w:rsidR="00C44D1E" w:rsidRDefault="00066D3C">
            <w:pPr>
              <w:spacing w:after="3" w:line="259" w:lineRule="auto"/>
              <w:ind w:left="0" w:right="37" w:firstLine="0"/>
              <w:jc w:val="center"/>
            </w:pPr>
            <w:r>
              <w:rPr>
                <w:b/>
                <w:sz w:val="21"/>
              </w:rPr>
              <w:t xml:space="preserve">aspoň 1 osoba so 100% </w:t>
            </w:r>
          </w:p>
          <w:p w14:paraId="72DE770B" w14:textId="77777777" w:rsidR="00C44D1E" w:rsidRDefault="00066D3C">
            <w:pPr>
              <w:spacing w:after="0" w:line="262" w:lineRule="auto"/>
              <w:ind w:left="325" w:hanging="41"/>
            </w:pPr>
            <w:r>
              <w:rPr>
                <w:b/>
                <w:sz w:val="21"/>
              </w:rPr>
              <w:t xml:space="preserve">pracovným úväzkom na vykazujúcej inštitúcii v </w:t>
            </w:r>
          </w:p>
          <w:p w14:paraId="5B89CB8B" w14:textId="77777777" w:rsidR="00C44D1E" w:rsidRDefault="00066D3C">
            <w:pPr>
              <w:spacing w:after="3" w:line="259" w:lineRule="auto"/>
              <w:ind w:left="118" w:firstLine="0"/>
              <w:jc w:val="left"/>
            </w:pPr>
            <w:r>
              <w:rPr>
                <w:b/>
                <w:sz w:val="21"/>
              </w:rPr>
              <w:t xml:space="preserve">autorskej, zostavovateľskej </w:t>
            </w:r>
          </w:p>
          <w:p w14:paraId="505278B9" w14:textId="77777777" w:rsidR="00C44D1E" w:rsidRDefault="00066D3C">
            <w:pPr>
              <w:spacing w:after="3" w:line="259" w:lineRule="auto"/>
              <w:ind w:left="0" w:right="45" w:firstLine="0"/>
              <w:jc w:val="center"/>
            </w:pPr>
            <w:r>
              <w:rPr>
                <w:b/>
                <w:sz w:val="21"/>
              </w:rPr>
              <w:t xml:space="preserve">alebo prekladateľskej role </w:t>
            </w:r>
          </w:p>
          <w:p w14:paraId="06EE3A43" w14:textId="77777777" w:rsidR="00C44D1E" w:rsidRDefault="00066D3C">
            <w:pPr>
              <w:spacing w:after="0" w:line="259" w:lineRule="auto"/>
              <w:ind w:left="0" w:right="56" w:firstLine="0"/>
              <w:jc w:val="center"/>
            </w:pPr>
            <w:r>
              <w:rPr>
                <w:sz w:val="21"/>
              </w:rPr>
              <w:t>(okrem Seriálu)</w:t>
            </w:r>
          </w:p>
        </w:tc>
      </w:tr>
    </w:tbl>
    <w:p w14:paraId="68662D19" w14:textId="77777777" w:rsidR="00C44D1E" w:rsidRDefault="00066D3C">
      <w:pPr>
        <w:spacing w:after="138" w:line="259" w:lineRule="auto"/>
        <w:ind w:left="432" w:firstLine="0"/>
        <w:jc w:val="left"/>
      </w:pPr>
      <w:r>
        <w:t xml:space="preserve"> </w:t>
      </w:r>
    </w:p>
    <w:p w14:paraId="32DD0BFF" w14:textId="77777777" w:rsidR="00C44D1E" w:rsidRDefault="00066D3C">
      <w:pPr>
        <w:spacing w:after="0" w:line="259" w:lineRule="auto"/>
        <w:ind w:left="432" w:firstLine="0"/>
        <w:jc w:val="left"/>
      </w:pPr>
      <w:r>
        <w:t xml:space="preserve"> </w:t>
      </w:r>
    </w:p>
    <w:p w14:paraId="65220F66" w14:textId="77777777" w:rsidR="00C44D1E" w:rsidRDefault="00066D3C">
      <w:pPr>
        <w:numPr>
          <w:ilvl w:val="0"/>
          <w:numId w:val="23"/>
        </w:numPr>
        <w:spacing w:after="219" w:line="259" w:lineRule="auto"/>
        <w:ind w:hanging="432"/>
        <w:jc w:val="left"/>
      </w:pPr>
      <w:r>
        <w:rPr>
          <w:noProof/>
        </w:rPr>
        <w:lastRenderedPageBreak/>
        <mc:AlternateContent>
          <mc:Choice Requires="wpg">
            <w:drawing>
              <wp:anchor distT="0" distB="0" distL="114300" distR="114300" simplePos="0" relativeHeight="251756544" behindDoc="0" locked="0" layoutInCell="1" allowOverlap="1" wp14:anchorId="329B2348" wp14:editId="04A53CBA">
                <wp:simplePos x="0" y="0"/>
                <wp:positionH relativeFrom="page">
                  <wp:posOffset>304800</wp:posOffset>
                </wp:positionH>
                <wp:positionV relativeFrom="page">
                  <wp:posOffset>310896</wp:posOffset>
                </wp:positionV>
                <wp:extent cx="6096" cy="10072116"/>
                <wp:effectExtent l="0" t="0" r="0" b="0"/>
                <wp:wrapSquare wrapText="bothSides"/>
                <wp:docPr id="130513" name="Group 130513"/>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61" name="Shape 13676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0513" style="width:0.48pt;height:793.08pt;position:absolute;mso-position-horizontal-relative:page;mso-position-horizontal:absolute;margin-left:24pt;mso-position-vertical-relative:page;margin-top:24.48pt;" coordsize="60,100721">
                <v:shape id="Shape 136762"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57568" behindDoc="0" locked="0" layoutInCell="1" allowOverlap="1" wp14:anchorId="52176E8E" wp14:editId="67F92642">
                <wp:simplePos x="0" y="0"/>
                <wp:positionH relativeFrom="page">
                  <wp:posOffset>7251193</wp:posOffset>
                </wp:positionH>
                <wp:positionV relativeFrom="page">
                  <wp:posOffset>310896</wp:posOffset>
                </wp:positionV>
                <wp:extent cx="6096" cy="10072116"/>
                <wp:effectExtent l="0" t="0" r="0" b="0"/>
                <wp:wrapSquare wrapText="bothSides"/>
                <wp:docPr id="130515" name="Group 130515"/>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63" name="Shape 1367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0515" style="width:0.47998pt;height:793.08pt;position:absolute;mso-position-horizontal-relative:page;mso-position-horizontal:absolute;margin-left:570.96pt;mso-position-vertical-relative:page;margin-top:24.48pt;" coordsize="60,100721">
                <v:shape id="Shape 136764"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rFonts w:ascii="Arial" w:eastAsia="Arial" w:hAnsi="Arial" w:cs="Arial"/>
          <w:b/>
          <w:sz w:val="28"/>
        </w:rPr>
        <w:t xml:space="preserve">Príloha 4 </w:t>
      </w:r>
      <w:r>
        <w:rPr>
          <w:rFonts w:ascii="Arial" w:eastAsia="Arial" w:hAnsi="Arial" w:cs="Arial"/>
          <w:b/>
          <w:sz w:val="28"/>
        </w:rPr>
        <w:tab/>
        <w:t xml:space="preserve">Povinné údaje pre evidenciu publikačnej činnosti </w:t>
      </w:r>
    </w:p>
    <w:p w14:paraId="66B5AD1F" w14:textId="77777777" w:rsidR="00C44D1E" w:rsidRDefault="00466F3B">
      <w:pPr>
        <w:spacing w:after="0" w:line="259" w:lineRule="auto"/>
        <w:ind w:left="0" w:right="1051" w:firstLine="0"/>
        <w:jc w:val="center"/>
      </w:pPr>
      <w:hyperlink r:id="rId62">
        <w:r w:rsidR="00066D3C">
          <w:rPr>
            <w:color w:val="0000FF"/>
            <w:u w:val="single" w:color="0000FF"/>
          </w:rPr>
          <w:t>http://cms.crepc.sk/Data/Sites/1/pdf/metodickepokyny/2022/priloha_4_220114.xlsx</w:t>
        </w:r>
      </w:hyperlink>
      <w:hyperlink r:id="rId63">
        <w:r w:rsidR="00066D3C">
          <w:t xml:space="preserve"> </w:t>
        </w:r>
      </w:hyperlink>
    </w:p>
    <w:tbl>
      <w:tblPr>
        <w:tblStyle w:val="TableGrid"/>
        <w:tblW w:w="9989" w:type="dxa"/>
        <w:tblInd w:w="-29" w:type="dxa"/>
        <w:tblCellMar>
          <w:top w:w="48" w:type="dxa"/>
          <w:left w:w="29" w:type="dxa"/>
          <w:right w:w="115" w:type="dxa"/>
        </w:tblCellMar>
        <w:tblLook w:val="04A0" w:firstRow="1" w:lastRow="0" w:firstColumn="1" w:lastColumn="0" w:noHBand="0" w:noVBand="1"/>
      </w:tblPr>
      <w:tblGrid>
        <w:gridCol w:w="332"/>
        <w:gridCol w:w="3340"/>
        <w:gridCol w:w="4520"/>
        <w:gridCol w:w="1426"/>
        <w:gridCol w:w="371"/>
      </w:tblGrid>
      <w:tr w:rsidR="00C44D1E" w14:paraId="623088C7" w14:textId="77777777">
        <w:trPr>
          <w:trHeight w:val="372"/>
        </w:trPr>
        <w:tc>
          <w:tcPr>
            <w:tcW w:w="9989" w:type="dxa"/>
            <w:gridSpan w:val="5"/>
            <w:tcBorders>
              <w:top w:val="nil"/>
              <w:left w:val="nil"/>
              <w:bottom w:val="nil"/>
              <w:right w:val="nil"/>
            </w:tcBorders>
            <w:shd w:val="clear" w:color="auto" w:fill="71E971"/>
          </w:tcPr>
          <w:p w14:paraId="62BF5BC5" w14:textId="77777777" w:rsidR="00C44D1E" w:rsidRDefault="00066D3C">
            <w:pPr>
              <w:spacing w:after="0" w:line="259" w:lineRule="auto"/>
              <w:ind w:left="0" w:firstLine="0"/>
              <w:jc w:val="left"/>
            </w:pPr>
            <w:r>
              <w:rPr>
                <w:rFonts w:ascii="Arial" w:eastAsia="Arial" w:hAnsi="Arial" w:cs="Arial"/>
                <w:b/>
                <w:sz w:val="28"/>
              </w:rPr>
              <w:t xml:space="preserve">13 Príloha 5 – Študijné odbory </w:t>
            </w:r>
          </w:p>
        </w:tc>
      </w:tr>
      <w:tr w:rsidR="00C44D1E" w14:paraId="24754B5D" w14:textId="77777777">
        <w:tblPrEx>
          <w:tblCellMar>
            <w:top w:w="164" w:type="dxa"/>
            <w:left w:w="106" w:type="dxa"/>
            <w:bottom w:w="46" w:type="dxa"/>
          </w:tblCellMar>
        </w:tblPrEx>
        <w:trPr>
          <w:gridBefore w:val="1"/>
          <w:gridAfter w:val="1"/>
          <w:wBefore w:w="332" w:type="dxa"/>
          <w:wAfter w:w="371" w:type="dxa"/>
          <w:trHeight w:val="516"/>
        </w:trPr>
        <w:tc>
          <w:tcPr>
            <w:tcW w:w="3340" w:type="dxa"/>
            <w:tcBorders>
              <w:top w:val="single" w:sz="4" w:space="0" w:color="000000"/>
              <w:left w:val="single" w:sz="4" w:space="0" w:color="000000"/>
              <w:bottom w:val="single" w:sz="4" w:space="0" w:color="000000"/>
              <w:right w:val="single" w:sz="4" w:space="0" w:color="000000"/>
            </w:tcBorders>
            <w:shd w:val="clear" w:color="auto" w:fill="5BC0DE"/>
            <w:vAlign w:val="center"/>
          </w:tcPr>
          <w:p w14:paraId="7AFC2FED" w14:textId="77777777" w:rsidR="00C44D1E" w:rsidRDefault="00066D3C">
            <w:pPr>
              <w:spacing w:after="0" w:line="259" w:lineRule="auto"/>
              <w:ind w:left="3" w:firstLine="0"/>
              <w:jc w:val="center"/>
            </w:pPr>
            <w:r>
              <w:rPr>
                <w:b/>
              </w:rPr>
              <w:t xml:space="preserve">Názov študijného odboru </w:t>
            </w:r>
          </w:p>
        </w:tc>
        <w:tc>
          <w:tcPr>
            <w:tcW w:w="4520" w:type="dxa"/>
            <w:tcBorders>
              <w:top w:val="single" w:sz="4" w:space="0" w:color="000000"/>
              <w:left w:val="single" w:sz="4" w:space="0" w:color="000000"/>
              <w:bottom w:val="single" w:sz="4" w:space="0" w:color="000000"/>
              <w:right w:val="single" w:sz="4" w:space="0" w:color="000000"/>
            </w:tcBorders>
            <w:shd w:val="clear" w:color="auto" w:fill="5BC0DE"/>
            <w:vAlign w:val="center"/>
          </w:tcPr>
          <w:p w14:paraId="37C79E0B" w14:textId="77777777" w:rsidR="00C44D1E" w:rsidRDefault="00066D3C">
            <w:pPr>
              <w:spacing w:after="0" w:line="259" w:lineRule="auto"/>
              <w:ind w:left="8" w:firstLine="0"/>
              <w:jc w:val="center"/>
            </w:pPr>
            <w:r>
              <w:rPr>
                <w:b/>
              </w:rPr>
              <w:t xml:space="preserve">Skupina študijných odborov </w:t>
            </w:r>
          </w:p>
        </w:tc>
        <w:tc>
          <w:tcPr>
            <w:tcW w:w="1426" w:type="dxa"/>
            <w:tcBorders>
              <w:top w:val="single" w:sz="4" w:space="0" w:color="000000"/>
              <w:left w:val="single" w:sz="4" w:space="0" w:color="000000"/>
              <w:bottom w:val="single" w:sz="4" w:space="0" w:color="000000"/>
              <w:right w:val="single" w:sz="4" w:space="0" w:color="000000"/>
            </w:tcBorders>
            <w:shd w:val="clear" w:color="auto" w:fill="5BC0DE"/>
            <w:vAlign w:val="center"/>
          </w:tcPr>
          <w:p w14:paraId="0006EB16" w14:textId="77777777" w:rsidR="00C44D1E" w:rsidRDefault="00066D3C">
            <w:pPr>
              <w:spacing w:after="0" w:line="259" w:lineRule="auto"/>
              <w:ind w:left="8" w:firstLine="0"/>
              <w:jc w:val="center"/>
            </w:pPr>
            <w:r>
              <w:rPr>
                <w:b/>
              </w:rPr>
              <w:t xml:space="preserve">Kód </w:t>
            </w:r>
          </w:p>
        </w:tc>
      </w:tr>
      <w:tr w:rsidR="00C44D1E" w14:paraId="340177AD" w14:textId="77777777">
        <w:tblPrEx>
          <w:tblCellMar>
            <w:top w:w="164" w:type="dxa"/>
            <w:left w:w="106" w:type="dxa"/>
            <w:bottom w:w="46" w:type="dxa"/>
          </w:tblCellMar>
        </w:tblPrEx>
        <w:trPr>
          <w:gridBefore w:val="1"/>
          <w:gridAfter w:val="1"/>
          <w:wBefore w:w="332" w:type="dxa"/>
          <w:wAfter w:w="371" w:type="dxa"/>
          <w:trHeight w:val="440"/>
        </w:trPr>
        <w:tc>
          <w:tcPr>
            <w:tcW w:w="3340" w:type="dxa"/>
            <w:tcBorders>
              <w:top w:val="single" w:sz="4" w:space="0" w:color="000000"/>
              <w:left w:val="single" w:sz="4" w:space="0" w:color="000000"/>
              <w:bottom w:val="single" w:sz="4" w:space="0" w:color="000000"/>
              <w:right w:val="single" w:sz="4" w:space="0" w:color="000000"/>
            </w:tcBorders>
            <w:vAlign w:val="bottom"/>
          </w:tcPr>
          <w:p w14:paraId="42D8F43F" w14:textId="77777777" w:rsidR="00C44D1E" w:rsidRDefault="00066D3C">
            <w:pPr>
              <w:spacing w:after="0" w:line="259" w:lineRule="auto"/>
              <w:ind w:left="0" w:firstLine="0"/>
              <w:jc w:val="left"/>
            </w:pPr>
            <w:r>
              <w:t xml:space="preserve">architektúra a urbanizmus </w:t>
            </w:r>
          </w:p>
        </w:tc>
        <w:tc>
          <w:tcPr>
            <w:tcW w:w="4520" w:type="dxa"/>
            <w:tcBorders>
              <w:top w:val="single" w:sz="4" w:space="0" w:color="000000"/>
              <w:left w:val="single" w:sz="4" w:space="0" w:color="000000"/>
              <w:bottom w:val="single" w:sz="4" w:space="0" w:color="000000"/>
              <w:right w:val="single" w:sz="4" w:space="0" w:color="000000"/>
            </w:tcBorders>
            <w:vAlign w:val="bottom"/>
          </w:tcPr>
          <w:p w14:paraId="181EE49D" w14:textId="77777777" w:rsidR="00C44D1E" w:rsidRDefault="00066D3C">
            <w:pPr>
              <w:spacing w:after="0" w:line="259" w:lineRule="auto"/>
              <w:ind w:left="1" w:firstLine="0"/>
              <w:jc w:val="left"/>
            </w:pPr>
            <w:r>
              <w:t xml:space="preserve">technické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743518B3" w14:textId="77777777" w:rsidR="00C44D1E" w:rsidRDefault="00066D3C">
            <w:pPr>
              <w:spacing w:after="0" w:line="259" w:lineRule="auto"/>
              <w:ind w:left="1" w:firstLine="0"/>
              <w:jc w:val="left"/>
            </w:pPr>
            <w:r>
              <w:t xml:space="preserve">3507 </w:t>
            </w:r>
          </w:p>
        </w:tc>
      </w:tr>
      <w:tr w:rsidR="00C44D1E" w14:paraId="0618C3F8"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3758EA03" w14:textId="77777777" w:rsidR="00C44D1E" w:rsidRDefault="00066D3C">
            <w:pPr>
              <w:spacing w:after="0" w:line="259" w:lineRule="auto"/>
              <w:ind w:left="0" w:firstLine="0"/>
              <w:jc w:val="left"/>
            </w:pPr>
            <w:r>
              <w:t xml:space="preserve">bezpečnostné vedy </w:t>
            </w:r>
          </w:p>
        </w:tc>
        <w:tc>
          <w:tcPr>
            <w:tcW w:w="4520" w:type="dxa"/>
            <w:tcBorders>
              <w:top w:val="single" w:sz="4" w:space="0" w:color="000000"/>
              <w:left w:val="single" w:sz="4" w:space="0" w:color="000000"/>
              <w:bottom w:val="single" w:sz="4" w:space="0" w:color="000000"/>
              <w:right w:val="single" w:sz="4" w:space="0" w:color="000000"/>
            </w:tcBorders>
            <w:vAlign w:val="bottom"/>
          </w:tcPr>
          <w:p w14:paraId="69163779" w14:textId="77777777" w:rsidR="00C44D1E" w:rsidRDefault="00066D3C">
            <w:pPr>
              <w:spacing w:after="0" w:line="259" w:lineRule="auto"/>
              <w:ind w:left="1" w:firstLine="0"/>
              <w:jc w:val="left"/>
            </w:pPr>
            <w:r>
              <w:t xml:space="preserve">bezpečnostné vedy, obrana a vojenstvo </w:t>
            </w:r>
          </w:p>
        </w:tc>
        <w:tc>
          <w:tcPr>
            <w:tcW w:w="1426" w:type="dxa"/>
            <w:tcBorders>
              <w:top w:val="single" w:sz="4" w:space="0" w:color="000000"/>
              <w:left w:val="single" w:sz="4" w:space="0" w:color="000000"/>
              <w:bottom w:val="single" w:sz="4" w:space="0" w:color="000000"/>
              <w:right w:val="single" w:sz="4" w:space="0" w:color="000000"/>
            </w:tcBorders>
            <w:vAlign w:val="bottom"/>
          </w:tcPr>
          <w:p w14:paraId="145B1A9D" w14:textId="77777777" w:rsidR="00C44D1E" w:rsidRDefault="00066D3C">
            <w:pPr>
              <w:spacing w:after="0" w:line="259" w:lineRule="auto"/>
              <w:ind w:left="1" w:firstLine="0"/>
              <w:jc w:val="left"/>
            </w:pPr>
            <w:r>
              <w:t xml:space="preserve">9205 </w:t>
            </w:r>
          </w:p>
        </w:tc>
      </w:tr>
      <w:tr w:rsidR="00C44D1E" w14:paraId="3C6EECF6"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7F22A6C7" w14:textId="77777777" w:rsidR="00C44D1E" w:rsidRDefault="00066D3C">
            <w:pPr>
              <w:spacing w:after="0" w:line="259" w:lineRule="auto"/>
              <w:ind w:left="0" w:firstLine="0"/>
              <w:jc w:val="left"/>
            </w:pPr>
            <w:r>
              <w:t xml:space="preserve">biológia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6F652E81" w14:textId="77777777" w:rsidR="00C44D1E" w:rsidRDefault="00066D3C">
            <w:pPr>
              <w:spacing w:after="0" w:line="259" w:lineRule="auto"/>
              <w:ind w:left="1" w:firstLine="0"/>
              <w:jc w:val="left"/>
            </w:pPr>
            <w:r>
              <w:t xml:space="preserve">prírodné vedy, matematika a informatika </w:t>
            </w:r>
          </w:p>
        </w:tc>
        <w:tc>
          <w:tcPr>
            <w:tcW w:w="1426" w:type="dxa"/>
            <w:tcBorders>
              <w:top w:val="single" w:sz="4" w:space="0" w:color="000000"/>
              <w:left w:val="single" w:sz="4" w:space="0" w:color="000000"/>
              <w:bottom w:val="single" w:sz="4" w:space="0" w:color="000000"/>
              <w:right w:val="single" w:sz="4" w:space="0" w:color="000000"/>
            </w:tcBorders>
            <w:vAlign w:val="bottom"/>
          </w:tcPr>
          <w:p w14:paraId="17B601C7" w14:textId="77777777" w:rsidR="00C44D1E" w:rsidRDefault="00066D3C">
            <w:pPr>
              <w:spacing w:after="0" w:line="259" w:lineRule="auto"/>
              <w:ind w:left="1" w:firstLine="0"/>
              <w:jc w:val="left"/>
            </w:pPr>
            <w:r>
              <w:t xml:space="preserve">1536 </w:t>
            </w:r>
          </w:p>
        </w:tc>
      </w:tr>
      <w:tr w:rsidR="00C44D1E" w14:paraId="4CAB1EB6" w14:textId="77777777">
        <w:tblPrEx>
          <w:tblCellMar>
            <w:top w:w="164" w:type="dxa"/>
            <w:left w:w="106" w:type="dxa"/>
            <w:bottom w:w="46" w:type="dxa"/>
          </w:tblCellMar>
        </w:tblPrEx>
        <w:trPr>
          <w:gridBefore w:val="1"/>
          <w:gridAfter w:val="1"/>
          <w:wBefore w:w="332" w:type="dxa"/>
          <w:wAfter w:w="371" w:type="dxa"/>
          <w:trHeight w:val="440"/>
        </w:trPr>
        <w:tc>
          <w:tcPr>
            <w:tcW w:w="3340" w:type="dxa"/>
            <w:tcBorders>
              <w:top w:val="single" w:sz="4" w:space="0" w:color="000000"/>
              <w:left w:val="single" w:sz="4" w:space="0" w:color="000000"/>
              <w:bottom w:val="single" w:sz="4" w:space="0" w:color="000000"/>
              <w:right w:val="single" w:sz="4" w:space="0" w:color="000000"/>
            </w:tcBorders>
            <w:vAlign w:val="bottom"/>
          </w:tcPr>
          <w:p w14:paraId="06855FA7" w14:textId="77777777" w:rsidR="00C44D1E" w:rsidRDefault="00066D3C">
            <w:pPr>
              <w:spacing w:after="0" w:line="259" w:lineRule="auto"/>
              <w:ind w:left="0" w:firstLine="0"/>
              <w:jc w:val="left"/>
            </w:pPr>
            <w:r>
              <w:t xml:space="preserve">biotechnológie </w:t>
            </w:r>
          </w:p>
        </w:tc>
        <w:tc>
          <w:tcPr>
            <w:tcW w:w="4520" w:type="dxa"/>
            <w:tcBorders>
              <w:top w:val="single" w:sz="4" w:space="0" w:color="000000"/>
              <w:left w:val="single" w:sz="4" w:space="0" w:color="000000"/>
              <w:bottom w:val="single" w:sz="4" w:space="0" w:color="000000"/>
              <w:right w:val="single" w:sz="4" w:space="0" w:color="000000"/>
            </w:tcBorders>
            <w:vAlign w:val="bottom"/>
          </w:tcPr>
          <w:p w14:paraId="45B34BAE" w14:textId="77777777" w:rsidR="00C44D1E" w:rsidRDefault="00066D3C">
            <w:pPr>
              <w:spacing w:after="0" w:line="259" w:lineRule="auto"/>
              <w:ind w:left="1" w:firstLine="0"/>
              <w:jc w:val="left"/>
            </w:pPr>
            <w:r>
              <w:t xml:space="preserve">technické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0A6B2D07" w14:textId="77777777" w:rsidR="00C44D1E" w:rsidRDefault="00066D3C">
            <w:pPr>
              <w:spacing w:after="0" w:line="259" w:lineRule="auto"/>
              <w:ind w:left="1" w:firstLine="0"/>
              <w:jc w:val="left"/>
            </w:pPr>
            <w:r>
              <w:t xml:space="preserve">2908 </w:t>
            </w:r>
          </w:p>
        </w:tc>
      </w:tr>
      <w:tr w:rsidR="00C44D1E" w14:paraId="21F4AED3"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5BC61CA8" w14:textId="77777777" w:rsidR="00C44D1E" w:rsidRDefault="00066D3C">
            <w:pPr>
              <w:spacing w:after="0" w:line="259" w:lineRule="auto"/>
              <w:ind w:left="0" w:firstLine="0"/>
              <w:jc w:val="left"/>
            </w:pPr>
            <w:r>
              <w:t xml:space="preserve">doprava </w:t>
            </w:r>
          </w:p>
        </w:tc>
        <w:tc>
          <w:tcPr>
            <w:tcW w:w="4520" w:type="dxa"/>
            <w:tcBorders>
              <w:top w:val="single" w:sz="4" w:space="0" w:color="000000"/>
              <w:left w:val="single" w:sz="4" w:space="0" w:color="000000"/>
              <w:bottom w:val="single" w:sz="4" w:space="0" w:color="000000"/>
              <w:right w:val="single" w:sz="4" w:space="0" w:color="000000"/>
            </w:tcBorders>
            <w:vAlign w:val="bottom"/>
          </w:tcPr>
          <w:p w14:paraId="5A46527D" w14:textId="77777777" w:rsidR="00C44D1E" w:rsidRDefault="00066D3C">
            <w:pPr>
              <w:spacing w:after="0" w:line="259" w:lineRule="auto"/>
              <w:ind w:left="1" w:firstLine="0"/>
              <w:jc w:val="left"/>
            </w:pPr>
            <w:r>
              <w:t xml:space="preserve">technické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56D7701B" w14:textId="77777777" w:rsidR="00C44D1E" w:rsidRDefault="00066D3C">
            <w:pPr>
              <w:spacing w:after="0" w:line="259" w:lineRule="auto"/>
              <w:ind w:left="1" w:firstLine="0"/>
              <w:jc w:val="left"/>
            </w:pPr>
            <w:r>
              <w:t xml:space="preserve">3772 </w:t>
            </w:r>
          </w:p>
        </w:tc>
      </w:tr>
      <w:tr w:rsidR="00C44D1E" w14:paraId="0C12F135" w14:textId="77777777">
        <w:tblPrEx>
          <w:tblCellMar>
            <w:top w:w="164" w:type="dxa"/>
            <w:left w:w="106" w:type="dxa"/>
            <w:bottom w:w="46" w:type="dxa"/>
          </w:tblCellMar>
        </w:tblPrEx>
        <w:trPr>
          <w:gridBefore w:val="1"/>
          <w:gridAfter w:val="1"/>
          <w:wBefore w:w="332" w:type="dxa"/>
          <w:wAfter w:w="371" w:type="dxa"/>
          <w:trHeight w:val="437"/>
        </w:trPr>
        <w:tc>
          <w:tcPr>
            <w:tcW w:w="3340" w:type="dxa"/>
            <w:tcBorders>
              <w:top w:val="single" w:sz="4" w:space="0" w:color="000000"/>
              <w:left w:val="single" w:sz="4" w:space="0" w:color="000000"/>
              <w:bottom w:val="single" w:sz="4" w:space="0" w:color="000000"/>
              <w:right w:val="single" w:sz="4" w:space="0" w:color="000000"/>
            </w:tcBorders>
            <w:vAlign w:val="bottom"/>
          </w:tcPr>
          <w:p w14:paraId="42E3A786" w14:textId="77777777" w:rsidR="00C44D1E" w:rsidRDefault="00066D3C">
            <w:pPr>
              <w:spacing w:after="0" w:line="259" w:lineRule="auto"/>
              <w:ind w:left="0" w:firstLine="0"/>
              <w:jc w:val="left"/>
            </w:pPr>
            <w:r>
              <w:t xml:space="preserve">drevárstvo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329E9579" w14:textId="77777777" w:rsidR="00C44D1E" w:rsidRDefault="00066D3C">
            <w:pPr>
              <w:spacing w:after="0" w:line="259" w:lineRule="auto"/>
              <w:ind w:left="1" w:firstLine="0"/>
              <w:jc w:val="left"/>
            </w:pPr>
            <w:r>
              <w:t xml:space="preserve">technické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08D91BFA" w14:textId="77777777" w:rsidR="00C44D1E" w:rsidRDefault="00066D3C">
            <w:pPr>
              <w:spacing w:after="0" w:line="259" w:lineRule="auto"/>
              <w:ind w:left="1" w:firstLine="0"/>
              <w:jc w:val="left"/>
            </w:pPr>
            <w:r>
              <w:t xml:space="preserve">3331 </w:t>
            </w:r>
          </w:p>
        </w:tc>
      </w:tr>
      <w:tr w:rsidR="00C44D1E" w14:paraId="41C48DE5" w14:textId="77777777">
        <w:tblPrEx>
          <w:tblCellMar>
            <w:top w:w="164" w:type="dxa"/>
            <w:left w:w="106" w:type="dxa"/>
            <w:bottom w:w="46" w:type="dxa"/>
          </w:tblCellMar>
        </w:tblPrEx>
        <w:trPr>
          <w:gridBefore w:val="1"/>
          <w:gridAfter w:val="1"/>
          <w:wBefore w:w="332" w:type="dxa"/>
          <w:wAfter w:w="371" w:type="dxa"/>
          <w:trHeight w:val="749"/>
        </w:trPr>
        <w:tc>
          <w:tcPr>
            <w:tcW w:w="3340" w:type="dxa"/>
            <w:tcBorders>
              <w:top w:val="single" w:sz="4" w:space="0" w:color="000000"/>
              <w:left w:val="single" w:sz="4" w:space="0" w:color="000000"/>
              <w:bottom w:val="single" w:sz="4" w:space="0" w:color="000000"/>
              <w:right w:val="single" w:sz="4" w:space="0" w:color="000000"/>
            </w:tcBorders>
            <w:vAlign w:val="bottom"/>
          </w:tcPr>
          <w:p w14:paraId="4DBC383F" w14:textId="77777777" w:rsidR="00C44D1E" w:rsidRDefault="00066D3C">
            <w:pPr>
              <w:spacing w:after="0" w:line="259" w:lineRule="auto"/>
              <w:ind w:left="0" w:firstLine="0"/>
              <w:jc w:val="left"/>
            </w:pPr>
            <w:r>
              <w:t xml:space="preserve">ekologické a environmentálne vedy </w:t>
            </w:r>
          </w:p>
        </w:tc>
        <w:tc>
          <w:tcPr>
            <w:tcW w:w="4520" w:type="dxa"/>
            <w:tcBorders>
              <w:top w:val="single" w:sz="4" w:space="0" w:color="000000"/>
              <w:left w:val="single" w:sz="4" w:space="0" w:color="000000"/>
              <w:bottom w:val="single" w:sz="4" w:space="0" w:color="000000"/>
              <w:right w:val="single" w:sz="4" w:space="0" w:color="000000"/>
            </w:tcBorders>
          </w:tcPr>
          <w:p w14:paraId="48C6B95B" w14:textId="77777777" w:rsidR="00C44D1E" w:rsidRDefault="00066D3C">
            <w:pPr>
              <w:spacing w:after="0" w:line="259" w:lineRule="auto"/>
              <w:ind w:left="1" w:firstLine="0"/>
              <w:jc w:val="left"/>
            </w:pPr>
            <w:r>
              <w:t xml:space="preserve">prírodné vedy, matematika a informatika </w:t>
            </w:r>
          </w:p>
        </w:tc>
        <w:tc>
          <w:tcPr>
            <w:tcW w:w="1426" w:type="dxa"/>
            <w:tcBorders>
              <w:top w:val="single" w:sz="4" w:space="0" w:color="000000"/>
              <w:left w:val="single" w:sz="4" w:space="0" w:color="000000"/>
              <w:bottom w:val="single" w:sz="4" w:space="0" w:color="000000"/>
              <w:right w:val="single" w:sz="4" w:space="0" w:color="000000"/>
            </w:tcBorders>
          </w:tcPr>
          <w:p w14:paraId="0AC1A430" w14:textId="77777777" w:rsidR="00C44D1E" w:rsidRDefault="00066D3C">
            <w:pPr>
              <w:spacing w:after="0" w:line="259" w:lineRule="auto"/>
              <w:ind w:left="1" w:firstLine="0"/>
              <w:jc w:val="left"/>
            </w:pPr>
            <w:r>
              <w:t xml:space="preserve">1610 </w:t>
            </w:r>
          </w:p>
        </w:tc>
      </w:tr>
      <w:tr w:rsidR="00C44D1E" w14:paraId="208CBB0F"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2C845678" w14:textId="77777777" w:rsidR="00C44D1E" w:rsidRDefault="00066D3C">
            <w:pPr>
              <w:spacing w:after="0" w:line="259" w:lineRule="auto"/>
              <w:ind w:left="0" w:firstLine="0"/>
              <w:jc w:val="left"/>
            </w:pPr>
            <w:r>
              <w:t xml:space="preserve">ekonómia a manažment </w:t>
            </w:r>
          </w:p>
        </w:tc>
        <w:tc>
          <w:tcPr>
            <w:tcW w:w="4520" w:type="dxa"/>
            <w:tcBorders>
              <w:top w:val="single" w:sz="4" w:space="0" w:color="000000"/>
              <w:left w:val="single" w:sz="4" w:space="0" w:color="000000"/>
              <w:bottom w:val="single" w:sz="4" w:space="0" w:color="000000"/>
              <w:right w:val="single" w:sz="4" w:space="0" w:color="000000"/>
            </w:tcBorders>
            <w:vAlign w:val="bottom"/>
          </w:tcPr>
          <w:p w14:paraId="6BF60FFC" w14:textId="77777777" w:rsidR="00C44D1E" w:rsidRDefault="00066D3C">
            <w:pPr>
              <w:spacing w:after="0" w:line="259" w:lineRule="auto"/>
              <w:ind w:left="1" w:firstLine="0"/>
              <w:jc w:val="left"/>
            </w:pPr>
            <w:r>
              <w:t xml:space="preserve">sociálne, ekonomické a právne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59D020F2" w14:textId="77777777" w:rsidR="00C44D1E" w:rsidRDefault="00066D3C">
            <w:pPr>
              <w:spacing w:after="0" w:line="259" w:lineRule="auto"/>
              <w:ind w:left="1" w:firstLine="0"/>
              <w:jc w:val="left"/>
            </w:pPr>
            <w:r>
              <w:t xml:space="preserve">6213 </w:t>
            </w:r>
          </w:p>
        </w:tc>
      </w:tr>
      <w:tr w:rsidR="00C44D1E" w14:paraId="159596FC"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51F0EB71" w14:textId="77777777" w:rsidR="00C44D1E" w:rsidRDefault="00066D3C">
            <w:pPr>
              <w:spacing w:after="0" w:line="259" w:lineRule="auto"/>
              <w:ind w:left="0" w:firstLine="0"/>
              <w:jc w:val="left"/>
            </w:pPr>
            <w:r>
              <w:t xml:space="preserve">elektrotechnika </w:t>
            </w:r>
          </w:p>
        </w:tc>
        <w:tc>
          <w:tcPr>
            <w:tcW w:w="4520" w:type="dxa"/>
            <w:tcBorders>
              <w:top w:val="single" w:sz="4" w:space="0" w:color="000000"/>
              <w:left w:val="single" w:sz="4" w:space="0" w:color="000000"/>
              <w:bottom w:val="single" w:sz="4" w:space="0" w:color="000000"/>
              <w:right w:val="single" w:sz="4" w:space="0" w:color="000000"/>
            </w:tcBorders>
            <w:vAlign w:val="bottom"/>
          </w:tcPr>
          <w:p w14:paraId="22852259" w14:textId="77777777" w:rsidR="00C44D1E" w:rsidRDefault="00066D3C">
            <w:pPr>
              <w:spacing w:after="0" w:line="259" w:lineRule="auto"/>
              <w:ind w:left="1" w:firstLine="0"/>
              <w:jc w:val="left"/>
            </w:pPr>
            <w:r>
              <w:t xml:space="preserve">technické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68837111" w14:textId="77777777" w:rsidR="00C44D1E" w:rsidRDefault="00066D3C">
            <w:pPr>
              <w:spacing w:after="0" w:line="259" w:lineRule="auto"/>
              <w:ind w:left="1" w:firstLine="0"/>
              <w:jc w:val="left"/>
            </w:pPr>
            <w:r>
              <w:t xml:space="preserve">2675 </w:t>
            </w:r>
          </w:p>
        </w:tc>
      </w:tr>
      <w:tr w:rsidR="00C44D1E" w14:paraId="10B1A216" w14:textId="77777777">
        <w:tblPrEx>
          <w:tblCellMar>
            <w:top w:w="164" w:type="dxa"/>
            <w:left w:w="106" w:type="dxa"/>
            <w:bottom w:w="46" w:type="dxa"/>
          </w:tblCellMar>
        </w:tblPrEx>
        <w:trPr>
          <w:gridBefore w:val="1"/>
          <w:gridAfter w:val="1"/>
          <w:wBefore w:w="332" w:type="dxa"/>
          <w:wAfter w:w="371" w:type="dxa"/>
          <w:trHeight w:val="747"/>
        </w:trPr>
        <w:tc>
          <w:tcPr>
            <w:tcW w:w="3340" w:type="dxa"/>
            <w:tcBorders>
              <w:top w:val="single" w:sz="4" w:space="0" w:color="000000"/>
              <w:left w:val="single" w:sz="4" w:space="0" w:color="000000"/>
              <w:bottom w:val="single" w:sz="4" w:space="0" w:color="000000"/>
              <w:right w:val="single" w:sz="4" w:space="0" w:color="000000"/>
            </w:tcBorders>
          </w:tcPr>
          <w:p w14:paraId="26CDF40D" w14:textId="77777777" w:rsidR="00C44D1E" w:rsidRDefault="00066D3C">
            <w:pPr>
              <w:spacing w:after="0" w:line="259" w:lineRule="auto"/>
              <w:ind w:left="0" w:firstLine="0"/>
              <w:jc w:val="left"/>
            </w:pPr>
            <w:r>
              <w:t xml:space="preserve">farmácia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46185A88" w14:textId="77777777" w:rsidR="00C44D1E" w:rsidRDefault="00066D3C">
            <w:pPr>
              <w:spacing w:after="0" w:line="259" w:lineRule="auto"/>
              <w:ind w:left="1" w:right="629" w:firstLine="0"/>
              <w:jc w:val="left"/>
            </w:pPr>
            <w:r>
              <w:t xml:space="preserve">zdravotnícke vedy a odbory zamerané na skvalitňovanie života </w:t>
            </w:r>
          </w:p>
        </w:tc>
        <w:tc>
          <w:tcPr>
            <w:tcW w:w="1426" w:type="dxa"/>
            <w:tcBorders>
              <w:top w:val="single" w:sz="4" w:space="0" w:color="000000"/>
              <w:left w:val="single" w:sz="4" w:space="0" w:color="000000"/>
              <w:bottom w:val="single" w:sz="4" w:space="0" w:color="000000"/>
              <w:right w:val="single" w:sz="4" w:space="0" w:color="000000"/>
            </w:tcBorders>
          </w:tcPr>
          <w:p w14:paraId="2F55FC02" w14:textId="77777777" w:rsidR="00C44D1E" w:rsidRDefault="00066D3C">
            <w:pPr>
              <w:spacing w:after="0" w:line="259" w:lineRule="auto"/>
              <w:ind w:left="1" w:firstLine="0"/>
              <w:jc w:val="left"/>
            </w:pPr>
            <w:r>
              <w:t xml:space="preserve">5214 </w:t>
            </w:r>
          </w:p>
        </w:tc>
      </w:tr>
      <w:tr w:rsidR="00C44D1E" w14:paraId="40A658E6"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09A3D2CE" w14:textId="77777777" w:rsidR="00C44D1E" w:rsidRDefault="00066D3C">
            <w:pPr>
              <w:spacing w:after="0" w:line="259" w:lineRule="auto"/>
              <w:ind w:left="0" w:firstLine="0"/>
              <w:jc w:val="left"/>
            </w:pPr>
            <w:r>
              <w:t xml:space="preserve">filológia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6CDACDC6" w14:textId="77777777" w:rsidR="00C44D1E" w:rsidRDefault="00066D3C">
            <w:pPr>
              <w:spacing w:after="0" w:line="259" w:lineRule="auto"/>
              <w:ind w:left="1" w:firstLine="0"/>
              <w:jc w:val="left"/>
            </w:pPr>
            <w:r>
              <w:t xml:space="preserve">humanitné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211513D3" w14:textId="77777777" w:rsidR="00C44D1E" w:rsidRDefault="00066D3C">
            <w:pPr>
              <w:spacing w:after="0" w:line="259" w:lineRule="auto"/>
              <w:ind w:left="1" w:firstLine="0"/>
              <w:jc w:val="left"/>
            </w:pPr>
            <w:r>
              <w:t xml:space="preserve">7320 </w:t>
            </w:r>
          </w:p>
        </w:tc>
      </w:tr>
      <w:tr w:rsidR="00C44D1E" w14:paraId="1009EE19"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48AD41D3" w14:textId="77777777" w:rsidR="00C44D1E" w:rsidRDefault="00066D3C">
            <w:pPr>
              <w:spacing w:after="0" w:line="259" w:lineRule="auto"/>
              <w:ind w:left="0" w:firstLine="0"/>
              <w:jc w:val="left"/>
            </w:pPr>
            <w:r>
              <w:t xml:space="preserve">filozofia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39C3266D" w14:textId="77777777" w:rsidR="00C44D1E" w:rsidRDefault="00066D3C">
            <w:pPr>
              <w:spacing w:after="0" w:line="259" w:lineRule="auto"/>
              <w:ind w:left="1" w:firstLine="0"/>
              <w:jc w:val="left"/>
            </w:pPr>
            <w:r>
              <w:t xml:space="preserve">humanitné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0EA5F739" w14:textId="77777777" w:rsidR="00C44D1E" w:rsidRDefault="00066D3C">
            <w:pPr>
              <w:spacing w:after="0" w:line="259" w:lineRule="auto"/>
              <w:ind w:left="1" w:firstLine="0"/>
              <w:jc w:val="left"/>
            </w:pPr>
            <w:r>
              <w:t xml:space="preserve">6107 </w:t>
            </w:r>
          </w:p>
        </w:tc>
      </w:tr>
      <w:tr w:rsidR="00C44D1E" w14:paraId="0C1E2476"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67FFE4E2" w14:textId="77777777" w:rsidR="00C44D1E" w:rsidRDefault="00066D3C">
            <w:pPr>
              <w:spacing w:after="0" w:line="259" w:lineRule="auto"/>
              <w:ind w:left="0" w:firstLine="0"/>
              <w:jc w:val="left"/>
            </w:pPr>
            <w:r>
              <w:t xml:space="preserve">fyzika </w:t>
            </w:r>
          </w:p>
        </w:tc>
        <w:tc>
          <w:tcPr>
            <w:tcW w:w="4520" w:type="dxa"/>
            <w:tcBorders>
              <w:top w:val="single" w:sz="4" w:space="0" w:color="000000"/>
              <w:left w:val="single" w:sz="4" w:space="0" w:color="000000"/>
              <w:bottom w:val="single" w:sz="4" w:space="0" w:color="000000"/>
              <w:right w:val="single" w:sz="4" w:space="0" w:color="000000"/>
            </w:tcBorders>
            <w:vAlign w:val="bottom"/>
          </w:tcPr>
          <w:p w14:paraId="5EFCADF5" w14:textId="77777777" w:rsidR="00C44D1E" w:rsidRDefault="00066D3C">
            <w:pPr>
              <w:spacing w:after="0" w:line="259" w:lineRule="auto"/>
              <w:ind w:left="1" w:firstLine="0"/>
              <w:jc w:val="left"/>
            </w:pPr>
            <w:r>
              <w:t xml:space="preserve">prírodné vedy, matematika a informatika </w:t>
            </w:r>
          </w:p>
        </w:tc>
        <w:tc>
          <w:tcPr>
            <w:tcW w:w="1426" w:type="dxa"/>
            <w:tcBorders>
              <w:top w:val="single" w:sz="4" w:space="0" w:color="000000"/>
              <w:left w:val="single" w:sz="4" w:space="0" w:color="000000"/>
              <w:bottom w:val="single" w:sz="4" w:space="0" w:color="000000"/>
              <w:right w:val="single" w:sz="4" w:space="0" w:color="000000"/>
            </w:tcBorders>
            <w:vAlign w:val="bottom"/>
          </w:tcPr>
          <w:p w14:paraId="1EAA7383" w14:textId="77777777" w:rsidR="00C44D1E" w:rsidRDefault="00066D3C">
            <w:pPr>
              <w:spacing w:after="0" w:line="259" w:lineRule="auto"/>
              <w:ind w:left="1" w:firstLine="0"/>
              <w:jc w:val="left"/>
            </w:pPr>
            <w:r>
              <w:t xml:space="preserve">1160 </w:t>
            </w:r>
          </w:p>
        </w:tc>
      </w:tr>
      <w:tr w:rsidR="00C44D1E" w14:paraId="2B3528C7"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7B697B5C" w14:textId="77777777" w:rsidR="00C44D1E" w:rsidRDefault="00066D3C">
            <w:pPr>
              <w:spacing w:after="0" w:line="259" w:lineRule="auto"/>
              <w:ind w:left="0" w:firstLine="0"/>
              <w:jc w:val="left"/>
            </w:pPr>
            <w:r>
              <w:t xml:space="preserve">geodézia a kartografia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18AE76FA" w14:textId="77777777" w:rsidR="00C44D1E" w:rsidRDefault="00066D3C">
            <w:pPr>
              <w:spacing w:after="0" w:line="259" w:lineRule="auto"/>
              <w:ind w:left="1" w:firstLine="0"/>
              <w:jc w:val="left"/>
            </w:pPr>
            <w:r>
              <w:t xml:space="preserve">technické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781726B7" w14:textId="77777777" w:rsidR="00C44D1E" w:rsidRDefault="00066D3C">
            <w:pPr>
              <w:spacing w:after="0" w:line="259" w:lineRule="auto"/>
              <w:ind w:left="1" w:firstLine="0"/>
              <w:jc w:val="left"/>
            </w:pPr>
            <w:r>
              <w:t xml:space="preserve">3636 </w:t>
            </w:r>
          </w:p>
        </w:tc>
      </w:tr>
      <w:tr w:rsidR="00C44D1E" w14:paraId="369C8F61" w14:textId="77777777">
        <w:tblPrEx>
          <w:tblCellMar>
            <w:top w:w="164" w:type="dxa"/>
            <w:left w:w="106" w:type="dxa"/>
            <w:bottom w:w="46" w:type="dxa"/>
          </w:tblCellMar>
        </w:tblPrEx>
        <w:trPr>
          <w:gridBefore w:val="1"/>
          <w:gridAfter w:val="1"/>
          <w:wBefore w:w="332" w:type="dxa"/>
          <w:wAfter w:w="371" w:type="dxa"/>
          <w:trHeight w:val="437"/>
        </w:trPr>
        <w:tc>
          <w:tcPr>
            <w:tcW w:w="3340" w:type="dxa"/>
            <w:tcBorders>
              <w:top w:val="single" w:sz="4" w:space="0" w:color="000000"/>
              <w:left w:val="single" w:sz="4" w:space="0" w:color="000000"/>
              <w:bottom w:val="single" w:sz="4" w:space="0" w:color="000000"/>
              <w:right w:val="single" w:sz="4" w:space="0" w:color="000000"/>
            </w:tcBorders>
            <w:vAlign w:val="bottom"/>
          </w:tcPr>
          <w:p w14:paraId="316A1C28" w14:textId="77777777" w:rsidR="00C44D1E" w:rsidRDefault="00066D3C">
            <w:pPr>
              <w:spacing w:after="0" w:line="259" w:lineRule="auto"/>
              <w:ind w:left="0" w:firstLine="0"/>
              <w:jc w:val="left"/>
            </w:pPr>
            <w:r>
              <w:t xml:space="preserve">historické vedy </w:t>
            </w:r>
          </w:p>
        </w:tc>
        <w:tc>
          <w:tcPr>
            <w:tcW w:w="4520" w:type="dxa"/>
            <w:tcBorders>
              <w:top w:val="single" w:sz="4" w:space="0" w:color="000000"/>
              <w:left w:val="single" w:sz="4" w:space="0" w:color="000000"/>
              <w:bottom w:val="single" w:sz="4" w:space="0" w:color="000000"/>
              <w:right w:val="single" w:sz="4" w:space="0" w:color="000000"/>
            </w:tcBorders>
            <w:vAlign w:val="bottom"/>
          </w:tcPr>
          <w:p w14:paraId="4EC6F768" w14:textId="77777777" w:rsidR="00C44D1E" w:rsidRDefault="00066D3C">
            <w:pPr>
              <w:spacing w:after="0" w:line="259" w:lineRule="auto"/>
              <w:ind w:left="1" w:firstLine="0"/>
              <w:jc w:val="left"/>
            </w:pPr>
            <w:r>
              <w:t xml:space="preserve">humanitné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420E388F" w14:textId="77777777" w:rsidR="00C44D1E" w:rsidRDefault="00066D3C">
            <w:pPr>
              <w:spacing w:after="0" w:line="259" w:lineRule="auto"/>
              <w:ind w:left="1" w:firstLine="0"/>
              <w:jc w:val="left"/>
            </w:pPr>
            <w:r>
              <w:t xml:space="preserve">7115 </w:t>
            </w:r>
          </w:p>
        </w:tc>
      </w:tr>
      <w:tr w:rsidR="00C44D1E" w14:paraId="5D24CACD"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2F355661" w14:textId="77777777" w:rsidR="00C44D1E" w:rsidRDefault="00066D3C">
            <w:pPr>
              <w:spacing w:after="0" w:line="259" w:lineRule="auto"/>
              <w:ind w:left="0" w:firstLine="0"/>
              <w:jc w:val="left"/>
            </w:pPr>
            <w:r>
              <w:t xml:space="preserve">chémia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2C3F8E6C" w14:textId="77777777" w:rsidR="00C44D1E" w:rsidRDefault="00066D3C">
            <w:pPr>
              <w:spacing w:after="0" w:line="259" w:lineRule="auto"/>
              <w:ind w:left="1" w:firstLine="0"/>
              <w:jc w:val="left"/>
            </w:pPr>
            <w:r>
              <w:t xml:space="preserve">prírodné vedy, matematika a informatika </w:t>
            </w:r>
          </w:p>
        </w:tc>
        <w:tc>
          <w:tcPr>
            <w:tcW w:w="1426" w:type="dxa"/>
            <w:tcBorders>
              <w:top w:val="single" w:sz="4" w:space="0" w:color="000000"/>
              <w:left w:val="single" w:sz="4" w:space="0" w:color="000000"/>
              <w:bottom w:val="single" w:sz="4" w:space="0" w:color="000000"/>
              <w:right w:val="single" w:sz="4" w:space="0" w:color="000000"/>
            </w:tcBorders>
            <w:vAlign w:val="bottom"/>
          </w:tcPr>
          <w:p w14:paraId="1D478E24" w14:textId="77777777" w:rsidR="00C44D1E" w:rsidRDefault="00066D3C">
            <w:pPr>
              <w:spacing w:after="0" w:line="259" w:lineRule="auto"/>
              <w:ind w:left="1" w:firstLine="0"/>
              <w:jc w:val="left"/>
            </w:pPr>
            <w:r>
              <w:t xml:space="preserve">1420 </w:t>
            </w:r>
          </w:p>
        </w:tc>
      </w:tr>
      <w:tr w:rsidR="00C44D1E" w14:paraId="191F1CD1" w14:textId="77777777">
        <w:tblPrEx>
          <w:tblCellMar>
            <w:top w:w="164" w:type="dxa"/>
            <w:left w:w="106" w:type="dxa"/>
            <w:bottom w:w="46" w:type="dxa"/>
          </w:tblCellMar>
        </w:tblPrEx>
        <w:trPr>
          <w:gridBefore w:val="1"/>
          <w:gridAfter w:val="1"/>
          <w:wBefore w:w="332" w:type="dxa"/>
          <w:wAfter w:w="371" w:type="dxa"/>
          <w:trHeight w:val="749"/>
        </w:trPr>
        <w:tc>
          <w:tcPr>
            <w:tcW w:w="3340" w:type="dxa"/>
            <w:tcBorders>
              <w:top w:val="single" w:sz="4" w:space="0" w:color="000000"/>
              <w:left w:val="single" w:sz="4" w:space="0" w:color="000000"/>
              <w:bottom w:val="single" w:sz="4" w:space="0" w:color="000000"/>
              <w:right w:val="single" w:sz="4" w:space="0" w:color="000000"/>
            </w:tcBorders>
            <w:vAlign w:val="bottom"/>
          </w:tcPr>
          <w:p w14:paraId="6784FE80" w14:textId="77777777" w:rsidR="00C44D1E" w:rsidRDefault="00066D3C">
            <w:pPr>
              <w:spacing w:after="0" w:line="259" w:lineRule="auto"/>
              <w:ind w:left="0" w:firstLine="0"/>
              <w:jc w:val="left"/>
            </w:pPr>
            <w:r>
              <w:lastRenderedPageBreak/>
              <w:t xml:space="preserve">chemické inžinierstvo a technológie </w:t>
            </w:r>
          </w:p>
        </w:tc>
        <w:tc>
          <w:tcPr>
            <w:tcW w:w="4520" w:type="dxa"/>
            <w:tcBorders>
              <w:top w:val="single" w:sz="4" w:space="0" w:color="000000"/>
              <w:left w:val="single" w:sz="4" w:space="0" w:color="000000"/>
              <w:bottom w:val="single" w:sz="4" w:space="0" w:color="000000"/>
              <w:right w:val="single" w:sz="4" w:space="0" w:color="000000"/>
            </w:tcBorders>
          </w:tcPr>
          <w:p w14:paraId="74246125" w14:textId="77777777" w:rsidR="00C44D1E" w:rsidRDefault="00066D3C">
            <w:pPr>
              <w:spacing w:after="0" w:line="259" w:lineRule="auto"/>
              <w:ind w:left="1" w:firstLine="0"/>
              <w:jc w:val="left"/>
            </w:pPr>
            <w:r>
              <w:t xml:space="preserve">technické vedy </w:t>
            </w:r>
          </w:p>
        </w:tc>
        <w:tc>
          <w:tcPr>
            <w:tcW w:w="1426" w:type="dxa"/>
            <w:tcBorders>
              <w:top w:val="single" w:sz="4" w:space="0" w:color="000000"/>
              <w:left w:val="single" w:sz="4" w:space="0" w:color="000000"/>
              <w:bottom w:val="single" w:sz="4" w:space="0" w:color="000000"/>
              <w:right w:val="single" w:sz="4" w:space="0" w:color="000000"/>
            </w:tcBorders>
          </w:tcPr>
          <w:p w14:paraId="32AFB0D1" w14:textId="77777777" w:rsidR="00C44D1E" w:rsidRDefault="00066D3C">
            <w:pPr>
              <w:spacing w:after="0" w:line="259" w:lineRule="auto"/>
              <w:ind w:left="1" w:firstLine="0"/>
              <w:jc w:val="left"/>
            </w:pPr>
            <w:r>
              <w:t xml:space="preserve">2820 </w:t>
            </w:r>
          </w:p>
        </w:tc>
      </w:tr>
      <w:tr w:rsidR="00C44D1E" w14:paraId="3E319CE1" w14:textId="77777777">
        <w:tblPrEx>
          <w:tblCellMar>
            <w:top w:w="164" w:type="dxa"/>
            <w:left w:w="106" w:type="dxa"/>
            <w:bottom w:w="46" w:type="dxa"/>
          </w:tblCellMar>
        </w:tblPrEx>
        <w:trPr>
          <w:gridBefore w:val="1"/>
          <w:gridAfter w:val="1"/>
          <w:wBefore w:w="332" w:type="dxa"/>
          <w:wAfter w:w="371" w:type="dxa"/>
          <w:trHeight w:val="440"/>
        </w:trPr>
        <w:tc>
          <w:tcPr>
            <w:tcW w:w="3340" w:type="dxa"/>
            <w:tcBorders>
              <w:top w:val="single" w:sz="4" w:space="0" w:color="000000"/>
              <w:left w:val="single" w:sz="4" w:space="0" w:color="000000"/>
              <w:bottom w:val="single" w:sz="4" w:space="0" w:color="000000"/>
              <w:right w:val="single" w:sz="4" w:space="0" w:color="000000"/>
            </w:tcBorders>
            <w:vAlign w:val="bottom"/>
          </w:tcPr>
          <w:p w14:paraId="59A13E10" w14:textId="77777777" w:rsidR="00C44D1E" w:rsidRDefault="00066D3C">
            <w:pPr>
              <w:spacing w:after="0" w:line="259" w:lineRule="auto"/>
              <w:ind w:left="0" w:firstLine="0"/>
              <w:jc w:val="left"/>
            </w:pPr>
            <w:r>
              <w:t xml:space="preserve">informatika </w:t>
            </w:r>
          </w:p>
        </w:tc>
        <w:tc>
          <w:tcPr>
            <w:tcW w:w="4520" w:type="dxa"/>
            <w:tcBorders>
              <w:top w:val="single" w:sz="4" w:space="0" w:color="000000"/>
              <w:left w:val="single" w:sz="4" w:space="0" w:color="000000"/>
              <w:bottom w:val="single" w:sz="4" w:space="0" w:color="000000"/>
              <w:right w:val="single" w:sz="4" w:space="0" w:color="000000"/>
            </w:tcBorders>
            <w:vAlign w:val="bottom"/>
          </w:tcPr>
          <w:p w14:paraId="19D6D83D" w14:textId="77777777" w:rsidR="00C44D1E" w:rsidRDefault="00066D3C">
            <w:pPr>
              <w:spacing w:after="0" w:line="259" w:lineRule="auto"/>
              <w:ind w:left="1" w:firstLine="0"/>
              <w:jc w:val="left"/>
            </w:pPr>
            <w:r>
              <w:t xml:space="preserve">prírodné vedy, matematika a informatika </w:t>
            </w:r>
          </w:p>
        </w:tc>
        <w:tc>
          <w:tcPr>
            <w:tcW w:w="1426" w:type="dxa"/>
            <w:tcBorders>
              <w:top w:val="single" w:sz="4" w:space="0" w:color="000000"/>
              <w:left w:val="single" w:sz="4" w:space="0" w:color="000000"/>
              <w:bottom w:val="single" w:sz="4" w:space="0" w:color="000000"/>
              <w:right w:val="single" w:sz="4" w:space="0" w:color="000000"/>
            </w:tcBorders>
            <w:vAlign w:val="bottom"/>
          </w:tcPr>
          <w:p w14:paraId="62324944" w14:textId="77777777" w:rsidR="00C44D1E" w:rsidRDefault="00066D3C">
            <w:pPr>
              <w:spacing w:after="0" w:line="259" w:lineRule="auto"/>
              <w:ind w:left="1" w:firstLine="0"/>
              <w:jc w:val="left"/>
            </w:pPr>
            <w:r>
              <w:t xml:space="preserve">2508 </w:t>
            </w:r>
          </w:p>
        </w:tc>
      </w:tr>
      <w:tr w:rsidR="00C44D1E" w14:paraId="32412BDC"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105C4227" w14:textId="77777777" w:rsidR="00C44D1E" w:rsidRDefault="00066D3C">
            <w:pPr>
              <w:spacing w:after="0" w:line="259" w:lineRule="auto"/>
              <w:ind w:left="0" w:firstLine="0"/>
              <w:jc w:val="left"/>
            </w:pPr>
            <w:r>
              <w:t xml:space="preserve">kybernetika </w:t>
            </w:r>
          </w:p>
        </w:tc>
        <w:tc>
          <w:tcPr>
            <w:tcW w:w="4520" w:type="dxa"/>
            <w:tcBorders>
              <w:top w:val="single" w:sz="4" w:space="0" w:color="000000"/>
              <w:left w:val="single" w:sz="4" w:space="0" w:color="000000"/>
              <w:bottom w:val="single" w:sz="4" w:space="0" w:color="000000"/>
              <w:right w:val="single" w:sz="4" w:space="0" w:color="000000"/>
            </w:tcBorders>
            <w:vAlign w:val="bottom"/>
          </w:tcPr>
          <w:p w14:paraId="3E62808D" w14:textId="77777777" w:rsidR="00C44D1E" w:rsidRDefault="00066D3C">
            <w:pPr>
              <w:spacing w:after="0" w:line="259" w:lineRule="auto"/>
              <w:ind w:left="1" w:firstLine="0"/>
              <w:jc w:val="left"/>
            </w:pPr>
            <w:r>
              <w:t xml:space="preserve">prírodné vedy, matematika a informatika </w:t>
            </w:r>
          </w:p>
        </w:tc>
        <w:tc>
          <w:tcPr>
            <w:tcW w:w="1426" w:type="dxa"/>
            <w:tcBorders>
              <w:top w:val="single" w:sz="4" w:space="0" w:color="000000"/>
              <w:left w:val="single" w:sz="4" w:space="0" w:color="000000"/>
              <w:bottom w:val="single" w:sz="4" w:space="0" w:color="000000"/>
              <w:right w:val="single" w:sz="4" w:space="0" w:color="000000"/>
            </w:tcBorders>
            <w:vAlign w:val="bottom"/>
          </w:tcPr>
          <w:p w14:paraId="63EA6568" w14:textId="77777777" w:rsidR="00C44D1E" w:rsidRDefault="00066D3C">
            <w:pPr>
              <w:spacing w:after="0" w:line="259" w:lineRule="auto"/>
              <w:ind w:left="1" w:firstLine="0"/>
              <w:jc w:val="left"/>
            </w:pPr>
            <w:r>
              <w:t xml:space="preserve">2647 </w:t>
            </w:r>
          </w:p>
        </w:tc>
      </w:tr>
      <w:tr w:rsidR="00C44D1E" w14:paraId="093E1B02" w14:textId="77777777">
        <w:tblPrEx>
          <w:tblCellMar>
            <w:top w:w="164" w:type="dxa"/>
            <w:left w:w="106" w:type="dxa"/>
            <w:bottom w:w="46" w:type="dxa"/>
          </w:tblCellMar>
        </w:tblPrEx>
        <w:trPr>
          <w:gridBefore w:val="1"/>
          <w:gridAfter w:val="1"/>
          <w:wBefore w:w="332" w:type="dxa"/>
          <w:wAfter w:w="371" w:type="dxa"/>
          <w:trHeight w:val="437"/>
        </w:trPr>
        <w:tc>
          <w:tcPr>
            <w:tcW w:w="3340" w:type="dxa"/>
            <w:tcBorders>
              <w:top w:val="single" w:sz="4" w:space="0" w:color="000000"/>
              <w:left w:val="single" w:sz="4" w:space="0" w:color="000000"/>
              <w:bottom w:val="single" w:sz="4" w:space="0" w:color="000000"/>
              <w:right w:val="single" w:sz="4" w:space="0" w:color="000000"/>
            </w:tcBorders>
            <w:vAlign w:val="bottom"/>
          </w:tcPr>
          <w:p w14:paraId="093C720A" w14:textId="77777777" w:rsidR="00C44D1E" w:rsidRDefault="00066D3C">
            <w:pPr>
              <w:spacing w:after="0" w:line="259" w:lineRule="auto"/>
              <w:ind w:left="0" w:firstLine="0"/>
              <w:jc w:val="left"/>
            </w:pPr>
            <w:r>
              <w:t xml:space="preserve">lesníctvo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6EEF9850" w14:textId="77777777" w:rsidR="00C44D1E" w:rsidRDefault="00066D3C">
            <w:pPr>
              <w:spacing w:after="0" w:line="259" w:lineRule="auto"/>
              <w:ind w:left="1" w:firstLine="0"/>
              <w:jc w:val="left"/>
            </w:pPr>
            <w:r>
              <w:t xml:space="preserve">poľnohospodárske a veterinárske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78B3151E" w14:textId="77777777" w:rsidR="00C44D1E" w:rsidRDefault="00066D3C">
            <w:pPr>
              <w:spacing w:after="0" w:line="259" w:lineRule="auto"/>
              <w:ind w:left="1" w:firstLine="0"/>
              <w:jc w:val="left"/>
            </w:pPr>
            <w:r>
              <w:t xml:space="preserve">4219 </w:t>
            </w:r>
          </w:p>
        </w:tc>
      </w:tr>
      <w:tr w:rsidR="00C44D1E" w14:paraId="6BCA1508" w14:textId="77777777">
        <w:tblPrEx>
          <w:tblCellMar>
            <w:top w:w="164" w:type="dxa"/>
            <w:left w:w="106" w:type="dxa"/>
            <w:bottom w:w="46" w:type="dxa"/>
          </w:tblCellMar>
        </w:tblPrEx>
        <w:trPr>
          <w:gridBefore w:val="1"/>
          <w:gridAfter w:val="1"/>
          <w:wBefore w:w="332" w:type="dxa"/>
          <w:wAfter w:w="371" w:type="dxa"/>
          <w:trHeight w:val="749"/>
        </w:trPr>
        <w:tc>
          <w:tcPr>
            <w:tcW w:w="3340" w:type="dxa"/>
            <w:tcBorders>
              <w:top w:val="single" w:sz="4" w:space="0" w:color="000000"/>
              <w:left w:val="single" w:sz="4" w:space="0" w:color="000000"/>
              <w:bottom w:val="single" w:sz="4" w:space="0" w:color="000000"/>
              <w:right w:val="single" w:sz="4" w:space="0" w:color="000000"/>
            </w:tcBorders>
          </w:tcPr>
          <w:p w14:paraId="2E9EDFFD" w14:textId="77777777" w:rsidR="00C44D1E" w:rsidRDefault="00066D3C">
            <w:pPr>
              <w:spacing w:after="0" w:line="259" w:lineRule="auto"/>
              <w:ind w:left="0" w:firstLine="0"/>
              <w:jc w:val="left"/>
            </w:pPr>
            <w:r>
              <w:t xml:space="preserve">logopédia a liečebná pedagogika </w:t>
            </w:r>
          </w:p>
        </w:tc>
        <w:tc>
          <w:tcPr>
            <w:tcW w:w="4520" w:type="dxa"/>
            <w:tcBorders>
              <w:top w:val="single" w:sz="4" w:space="0" w:color="000000"/>
              <w:left w:val="single" w:sz="4" w:space="0" w:color="000000"/>
              <w:bottom w:val="single" w:sz="4" w:space="0" w:color="000000"/>
              <w:right w:val="single" w:sz="4" w:space="0" w:color="000000"/>
            </w:tcBorders>
            <w:vAlign w:val="bottom"/>
          </w:tcPr>
          <w:p w14:paraId="2003B299" w14:textId="77777777" w:rsidR="00C44D1E" w:rsidRDefault="00066D3C">
            <w:pPr>
              <w:spacing w:after="0" w:line="259" w:lineRule="auto"/>
              <w:ind w:left="1" w:right="629" w:firstLine="0"/>
              <w:jc w:val="left"/>
            </w:pPr>
            <w:r>
              <w:t xml:space="preserve">zdravotnícke vedy a odbory zamerané na skvalitňovanie života </w:t>
            </w:r>
          </w:p>
        </w:tc>
        <w:tc>
          <w:tcPr>
            <w:tcW w:w="1426" w:type="dxa"/>
            <w:tcBorders>
              <w:top w:val="single" w:sz="4" w:space="0" w:color="000000"/>
              <w:left w:val="single" w:sz="4" w:space="0" w:color="000000"/>
              <w:bottom w:val="single" w:sz="4" w:space="0" w:color="000000"/>
              <w:right w:val="single" w:sz="4" w:space="0" w:color="000000"/>
            </w:tcBorders>
          </w:tcPr>
          <w:p w14:paraId="48E74836" w14:textId="77777777" w:rsidR="00C44D1E" w:rsidRDefault="00066D3C">
            <w:pPr>
              <w:spacing w:after="0" w:line="259" w:lineRule="auto"/>
              <w:ind w:left="1" w:firstLine="0"/>
              <w:jc w:val="left"/>
            </w:pPr>
            <w:r>
              <w:t xml:space="preserve">7510 </w:t>
            </w:r>
          </w:p>
        </w:tc>
      </w:tr>
      <w:tr w:rsidR="00C44D1E" w14:paraId="38E5F157"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4295D6CE" w14:textId="77777777" w:rsidR="00C44D1E" w:rsidRDefault="00066D3C">
            <w:pPr>
              <w:spacing w:after="0" w:line="259" w:lineRule="auto"/>
              <w:ind w:left="0" w:firstLine="0"/>
              <w:jc w:val="left"/>
            </w:pPr>
            <w:r>
              <w:t xml:space="preserve">matematika </w:t>
            </w:r>
          </w:p>
        </w:tc>
        <w:tc>
          <w:tcPr>
            <w:tcW w:w="4520" w:type="dxa"/>
            <w:tcBorders>
              <w:top w:val="single" w:sz="4" w:space="0" w:color="000000"/>
              <w:left w:val="single" w:sz="4" w:space="0" w:color="000000"/>
              <w:bottom w:val="single" w:sz="4" w:space="0" w:color="000000"/>
              <w:right w:val="single" w:sz="4" w:space="0" w:color="000000"/>
            </w:tcBorders>
            <w:vAlign w:val="bottom"/>
          </w:tcPr>
          <w:p w14:paraId="095E8344" w14:textId="77777777" w:rsidR="00C44D1E" w:rsidRDefault="00066D3C">
            <w:pPr>
              <w:spacing w:after="0" w:line="259" w:lineRule="auto"/>
              <w:ind w:left="1" w:firstLine="0"/>
              <w:jc w:val="left"/>
            </w:pPr>
            <w:r>
              <w:t xml:space="preserve">prírodné vedy, matematika a informatika </w:t>
            </w:r>
          </w:p>
        </w:tc>
        <w:tc>
          <w:tcPr>
            <w:tcW w:w="1426" w:type="dxa"/>
            <w:tcBorders>
              <w:top w:val="single" w:sz="4" w:space="0" w:color="000000"/>
              <w:left w:val="single" w:sz="4" w:space="0" w:color="000000"/>
              <w:bottom w:val="single" w:sz="4" w:space="0" w:color="000000"/>
              <w:right w:val="single" w:sz="4" w:space="0" w:color="000000"/>
            </w:tcBorders>
            <w:vAlign w:val="bottom"/>
          </w:tcPr>
          <w:p w14:paraId="09DE86CC" w14:textId="77777777" w:rsidR="00C44D1E" w:rsidRDefault="00066D3C">
            <w:pPr>
              <w:spacing w:after="0" w:line="259" w:lineRule="auto"/>
              <w:ind w:left="1" w:firstLine="0"/>
              <w:jc w:val="left"/>
            </w:pPr>
            <w:r>
              <w:t xml:space="preserve">1113 </w:t>
            </w:r>
          </w:p>
        </w:tc>
      </w:tr>
      <w:tr w:rsidR="00C44D1E" w14:paraId="1FF84917" w14:textId="77777777">
        <w:tblPrEx>
          <w:tblCellMar>
            <w:top w:w="164" w:type="dxa"/>
            <w:left w:w="106" w:type="dxa"/>
            <w:bottom w:w="46" w:type="dxa"/>
          </w:tblCellMar>
        </w:tblPrEx>
        <w:trPr>
          <w:gridBefore w:val="1"/>
          <w:gridAfter w:val="1"/>
          <w:wBefore w:w="332" w:type="dxa"/>
          <w:wAfter w:w="371" w:type="dxa"/>
          <w:trHeight w:val="439"/>
        </w:trPr>
        <w:tc>
          <w:tcPr>
            <w:tcW w:w="3340" w:type="dxa"/>
            <w:tcBorders>
              <w:top w:val="single" w:sz="4" w:space="0" w:color="000000"/>
              <w:left w:val="single" w:sz="4" w:space="0" w:color="000000"/>
              <w:bottom w:val="single" w:sz="4" w:space="0" w:color="000000"/>
              <w:right w:val="single" w:sz="4" w:space="0" w:color="000000"/>
            </w:tcBorders>
            <w:vAlign w:val="bottom"/>
          </w:tcPr>
          <w:p w14:paraId="6868570B" w14:textId="77777777" w:rsidR="00C44D1E" w:rsidRDefault="00066D3C">
            <w:pPr>
              <w:spacing w:after="0" w:line="259" w:lineRule="auto"/>
              <w:ind w:left="0" w:firstLine="0"/>
              <w:jc w:val="left"/>
            </w:pPr>
            <w:r>
              <w:t xml:space="preserve">mediálne a komunikačné štúdiá </w:t>
            </w:r>
          </w:p>
        </w:tc>
        <w:tc>
          <w:tcPr>
            <w:tcW w:w="4520" w:type="dxa"/>
            <w:tcBorders>
              <w:top w:val="single" w:sz="4" w:space="0" w:color="000000"/>
              <w:left w:val="single" w:sz="4" w:space="0" w:color="000000"/>
              <w:bottom w:val="single" w:sz="4" w:space="0" w:color="000000"/>
              <w:right w:val="single" w:sz="4" w:space="0" w:color="000000"/>
            </w:tcBorders>
            <w:vAlign w:val="bottom"/>
          </w:tcPr>
          <w:p w14:paraId="05E022EE" w14:textId="77777777" w:rsidR="00C44D1E" w:rsidRDefault="00066D3C">
            <w:pPr>
              <w:spacing w:after="0" w:line="259" w:lineRule="auto"/>
              <w:ind w:left="1" w:firstLine="0"/>
              <w:jc w:val="left"/>
            </w:pPr>
            <w:r>
              <w:t xml:space="preserve">sociálne, ekonomické a právne vedy </w:t>
            </w:r>
          </w:p>
        </w:tc>
        <w:tc>
          <w:tcPr>
            <w:tcW w:w="1426" w:type="dxa"/>
            <w:tcBorders>
              <w:top w:val="single" w:sz="4" w:space="0" w:color="000000"/>
              <w:left w:val="single" w:sz="4" w:space="0" w:color="000000"/>
              <w:bottom w:val="single" w:sz="4" w:space="0" w:color="000000"/>
              <w:right w:val="single" w:sz="4" w:space="0" w:color="000000"/>
            </w:tcBorders>
            <w:vAlign w:val="bottom"/>
          </w:tcPr>
          <w:p w14:paraId="02A8C773" w14:textId="77777777" w:rsidR="00C44D1E" w:rsidRDefault="00066D3C">
            <w:pPr>
              <w:spacing w:after="0" w:line="259" w:lineRule="auto"/>
              <w:ind w:left="1" w:firstLine="0"/>
              <w:jc w:val="left"/>
            </w:pPr>
            <w:r>
              <w:t xml:space="preserve">7205 </w:t>
            </w:r>
          </w:p>
        </w:tc>
      </w:tr>
    </w:tbl>
    <w:p w14:paraId="1318C7AF" w14:textId="77777777" w:rsidR="00C44D1E" w:rsidRDefault="00C44D1E">
      <w:pPr>
        <w:sectPr w:rsidR="00C44D1E">
          <w:headerReference w:type="even" r:id="rId64"/>
          <w:headerReference w:type="default" r:id="rId65"/>
          <w:footerReference w:type="even" r:id="rId66"/>
          <w:footerReference w:type="default" r:id="rId67"/>
          <w:headerReference w:type="first" r:id="rId68"/>
          <w:footerReference w:type="first" r:id="rId69"/>
          <w:pgSz w:w="11906" w:h="16838"/>
          <w:pgMar w:top="1465" w:right="1366" w:bottom="1535" w:left="984" w:header="480" w:footer="478" w:gutter="0"/>
          <w:cols w:space="708"/>
        </w:sectPr>
      </w:pPr>
    </w:p>
    <w:tbl>
      <w:tblPr>
        <w:tblStyle w:val="TableGrid"/>
        <w:tblW w:w="9290" w:type="dxa"/>
        <w:tblInd w:w="-132" w:type="dxa"/>
        <w:tblCellMar>
          <w:top w:w="166" w:type="dxa"/>
          <w:left w:w="108" w:type="dxa"/>
          <w:bottom w:w="46" w:type="dxa"/>
          <w:right w:w="79" w:type="dxa"/>
        </w:tblCellMar>
        <w:tblLook w:val="04A0" w:firstRow="1" w:lastRow="0" w:firstColumn="1" w:lastColumn="0" w:noHBand="0" w:noVBand="1"/>
      </w:tblPr>
      <w:tblGrid>
        <w:gridCol w:w="3342"/>
        <w:gridCol w:w="4520"/>
        <w:gridCol w:w="1428"/>
      </w:tblGrid>
      <w:tr w:rsidR="00C44D1E" w14:paraId="4DBB8CE8" w14:textId="77777777">
        <w:trPr>
          <w:trHeight w:val="440"/>
        </w:trPr>
        <w:tc>
          <w:tcPr>
            <w:tcW w:w="3341" w:type="dxa"/>
            <w:tcBorders>
              <w:top w:val="single" w:sz="4" w:space="0" w:color="000000"/>
              <w:left w:val="single" w:sz="4" w:space="0" w:color="000000"/>
              <w:bottom w:val="single" w:sz="4" w:space="0" w:color="000000"/>
              <w:right w:val="single" w:sz="4" w:space="0" w:color="000000"/>
            </w:tcBorders>
            <w:vAlign w:val="bottom"/>
          </w:tcPr>
          <w:p w14:paraId="38B14444" w14:textId="77777777" w:rsidR="00C44D1E" w:rsidRDefault="00066D3C">
            <w:pPr>
              <w:spacing w:after="0" w:line="259" w:lineRule="auto"/>
              <w:ind w:left="0" w:firstLine="0"/>
              <w:jc w:val="left"/>
            </w:pPr>
            <w:r>
              <w:lastRenderedPageBreak/>
              <w:t xml:space="preserve">obrana a vojenstvo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0394A752" w14:textId="77777777" w:rsidR="00C44D1E" w:rsidRDefault="00066D3C">
            <w:pPr>
              <w:spacing w:after="0" w:line="259" w:lineRule="auto"/>
              <w:ind w:left="0" w:firstLine="0"/>
              <w:jc w:val="left"/>
            </w:pPr>
            <w:r>
              <w:t xml:space="preserve">bezpečnostné vedy, obrana a vojenstvo </w:t>
            </w:r>
          </w:p>
        </w:tc>
        <w:tc>
          <w:tcPr>
            <w:tcW w:w="1428" w:type="dxa"/>
            <w:tcBorders>
              <w:top w:val="single" w:sz="4" w:space="0" w:color="000000"/>
              <w:left w:val="single" w:sz="4" w:space="0" w:color="000000"/>
              <w:bottom w:val="single" w:sz="4" w:space="0" w:color="000000"/>
              <w:right w:val="single" w:sz="4" w:space="0" w:color="000000"/>
            </w:tcBorders>
            <w:vAlign w:val="bottom"/>
          </w:tcPr>
          <w:p w14:paraId="78E39441" w14:textId="77777777" w:rsidR="00C44D1E" w:rsidRDefault="00066D3C">
            <w:pPr>
              <w:spacing w:after="0" w:line="259" w:lineRule="auto"/>
              <w:ind w:left="0" w:firstLine="0"/>
              <w:jc w:val="left"/>
            </w:pPr>
            <w:r>
              <w:t xml:space="preserve">9610 </w:t>
            </w:r>
          </w:p>
        </w:tc>
      </w:tr>
      <w:tr w:rsidR="00C44D1E" w14:paraId="1A8D3438" w14:textId="77777777">
        <w:trPr>
          <w:trHeight w:val="749"/>
        </w:trPr>
        <w:tc>
          <w:tcPr>
            <w:tcW w:w="3341" w:type="dxa"/>
            <w:tcBorders>
              <w:top w:val="single" w:sz="4" w:space="0" w:color="000000"/>
              <w:left w:val="single" w:sz="4" w:space="0" w:color="000000"/>
              <w:bottom w:val="single" w:sz="4" w:space="0" w:color="000000"/>
              <w:right w:val="single" w:sz="4" w:space="0" w:color="000000"/>
            </w:tcBorders>
          </w:tcPr>
          <w:p w14:paraId="2F196D89" w14:textId="77777777" w:rsidR="00C44D1E" w:rsidRDefault="00066D3C">
            <w:pPr>
              <w:spacing w:after="0" w:line="259" w:lineRule="auto"/>
              <w:ind w:left="0" w:firstLine="0"/>
              <w:jc w:val="left"/>
            </w:pPr>
            <w:r>
              <w:t xml:space="preserve">ošetrovateľstvo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7D8BDEA8" w14:textId="77777777" w:rsidR="00C44D1E" w:rsidRDefault="00066D3C">
            <w:pPr>
              <w:spacing w:after="0" w:line="259" w:lineRule="auto"/>
              <w:ind w:left="0" w:right="664" w:firstLine="0"/>
              <w:jc w:val="left"/>
            </w:pPr>
            <w:r>
              <w:t xml:space="preserve">zdravotnícke vedy a odbory zamerané na skvalitňovanie života </w:t>
            </w:r>
          </w:p>
        </w:tc>
        <w:tc>
          <w:tcPr>
            <w:tcW w:w="1428" w:type="dxa"/>
            <w:tcBorders>
              <w:top w:val="single" w:sz="4" w:space="0" w:color="000000"/>
              <w:left w:val="single" w:sz="4" w:space="0" w:color="000000"/>
              <w:bottom w:val="single" w:sz="4" w:space="0" w:color="000000"/>
              <w:right w:val="single" w:sz="4" w:space="0" w:color="000000"/>
            </w:tcBorders>
          </w:tcPr>
          <w:p w14:paraId="79E9D494" w14:textId="77777777" w:rsidR="00C44D1E" w:rsidRDefault="00066D3C">
            <w:pPr>
              <w:spacing w:after="0" w:line="259" w:lineRule="auto"/>
              <w:ind w:left="0" w:firstLine="0"/>
              <w:jc w:val="left"/>
            </w:pPr>
            <w:r>
              <w:t xml:space="preserve">5602 </w:t>
            </w:r>
          </w:p>
        </w:tc>
      </w:tr>
      <w:tr w:rsidR="00C44D1E" w14:paraId="61DA6F83"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361904F6" w14:textId="77777777" w:rsidR="00C44D1E" w:rsidRDefault="00066D3C">
            <w:pPr>
              <w:spacing w:after="0" w:line="259" w:lineRule="auto"/>
              <w:ind w:left="0" w:firstLine="0"/>
              <w:jc w:val="left"/>
            </w:pPr>
            <w:r>
              <w:t xml:space="preserve">politické vedy </w:t>
            </w:r>
          </w:p>
        </w:tc>
        <w:tc>
          <w:tcPr>
            <w:tcW w:w="4520" w:type="dxa"/>
            <w:tcBorders>
              <w:top w:val="single" w:sz="4" w:space="0" w:color="000000"/>
              <w:left w:val="single" w:sz="4" w:space="0" w:color="000000"/>
              <w:bottom w:val="single" w:sz="4" w:space="0" w:color="000000"/>
              <w:right w:val="single" w:sz="4" w:space="0" w:color="000000"/>
            </w:tcBorders>
            <w:vAlign w:val="bottom"/>
          </w:tcPr>
          <w:p w14:paraId="78E0292E" w14:textId="77777777" w:rsidR="00C44D1E" w:rsidRDefault="00066D3C">
            <w:pPr>
              <w:spacing w:after="0" w:line="259" w:lineRule="auto"/>
              <w:ind w:left="0" w:firstLine="0"/>
              <w:jc w:val="left"/>
            </w:pPr>
            <w:r>
              <w:t xml:space="preserve">sociálne, ekonomické a právne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4A98C56B" w14:textId="77777777" w:rsidR="00C44D1E" w:rsidRDefault="00066D3C">
            <w:pPr>
              <w:spacing w:after="0" w:line="259" w:lineRule="auto"/>
              <w:ind w:left="0" w:firstLine="0"/>
              <w:jc w:val="left"/>
            </w:pPr>
            <w:r>
              <w:t xml:space="preserve">6718 </w:t>
            </w:r>
          </w:p>
        </w:tc>
      </w:tr>
      <w:tr w:rsidR="00C44D1E" w14:paraId="56CBE39E" w14:textId="77777777">
        <w:trPr>
          <w:trHeight w:val="437"/>
        </w:trPr>
        <w:tc>
          <w:tcPr>
            <w:tcW w:w="3341" w:type="dxa"/>
            <w:tcBorders>
              <w:top w:val="single" w:sz="4" w:space="0" w:color="000000"/>
              <w:left w:val="single" w:sz="4" w:space="0" w:color="000000"/>
              <w:bottom w:val="single" w:sz="4" w:space="0" w:color="000000"/>
              <w:right w:val="single" w:sz="4" w:space="0" w:color="000000"/>
            </w:tcBorders>
            <w:vAlign w:val="bottom"/>
          </w:tcPr>
          <w:p w14:paraId="13F4E609" w14:textId="77777777" w:rsidR="00C44D1E" w:rsidRDefault="00066D3C">
            <w:pPr>
              <w:spacing w:after="0" w:line="259" w:lineRule="auto"/>
              <w:ind w:left="0" w:firstLine="0"/>
              <w:jc w:val="left"/>
            </w:pPr>
            <w:r>
              <w:t xml:space="preserve">poľnohospodárstvo a krajinárstvo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35299AE5" w14:textId="77777777" w:rsidR="00C44D1E" w:rsidRDefault="00066D3C">
            <w:pPr>
              <w:spacing w:after="0" w:line="259" w:lineRule="auto"/>
              <w:ind w:left="0" w:firstLine="0"/>
              <w:jc w:val="left"/>
            </w:pPr>
            <w:r>
              <w:t xml:space="preserve">poľnohospodárske a veterinárske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182822CD" w14:textId="77777777" w:rsidR="00C44D1E" w:rsidRDefault="00066D3C">
            <w:pPr>
              <w:spacing w:after="0" w:line="259" w:lineRule="auto"/>
              <w:ind w:left="0" w:firstLine="0"/>
              <w:jc w:val="left"/>
            </w:pPr>
            <w:r>
              <w:t xml:space="preserve">4190 </w:t>
            </w:r>
          </w:p>
        </w:tc>
      </w:tr>
      <w:tr w:rsidR="00C44D1E" w14:paraId="3A02D535"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66E819BC" w14:textId="77777777" w:rsidR="00C44D1E" w:rsidRDefault="00066D3C">
            <w:pPr>
              <w:spacing w:after="0" w:line="259" w:lineRule="auto"/>
              <w:ind w:left="0" w:firstLine="0"/>
              <w:jc w:val="left"/>
            </w:pPr>
            <w:r>
              <w:t xml:space="preserve">potravinárstvo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71302C5E" w14:textId="77777777" w:rsidR="00C44D1E" w:rsidRDefault="00066D3C">
            <w:pPr>
              <w:spacing w:after="0" w:line="259" w:lineRule="auto"/>
              <w:ind w:left="0" w:firstLine="0"/>
              <w:jc w:val="left"/>
            </w:pPr>
            <w:r>
              <w:t xml:space="preserve">technické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602301A4" w14:textId="77777777" w:rsidR="00C44D1E" w:rsidRDefault="00066D3C">
            <w:pPr>
              <w:spacing w:after="0" w:line="259" w:lineRule="auto"/>
              <w:ind w:left="0" w:firstLine="0"/>
              <w:jc w:val="left"/>
            </w:pPr>
            <w:r>
              <w:t xml:space="preserve">2940 </w:t>
            </w:r>
          </w:p>
        </w:tc>
      </w:tr>
      <w:tr w:rsidR="00C44D1E" w14:paraId="6165C230" w14:textId="77777777">
        <w:trPr>
          <w:trHeight w:val="749"/>
        </w:trPr>
        <w:tc>
          <w:tcPr>
            <w:tcW w:w="3341" w:type="dxa"/>
            <w:tcBorders>
              <w:top w:val="single" w:sz="4" w:space="0" w:color="000000"/>
              <w:left w:val="single" w:sz="4" w:space="0" w:color="000000"/>
              <w:bottom w:val="single" w:sz="4" w:space="0" w:color="000000"/>
              <w:right w:val="single" w:sz="4" w:space="0" w:color="000000"/>
            </w:tcBorders>
          </w:tcPr>
          <w:p w14:paraId="19BA29EC" w14:textId="77777777" w:rsidR="00C44D1E" w:rsidRDefault="00066D3C">
            <w:pPr>
              <w:spacing w:after="0" w:line="259" w:lineRule="auto"/>
              <w:ind w:left="0" w:firstLine="0"/>
              <w:jc w:val="left"/>
            </w:pPr>
            <w:r>
              <w:t xml:space="preserve">pôrodná asistencia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15E70A25" w14:textId="77777777" w:rsidR="00C44D1E" w:rsidRDefault="00066D3C">
            <w:pPr>
              <w:spacing w:after="0" w:line="259" w:lineRule="auto"/>
              <w:ind w:left="0" w:right="664" w:firstLine="0"/>
              <w:jc w:val="left"/>
            </w:pPr>
            <w:r>
              <w:t xml:space="preserve">zdravotnícke vedy a odbory zamerané na skvalitňovanie života </w:t>
            </w:r>
          </w:p>
        </w:tc>
        <w:tc>
          <w:tcPr>
            <w:tcW w:w="1428" w:type="dxa"/>
            <w:tcBorders>
              <w:top w:val="single" w:sz="4" w:space="0" w:color="000000"/>
              <w:left w:val="single" w:sz="4" w:space="0" w:color="000000"/>
              <w:bottom w:val="single" w:sz="4" w:space="0" w:color="000000"/>
              <w:right w:val="single" w:sz="4" w:space="0" w:color="000000"/>
            </w:tcBorders>
          </w:tcPr>
          <w:p w14:paraId="5B7CE4E3" w14:textId="77777777" w:rsidR="00C44D1E" w:rsidRDefault="00066D3C">
            <w:pPr>
              <w:spacing w:after="0" w:line="259" w:lineRule="auto"/>
              <w:ind w:left="0" w:firstLine="0"/>
              <w:jc w:val="left"/>
            </w:pPr>
            <w:r>
              <w:t xml:space="preserve">5609 </w:t>
            </w:r>
          </w:p>
        </w:tc>
      </w:tr>
      <w:tr w:rsidR="00C44D1E" w14:paraId="4D0A9C9B"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17D79098" w14:textId="77777777" w:rsidR="00C44D1E" w:rsidRDefault="00066D3C">
            <w:pPr>
              <w:spacing w:after="0" w:line="259" w:lineRule="auto"/>
              <w:ind w:left="0" w:firstLine="0"/>
              <w:jc w:val="left"/>
            </w:pPr>
            <w:r>
              <w:t xml:space="preserve">právo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43D2D2F0" w14:textId="77777777" w:rsidR="00C44D1E" w:rsidRDefault="00066D3C">
            <w:pPr>
              <w:spacing w:after="0" w:line="259" w:lineRule="auto"/>
              <w:ind w:left="0" w:firstLine="0"/>
              <w:jc w:val="left"/>
            </w:pPr>
            <w:r>
              <w:t xml:space="preserve">sociálne, ekonomické a právne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09F3121D" w14:textId="77777777" w:rsidR="00C44D1E" w:rsidRDefault="00066D3C">
            <w:pPr>
              <w:spacing w:after="0" w:line="259" w:lineRule="auto"/>
              <w:ind w:left="0" w:firstLine="0"/>
              <w:jc w:val="left"/>
            </w:pPr>
            <w:r>
              <w:t xml:space="preserve">6835 </w:t>
            </w:r>
          </w:p>
        </w:tc>
      </w:tr>
      <w:tr w:rsidR="00C44D1E" w14:paraId="197E049F" w14:textId="77777777">
        <w:trPr>
          <w:trHeight w:val="440"/>
        </w:trPr>
        <w:tc>
          <w:tcPr>
            <w:tcW w:w="3341" w:type="dxa"/>
            <w:tcBorders>
              <w:top w:val="single" w:sz="4" w:space="0" w:color="000000"/>
              <w:left w:val="single" w:sz="4" w:space="0" w:color="000000"/>
              <w:bottom w:val="single" w:sz="4" w:space="0" w:color="000000"/>
              <w:right w:val="single" w:sz="4" w:space="0" w:color="000000"/>
            </w:tcBorders>
            <w:vAlign w:val="bottom"/>
          </w:tcPr>
          <w:p w14:paraId="2B26B762" w14:textId="77777777" w:rsidR="00C44D1E" w:rsidRDefault="00066D3C">
            <w:pPr>
              <w:spacing w:after="0" w:line="259" w:lineRule="auto"/>
              <w:ind w:left="0" w:firstLine="0"/>
              <w:jc w:val="left"/>
            </w:pPr>
            <w:r>
              <w:t xml:space="preserve">priestorové plánovanie </w:t>
            </w:r>
          </w:p>
        </w:tc>
        <w:tc>
          <w:tcPr>
            <w:tcW w:w="4520" w:type="dxa"/>
            <w:tcBorders>
              <w:top w:val="single" w:sz="4" w:space="0" w:color="000000"/>
              <w:left w:val="single" w:sz="4" w:space="0" w:color="000000"/>
              <w:bottom w:val="single" w:sz="4" w:space="0" w:color="000000"/>
              <w:right w:val="single" w:sz="4" w:space="0" w:color="000000"/>
            </w:tcBorders>
            <w:vAlign w:val="bottom"/>
          </w:tcPr>
          <w:p w14:paraId="0755F29D" w14:textId="77777777" w:rsidR="00C44D1E" w:rsidRDefault="00066D3C">
            <w:pPr>
              <w:spacing w:after="0" w:line="259" w:lineRule="auto"/>
              <w:ind w:left="0" w:firstLine="0"/>
              <w:jc w:val="left"/>
            </w:pPr>
            <w:r>
              <w:t xml:space="preserve">technické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07491382" w14:textId="77777777" w:rsidR="00C44D1E" w:rsidRDefault="00066D3C">
            <w:pPr>
              <w:spacing w:after="0" w:line="259" w:lineRule="auto"/>
              <w:ind w:left="0" w:firstLine="0"/>
              <w:jc w:val="left"/>
            </w:pPr>
            <w:r>
              <w:t xml:space="preserve">3514 </w:t>
            </w:r>
          </w:p>
        </w:tc>
      </w:tr>
      <w:tr w:rsidR="00C44D1E" w14:paraId="343FA285" w14:textId="77777777">
        <w:trPr>
          <w:trHeight w:val="437"/>
        </w:trPr>
        <w:tc>
          <w:tcPr>
            <w:tcW w:w="3341" w:type="dxa"/>
            <w:tcBorders>
              <w:top w:val="single" w:sz="4" w:space="0" w:color="000000"/>
              <w:left w:val="single" w:sz="4" w:space="0" w:color="000000"/>
              <w:bottom w:val="single" w:sz="4" w:space="0" w:color="000000"/>
              <w:right w:val="single" w:sz="4" w:space="0" w:color="000000"/>
            </w:tcBorders>
            <w:vAlign w:val="bottom"/>
          </w:tcPr>
          <w:p w14:paraId="1284098D" w14:textId="77777777" w:rsidR="00C44D1E" w:rsidRDefault="00066D3C">
            <w:pPr>
              <w:spacing w:after="0" w:line="259" w:lineRule="auto"/>
              <w:ind w:left="0" w:firstLine="0"/>
              <w:jc w:val="left"/>
            </w:pPr>
            <w:r>
              <w:t xml:space="preserve">psychológia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6E6F2C21" w14:textId="77777777" w:rsidR="00C44D1E" w:rsidRDefault="00066D3C">
            <w:pPr>
              <w:spacing w:after="0" w:line="259" w:lineRule="auto"/>
              <w:ind w:left="0" w:firstLine="0"/>
              <w:jc w:val="left"/>
            </w:pPr>
            <w:r>
              <w:t xml:space="preserve">sociálne, ekonomické a právne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39FCD9E3" w14:textId="77777777" w:rsidR="00C44D1E" w:rsidRDefault="00066D3C">
            <w:pPr>
              <w:spacing w:after="0" w:line="259" w:lineRule="auto"/>
              <w:ind w:left="0" w:firstLine="0"/>
              <w:jc w:val="left"/>
            </w:pPr>
            <w:r>
              <w:t xml:space="preserve">7701 </w:t>
            </w:r>
          </w:p>
        </w:tc>
      </w:tr>
      <w:tr w:rsidR="00C44D1E" w14:paraId="7D7DA0B8" w14:textId="77777777">
        <w:trPr>
          <w:trHeight w:val="749"/>
        </w:trPr>
        <w:tc>
          <w:tcPr>
            <w:tcW w:w="3341" w:type="dxa"/>
            <w:tcBorders>
              <w:top w:val="single" w:sz="4" w:space="0" w:color="000000"/>
              <w:left w:val="single" w:sz="4" w:space="0" w:color="000000"/>
              <w:bottom w:val="single" w:sz="4" w:space="0" w:color="000000"/>
              <w:right w:val="single" w:sz="4" w:space="0" w:color="000000"/>
            </w:tcBorders>
          </w:tcPr>
          <w:p w14:paraId="084AA5FB" w14:textId="77777777" w:rsidR="00C44D1E" w:rsidRDefault="00066D3C">
            <w:pPr>
              <w:spacing w:after="0" w:line="259" w:lineRule="auto"/>
              <w:ind w:left="0" w:firstLine="0"/>
              <w:jc w:val="left"/>
            </w:pPr>
            <w:r>
              <w:t xml:space="preserve">sociálna práca </w:t>
            </w:r>
          </w:p>
        </w:tc>
        <w:tc>
          <w:tcPr>
            <w:tcW w:w="4520" w:type="dxa"/>
            <w:tcBorders>
              <w:top w:val="single" w:sz="4" w:space="0" w:color="000000"/>
              <w:left w:val="single" w:sz="4" w:space="0" w:color="000000"/>
              <w:bottom w:val="single" w:sz="4" w:space="0" w:color="000000"/>
              <w:right w:val="single" w:sz="4" w:space="0" w:color="000000"/>
            </w:tcBorders>
            <w:vAlign w:val="bottom"/>
          </w:tcPr>
          <w:p w14:paraId="32CE439C" w14:textId="77777777" w:rsidR="00C44D1E" w:rsidRDefault="00066D3C">
            <w:pPr>
              <w:spacing w:after="0" w:line="259" w:lineRule="auto"/>
              <w:ind w:left="0" w:right="665" w:firstLine="0"/>
              <w:jc w:val="left"/>
            </w:pPr>
            <w:r>
              <w:t xml:space="preserve">zdravotnícke vedy a odbory zamerané na skvalitňovanie života </w:t>
            </w:r>
          </w:p>
        </w:tc>
        <w:tc>
          <w:tcPr>
            <w:tcW w:w="1428" w:type="dxa"/>
            <w:tcBorders>
              <w:top w:val="single" w:sz="4" w:space="0" w:color="000000"/>
              <w:left w:val="single" w:sz="4" w:space="0" w:color="000000"/>
              <w:bottom w:val="single" w:sz="4" w:space="0" w:color="000000"/>
              <w:right w:val="single" w:sz="4" w:space="0" w:color="000000"/>
            </w:tcBorders>
          </w:tcPr>
          <w:p w14:paraId="2E047EB5" w14:textId="77777777" w:rsidR="00C44D1E" w:rsidRDefault="00066D3C">
            <w:pPr>
              <w:spacing w:after="0" w:line="259" w:lineRule="auto"/>
              <w:ind w:left="0" w:firstLine="0"/>
              <w:jc w:val="left"/>
            </w:pPr>
            <w:r>
              <w:t xml:space="preserve">7761 </w:t>
            </w:r>
          </w:p>
        </w:tc>
      </w:tr>
      <w:tr w:rsidR="00C44D1E" w14:paraId="5CC6198C"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578BB12C" w14:textId="77777777" w:rsidR="00C44D1E" w:rsidRDefault="00066D3C">
            <w:pPr>
              <w:spacing w:after="0" w:line="259" w:lineRule="auto"/>
              <w:ind w:left="0" w:firstLine="0"/>
              <w:jc w:val="left"/>
            </w:pPr>
            <w:r>
              <w:t xml:space="preserve">sociológia a sociálna antropológia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2518C86B" w14:textId="77777777" w:rsidR="00C44D1E" w:rsidRDefault="00066D3C">
            <w:pPr>
              <w:spacing w:after="0" w:line="259" w:lineRule="auto"/>
              <w:ind w:left="0" w:firstLine="0"/>
              <w:jc w:val="left"/>
            </w:pPr>
            <w:r>
              <w:t xml:space="preserve">sociálne, ekonomické a právne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42CD65C5" w14:textId="77777777" w:rsidR="00C44D1E" w:rsidRDefault="00066D3C">
            <w:pPr>
              <w:spacing w:after="0" w:line="259" w:lineRule="auto"/>
              <w:ind w:left="0" w:firstLine="0"/>
              <w:jc w:val="left"/>
            </w:pPr>
            <w:r>
              <w:t xml:space="preserve">6115 </w:t>
            </w:r>
          </w:p>
        </w:tc>
      </w:tr>
      <w:tr w:rsidR="00C44D1E" w14:paraId="38482E9F"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36CEE7AD" w14:textId="77777777" w:rsidR="00C44D1E" w:rsidRDefault="00066D3C">
            <w:pPr>
              <w:spacing w:after="0" w:line="259" w:lineRule="auto"/>
              <w:ind w:left="0" w:firstLine="0"/>
              <w:jc w:val="left"/>
            </w:pPr>
            <w:r>
              <w:t xml:space="preserve">stavebníctvo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3A9AAD31" w14:textId="77777777" w:rsidR="00C44D1E" w:rsidRDefault="00066D3C">
            <w:pPr>
              <w:spacing w:after="0" w:line="259" w:lineRule="auto"/>
              <w:ind w:left="0" w:firstLine="0"/>
              <w:jc w:val="left"/>
            </w:pPr>
            <w:r>
              <w:t xml:space="preserve">technické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5AF3065E" w14:textId="77777777" w:rsidR="00C44D1E" w:rsidRDefault="00066D3C">
            <w:pPr>
              <w:spacing w:after="0" w:line="259" w:lineRule="auto"/>
              <w:ind w:left="0" w:firstLine="0"/>
              <w:jc w:val="left"/>
            </w:pPr>
            <w:r>
              <w:t xml:space="preserve">3659 </w:t>
            </w:r>
          </w:p>
        </w:tc>
      </w:tr>
      <w:tr w:rsidR="00C44D1E" w14:paraId="4CE0592A"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443167DF" w14:textId="77777777" w:rsidR="00C44D1E" w:rsidRDefault="00066D3C">
            <w:pPr>
              <w:spacing w:after="0" w:line="259" w:lineRule="auto"/>
              <w:ind w:left="0" w:firstLine="0"/>
              <w:jc w:val="left"/>
            </w:pPr>
            <w:r>
              <w:t xml:space="preserve">strojárstvo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366AB53F" w14:textId="77777777" w:rsidR="00C44D1E" w:rsidRDefault="00066D3C">
            <w:pPr>
              <w:spacing w:after="0" w:line="259" w:lineRule="auto"/>
              <w:ind w:left="0" w:firstLine="0"/>
              <w:jc w:val="left"/>
            </w:pPr>
            <w:r>
              <w:t xml:space="preserve">technické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36B8068E" w14:textId="77777777" w:rsidR="00C44D1E" w:rsidRDefault="00066D3C">
            <w:pPr>
              <w:spacing w:after="0" w:line="259" w:lineRule="auto"/>
              <w:ind w:left="0" w:firstLine="0"/>
              <w:jc w:val="left"/>
            </w:pPr>
            <w:r>
              <w:t xml:space="preserve">2381 </w:t>
            </w:r>
          </w:p>
        </w:tc>
      </w:tr>
      <w:tr w:rsidR="00C44D1E" w14:paraId="5D375FA7" w14:textId="77777777">
        <w:trPr>
          <w:trHeight w:val="437"/>
        </w:trPr>
        <w:tc>
          <w:tcPr>
            <w:tcW w:w="3341" w:type="dxa"/>
            <w:tcBorders>
              <w:top w:val="single" w:sz="4" w:space="0" w:color="000000"/>
              <w:left w:val="single" w:sz="4" w:space="0" w:color="000000"/>
              <w:bottom w:val="single" w:sz="4" w:space="0" w:color="000000"/>
              <w:right w:val="single" w:sz="4" w:space="0" w:color="000000"/>
            </w:tcBorders>
            <w:vAlign w:val="bottom"/>
          </w:tcPr>
          <w:p w14:paraId="55C98975" w14:textId="77777777" w:rsidR="00C44D1E" w:rsidRDefault="00066D3C">
            <w:pPr>
              <w:spacing w:after="0" w:line="259" w:lineRule="auto"/>
              <w:ind w:left="0" w:firstLine="0"/>
              <w:jc w:val="left"/>
            </w:pPr>
            <w:r>
              <w:t xml:space="preserve">teológia </w:t>
            </w:r>
          </w:p>
        </w:tc>
        <w:tc>
          <w:tcPr>
            <w:tcW w:w="4520" w:type="dxa"/>
            <w:tcBorders>
              <w:top w:val="single" w:sz="4" w:space="0" w:color="000000"/>
              <w:left w:val="single" w:sz="4" w:space="0" w:color="000000"/>
              <w:bottom w:val="single" w:sz="4" w:space="0" w:color="000000"/>
              <w:right w:val="single" w:sz="4" w:space="0" w:color="000000"/>
            </w:tcBorders>
            <w:vAlign w:val="bottom"/>
          </w:tcPr>
          <w:p w14:paraId="2FAB283E" w14:textId="77777777" w:rsidR="00C44D1E" w:rsidRDefault="00066D3C">
            <w:pPr>
              <w:spacing w:after="0" w:line="259" w:lineRule="auto"/>
              <w:ind w:left="0" w:firstLine="0"/>
              <w:jc w:val="left"/>
            </w:pPr>
            <w:r>
              <w:t xml:space="preserve">humanitné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5433AB16" w14:textId="77777777" w:rsidR="00C44D1E" w:rsidRDefault="00066D3C">
            <w:pPr>
              <w:spacing w:after="0" w:line="259" w:lineRule="auto"/>
              <w:ind w:left="0" w:firstLine="0"/>
              <w:jc w:val="left"/>
            </w:pPr>
            <w:r>
              <w:t xml:space="preserve">6171 </w:t>
            </w:r>
          </w:p>
        </w:tc>
      </w:tr>
      <w:tr w:rsidR="00C44D1E" w14:paraId="393261B2" w14:textId="77777777">
        <w:trPr>
          <w:trHeight w:val="440"/>
        </w:trPr>
        <w:tc>
          <w:tcPr>
            <w:tcW w:w="3341" w:type="dxa"/>
            <w:tcBorders>
              <w:top w:val="single" w:sz="4" w:space="0" w:color="000000"/>
              <w:left w:val="single" w:sz="4" w:space="0" w:color="000000"/>
              <w:bottom w:val="single" w:sz="4" w:space="0" w:color="000000"/>
              <w:right w:val="single" w:sz="4" w:space="0" w:color="000000"/>
            </w:tcBorders>
            <w:vAlign w:val="bottom"/>
          </w:tcPr>
          <w:p w14:paraId="305D82C1" w14:textId="77777777" w:rsidR="00C44D1E" w:rsidRDefault="00066D3C">
            <w:pPr>
              <w:spacing w:after="0" w:line="259" w:lineRule="auto"/>
              <w:ind w:left="0" w:firstLine="0"/>
              <w:jc w:val="left"/>
            </w:pPr>
            <w:r>
              <w:t xml:space="preserve">učiteľstvo a pedagogické vedy </w:t>
            </w:r>
          </w:p>
        </w:tc>
        <w:tc>
          <w:tcPr>
            <w:tcW w:w="4520" w:type="dxa"/>
            <w:tcBorders>
              <w:top w:val="single" w:sz="4" w:space="0" w:color="000000"/>
              <w:left w:val="single" w:sz="4" w:space="0" w:color="000000"/>
              <w:bottom w:val="single" w:sz="4" w:space="0" w:color="000000"/>
              <w:right w:val="single" w:sz="4" w:space="0" w:color="000000"/>
            </w:tcBorders>
            <w:vAlign w:val="bottom"/>
          </w:tcPr>
          <w:p w14:paraId="0E6DEDF9" w14:textId="77777777" w:rsidR="00C44D1E" w:rsidRDefault="00066D3C">
            <w:pPr>
              <w:spacing w:after="0" w:line="259" w:lineRule="auto"/>
              <w:ind w:left="0" w:firstLine="0"/>
              <w:jc w:val="left"/>
            </w:pPr>
            <w:r>
              <w:t xml:space="preserve">vzdelávanie </w:t>
            </w:r>
          </w:p>
        </w:tc>
        <w:tc>
          <w:tcPr>
            <w:tcW w:w="1428" w:type="dxa"/>
            <w:tcBorders>
              <w:top w:val="single" w:sz="4" w:space="0" w:color="000000"/>
              <w:left w:val="single" w:sz="4" w:space="0" w:color="000000"/>
              <w:bottom w:val="single" w:sz="4" w:space="0" w:color="000000"/>
              <w:right w:val="single" w:sz="4" w:space="0" w:color="000000"/>
            </w:tcBorders>
            <w:vAlign w:val="bottom"/>
          </w:tcPr>
          <w:p w14:paraId="2A4F245A" w14:textId="77777777" w:rsidR="00C44D1E" w:rsidRDefault="00066D3C">
            <w:pPr>
              <w:spacing w:after="0" w:line="259" w:lineRule="auto"/>
              <w:ind w:left="0" w:firstLine="0"/>
              <w:jc w:val="left"/>
            </w:pPr>
            <w:r>
              <w:t xml:space="preserve">7605 </w:t>
            </w:r>
          </w:p>
        </w:tc>
      </w:tr>
      <w:tr w:rsidR="00C44D1E" w14:paraId="7AD72200"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5CDAAAB3" w14:textId="77777777" w:rsidR="00C44D1E" w:rsidRDefault="00066D3C">
            <w:pPr>
              <w:spacing w:after="0" w:line="259" w:lineRule="auto"/>
              <w:ind w:left="0" w:firstLine="0"/>
              <w:jc w:val="left"/>
            </w:pPr>
            <w:r>
              <w:t xml:space="preserve">umenie </w:t>
            </w:r>
          </w:p>
        </w:tc>
        <w:tc>
          <w:tcPr>
            <w:tcW w:w="4520" w:type="dxa"/>
            <w:tcBorders>
              <w:top w:val="single" w:sz="4" w:space="0" w:color="000000"/>
              <w:left w:val="single" w:sz="4" w:space="0" w:color="000000"/>
              <w:bottom w:val="single" w:sz="4" w:space="0" w:color="000000"/>
              <w:right w:val="single" w:sz="4" w:space="0" w:color="000000"/>
            </w:tcBorders>
            <w:vAlign w:val="bottom"/>
          </w:tcPr>
          <w:p w14:paraId="4BD38857" w14:textId="77777777" w:rsidR="00C44D1E" w:rsidRDefault="00066D3C">
            <w:pPr>
              <w:spacing w:after="0" w:line="259" w:lineRule="auto"/>
              <w:ind w:left="0" w:firstLine="0"/>
              <w:jc w:val="left"/>
            </w:pPr>
            <w:r>
              <w:t xml:space="preserve">umenie </w:t>
            </w:r>
          </w:p>
        </w:tc>
        <w:tc>
          <w:tcPr>
            <w:tcW w:w="1428" w:type="dxa"/>
            <w:tcBorders>
              <w:top w:val="single" w:sz="4" w:space="0" w:color="000000"/>
              <w:left w:val="single" w:sz="4" w:space="0" w:color="000000"/>
              <w:bottom w:val="single" w:sz="4" w:space="0" w:color="000000"/>
              <w:right w:val="single" w:sz="4" w:space="0" w:color="000000"/>
            </w:tcBorders>
            <w:vAlign w:val="bottom"/>
          </w:tcPr>
          <w:p w14:paraId="0D22605A" w14:textId="77777777" w:rsidR="00C44D1E" w:rsidRDefault="00066D3C">
            <w:pPr>
              <w:spacing w:after="0" w:line="259" w:lineRule="auto"/>
              <w:ind w:left="0" w:firstLine="0"/>
              <w:jc w:val="left"/>
            </w:pPr>
            <w:r>
              <w:t xml:space="preserve">8202 </w:t>
            </w:r>
          </w:p>
        </w:tc>
      </w:tr>
      <w:tr w:rsidR="00C44D1E" w14:paraId="56727071"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2A405AE1" w14:textId="77777777" w:rsidR="00C44D1E" w:rsidRDefault="00066D3C">
            <w:pPr>
              <w:spacing w:after="0" w:line="259" w:lineRule="auto"/>
              <w:ind w:left="0" w:firstLine="0"/>
              <w:jc w:val="left"/>
            </w:pPr>
            <w:r>
              <w:t xml:space="preserve">vedy o športe </w:t>
            </w:r>
          </w:p>
        </w:tc>
        <w:tc>
          <w:tcPr>
            <w:tcW w:w="4520" w:type="dxa"/>
            <w:tcBorders>
              <w:top w:val="single" w:sz="4" w:space="0" w:color="000000"/>
              <w:left w:val="single" w:sz="4" w:space="0" w:color="000000"/>
              <w:bottom w:val="single" w:sz="4" w:space="0" w:color="000000"/>
              <w:right w:val="single" w:sz="4" w:space="0" w:color="000000"/>
            </w:tcBorders>
            <w:vAlign w:val="bottom"/>
          </w:tcPr>
          <w:p w14:paraId="01EB2D67" w14:textId="77777777" w:rsidR="00C44D1E" w:rsidRDefault="00066D3C">
            <w:pPr>
              <w:spacing w:after="0" w:line="259" w:lineRule="auto"/>
              <w:ind w:left="0" w:firstLine="0"/>
              <w:jc w:val="left"/>
            </w:pPr>
            <w:r>
              <w:t xml:space="preserve">sociálne, ekonomické a právne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36397CB8" w14:textId="77777777" w:rsidR="00C44D1E" w:rsidRDefault="00066D3C">
            <w:pPr>
              <w:spacing w:after="0" w:line="259" w:lineRule="auto"/>
              <w:ind w:left="0" w:firstLine="0"/>
              <w:jc w:val="left"/>
            </w:pPr>
            <w:r>
              <w:t xml:space="preserve">7418 </w:t>
            </w:r>
          </w:p>
        </w:tc>
      </w:tr>
      <w:tr w:rsidR="00C44D1E" w14:paraId="3324A1F9"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7F508879" w14:textId="77777777" w:rsidR="00C44D1E" w:rsidRDefault="00066D3C">
            <w:pPr>
              <w:spacing w:after="0" w:line="259" w:lineRule="auto"/>
              <w:ind w:left="0" w:firstLine="0"/>
              <w:jc w:val="left"/>
            </w:pPr>
            <w:r>
              <w:t xml:space="preserve">vedy o umení a kultúre </w:t>
            </w:r>
          </w:p>
        </w:tc>
        <w:tc>
          <w:tcPr>
            <w:tcW w:w="4520" w:type="dxa"/>
            <w:tcBorders>
              <w:top w:val="single" w:sz="4" w:space="0" w:color="000000"/>
              <w:left w:val="single" w:sz="4" w:space="0" w:color="000000"/>
              <w:bottom w:val="single" w:sz="4" w:space="0" w:color="000000"/>
              <w:right w:val="single" w:sz="4" w:space="0" w:color="000000"/>
            </w:tcBorders>
            <w:vAlign w:val="bottom"/>
          </w:tcPr>
          <w:p w14:paraId="4F907999" w14:textId="77777777" w:rsidR="00C44D1E" w:rsidRDefault="00066D3C">
            <w:pPr>
              <w:spacing w:after="0" w:line="259" w:lineRule="auto"/>
              <w:ind w:left="0" w:firstLine="0"/>
              <w:jc w:val="left"/>
            </w:pPr>
            <w:r>
              <w:t xml:space="preserve">humanitné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7495D54B" w14:textId="77777777" w:rsidR="00C44D1E" w:rsidRDefault="00066D3C">
            <w:pPr>
              <w:spacing w:after="0" w:line="259" w:lineRule="auto"/>
              <w:ind w:left="0" w:firstLine="0"/>
              <w:jc w:val="left"/>
            </w:pPr>
            <w:r>
              <w:t xml:space="preserve">8110 </w:t>
            </w:r>
          </w:p>
        </w:tc>
      </w:tr>
      <w:tr w:rsidR="00C44D1E" w14:paraId="2AFA1A56"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1F668D86" w14:textId="77777777" w:rsidR="00C44D1E" w:rsidRDefault="00066D3C">
            <w:pPr>
              <w:spacing w:after="0" w:line="259" w:lineRule="auto"/>
              <w:ind w:left="0" w:firstLine="0"/>
              <w:jc w:val="left"/>
            </w:pPr>
            <w:r>
              <w:t xml:space="preserve">vedy o Zemi </w:t>
            </w:r>
          </w:p>
        </w:tc>
        <w:tc>
          <w:tcPr>
            <w:tcW w:w="4520" w:type="dxa"/>
            <w:tcBorders>
              <w:top w:val="single" w:sz="4" w:space="0" w:color="000000"/>
              <w:left w:val="single" w:sz="4" w:space="0" w:color="000000"/>
              <w:bottom w:val="single" w:sz="4" w:space="0" w:color="000000"/>
              <w:right w:val="single" w:sz="4" w:space="0" w:color="000000"/>
            </w:tcBorders>
            <w:vAlign w:val="bottom"/>
          </w:tcPr>
          <w:p w14:paraId="3C500CC5" w14:textId="77777777" w:rsidR="00C44D1E" w:rsidRDefault="00066D3C">
            <w:pPr>
              <w:spacing w:after="0" w:line="259" w:lineRule="auto"/>
              <w:ind w:left="0" w:firstLine="0"/>
              <w:jc w:val="left"/>
            </w:pPr>
            <w:r>
              <w:t xml:space="preserve">prírodné vedy, matematika a informatika </w:t>
            </w:r>
          </w:p>
        </w:tc>
        <w:tc>
          <w:tcPr>
            <w:tcW w:w="1428" w:type="dxa"/>
            <w:tcBorders>
              <w:top w:val="single" w:sz="4" w:space="0" w:color="000000"/>
              <w:left w:val="single" w:sz="4" w:space="0" w:color="000000"/>
              <w:bottom w:val="single" w:sz="4" w:space="0" w:color="000000"/>
              <w:right w:val="single" w:sz="4" w:space="0" w:color="000000"/>
            </w:tcBorders>
            <w:vAlign w:val="bottom"/>
          </w:tcPr>
          <w:p w14:paraId="6606B928" w14:textId="77777777" w:rsidR="00C44D1E" w:rsidRDefault="00066D3C">
            <w:pPr>
              <w:spacing w:after="0" w:line="259" w:lineRule="auto"/>
              <w:ind w:left="0" w:firstLine="0"/>
              <w:jc w:val="left"/>
            </w:pPr>
            <w:r>
              <w:t xml:space="preserve">1217 </w:t>
            </w:r>
          </w:p>
        </w:tc>
      </w:tr>
      <w:tr w:rsidR="00C44D1E" w14:paraId="0FEBFD19" w14:textId="77777777">
        <w:trPr>
          <w:trHeight w:val="746"/>
        </w:trPr>
        <w:tc>
          <w:tcPr>
            <w:tcW w:w="3341" w:type="dxa"/>
            <w:tcBorders>
              <w:top w:val="single" w:sz="4" w:space="0" w:color="000000"/>
              <w:left w:val="single" w:sz="4" w:space="0" w:color="000000"/>
              <w:bottom w:val="single" w:sz="4" w:space="0" w:color="000000"/>
              <w:right w:val="single" w:sz="4" w:space="0" w:color="000000"/>
            </w:tcBorders>
          </w:tcPr>
          <w:p w14:paraId="57D110CF" w14:textId="77777777" w:rsidR="00C44D1E" w:rsidRDefault="00066D3C">
            <w:pPr>
              <w:spacing w:after="0" w:line="259" w:lineRule="auto"/>
              <w:ind w:left="0" w:firstLine="0"/>
              <w:jc w:val="left"/>
            </w:pPr>
            <w:r>
              <w:lastRenderedPageBreak/>
              <w:t xml:space="preserve">verejné zdravotníctvo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0A7EBE8D" w14:textId="77777777" w:rsidR="00C44D1E" w:rsidRDefault="00066D3C">
            <w:pPr>
              <w:spacing w:after="0" w:line="259" w:lineRule="auto"/>
              <w:ind w:left="0" w:right="665" w:firstLine="0"/>
              <w:jc w:val="left"/>
            </w:pPr>
            <w:r>
              <w:t xml:space="preserve">zdravotnícke vedy a odbory zamerané na skvalitňovanie života </w:t>
            </w:r>
          </w:p>
        </w:tc>
        <w:tc>
          <w:tcPr>
            <w:tcW w:w="1428" w:type="dxa"/>
            <w:tcBorders>
              <w:top w:val="single" w:sz="4" w:space="0" w:color="000000"/>
              <w:left w:val="single" w:sz="4" w:space="0" w:color="000000"/>
              <w:bottom w:val="single" w:sz="4" w:space="0" w:color="000000"/>
              <w:right w:val="single" w:sz="4" w:space="0" w:color="000000"/>
            </w:tcBorders>
          </w:tcPr>
          <w:p w14:paraId="3B60E989" w14:textId="77777777" w:rsidR="00C44D1E" w:rsidRDefault="00066D3C">
            <w:pPr>
              <w:spacing w:after="0" w:line="259" w:lineRule="auto"/>
              <w:ind w:left="0" w:firstLine="0"/>
              <w:jc w:val="left"/>
            </w:pPr>
            <w:r>
              <w:t xml:space="preserve">5607 </w:t>
            </w:r>
          </w:p>
        </w:tc>
      </w:tr>
      <w:tr w:rsidR="00C44D1E" w14:paraId="0E695FF0" w14:textId="77777777">
        <w:trPr>
          <w:trHeight w:val="439"/>
        </w:trPr>
        <w:tc>
          <w:tcPr>
            <w:tcW w:w="3341" w:type="dxa"/>
            <w:tcBorders>
              <w:top w:val="single" w:sz="4" w:space="0" w:color="000000"/>
              <w:left w:val="single" w:sz="4" w:space="0" w:color="000000"/>
              <w:bottom w:val="single" w:sz="4" w:space="0" w:color="000000"/>
              <w:right w:val="single" w:sz="4" w:space="0" w:color="000000"/>
            </w:tcBorders>
            <w:vAlign w:val="bottom"/>
          </w:tcPr>
          <w:p w14:paraId="6B5950C4" w14:textId="77777777" w:rsidR="00C44D1E" w:rsidRDefault="00066D3C">
            <w:pPr>
              <w:spacing w:after="0" w:line="259" w:lineRule="auto"/>
              <w:ind w:left="0" w:firstLine="0"/>
              <w:jc w:val="left"/>
            </w:pPr>
            <w:r>
              <w:t xml:space="preserve">veterinárske lekárstvo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5C7C613E" w14:textId="77777777" w:rsidR="00C44D1E" w:rsidRDefault="00066D3C">
            <w:pPr>
              <w:spacing w:after="0" w:line="259" w:lineRule="auto"/>
              <w:ind w:left="0" w:firstLine="0"/>
              <w:jc w:val="left"/>
            </w:pPr>
            <w:r>
              <w:t xml:space="preserve">poľnohospodárske a veterinárske vedy </w:t>
            </w:r>
          </w:p>
        </w:tc>
        <w:tc>
          <w:tcPr>
            <w:tcW w:w="1428" w:type="dxa"/>
            <w:tcBorders>
              <w:top w:val="single" w:sz="4" w:space="0" w:color="000000"/>
              <w:left w:val="single" w:sz="4" w:space="0" w:color="000000"/>
              <w:bottom w:val="single" w:sz="4" w:space="0" w:color="000000"/>
              <w:right w:val="single" w:sz="4" w:space="0" w:color="000000"/>
            </w:tcBorders>
            <w:vAlign w:val="bottom"/>
          </w:tcPr>
          <w:p w14:paraId="2AAB730C" w14:textId="77777777" w:rsidR="00C44D1E" w:rsidRDefault="00066D3C">
            <w:pPr>
              <w:spacing w:after="0" w:line="259" w:lineRule="auto"/>
              <w:ind w:left="0" w:firstLine="0"/>
              <w:jc w:val="left"/>
            </w:pPr>
            <w:r>
              <w:t xml:space="preserve">4318 </w:t>
            </w:r>
          </w:p>
        </w:tc>
      </w:tr>
      <w:tr w:rsidR="00C44D1E" w14:paraId="42011206" w14:textId="77777777">
        <w:trPr>
          <w:trHeight w:val="749"/>
        </w:trPr>
        <w:tc>
          <w:tcPr>
            <w:tcW w:w="3341" w:type="dxa"/>
            <w:tcBorders>
              <w:top w:val="single" w:sz="4" w:space="0" w:color="000000"/>
              <w:left w:val="single" w:sz="4" w:space="0" w:color="000000"/>
              <w:bottom w:val="single" w:sz="4" w:space="0" w:color="000000"/>
              <w:right w:val="single" w:sz="4" w:space="0" w:color="000000"/>
            </w:tcBorders>
          </w:tcPr>
          <w:p w14:paraId="7B924616" w14:textId="77777777" w:rsidR="00C44D1E" w:rsidRDefault="00066D3C">
            <w:pPr>
              <w:spacing w:after="0" w:line="259" w:lineRule="auto"/>
              <w:ind w:left="0" w:firstLine="0"/>
              <w:jc w:val="left"/>
            </w:pPr>
            <w:r>
              <w:t xml:space="preserve">všeobecné lekárstvo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3597BA45" w14:textId="77777777" w:rsidR="00C44D1E" w:rsidRDefault="00066D3C">
            <w:pPr>
              <w:spacing w:after="0" w:line="259" w:lineRule="auto"/>
              <w:ind w:left="0" w:right="665" w:firstLine="0"/>
              <w:jc w:val="left"/>
            </w:pPr>
            <w:r>
              <w:t xml:space="preserve">zdravotnícke vedy a odbory zamerané na skvalitňovanie života </w:t>
            </w:r>
          </w:p>
        </w:tc>
        <w:tc>
          <w:tcPr>
            <w:tcW w:w="1428" w:type="dxa"/>
            <w:tcBorders>
              <w:top w:val="single" w:sz="4" w:space="0" w:color="000000"/>
              <w:left w:val="single" w:sz="4" w:space="0" w:color="000000"/>
              <w:bottom w:val="single" w:sz="4" w:space="0" w:color="000000"/>
              <w:right w:val="single" w:sz="4" w:space="0" w:color="000000"/>
            </w:tcBorders>
          </w:tcPr>
          <w:p w14:paraId="18D1C1B6" w14:textId="77777777" w:rsidR="00C44D1E" w:rsidRDefault="00066D3C">
            <w:pPr>
              <w:spacing w:after="0" w:line="259" w:lineRule="auto"/>
              <w:ind w:left="0" w:firstLine="0"/>
              <w:jc w:val="left"/>
            </w:pPr>
            <w:r>
              <w:t xml:space="preserve">5141 </w:t>
            </w:r>
          </w:p>
        </w:tc>
      </w:tr>
      <w:tr w:rsidR="00C44D1E" w14:paraId="3DFB9749" w14:textId="77777777">
        <w:trPr>
          <w:trHeight w:val="746"/>
        </w:trPr>
        <w:tc>
          <w:tcPr>
            <w:tcW w:w="3341" w:type="dxa"/>
            <w:tcBorders>
              <w:top w:val="single" w:sz="4" w:space="0" w:color="000000"/>
              <w:left w:val="single" w:sz="4" w:space="0" w:color="000000"/>
              <w:bottom w:val="single" w:sz="4" w:space="0" w:color="000000"/>
              <w:right w:val="single" w:sz="4" w:space="0" w:color="000000"/>
            </w:tcBorders>
          </w:tcPr>
          <w:p w14:paraId="3E1D3EC8" w14:textId="77777777" w:rsidR="00C44D1E" w:rsidRDefault="00066D3C">
            <w:pPr>
              <w:spacing w:after="0" w:line="259" w:lineRule="auto"/>
              <w:ind w:left="0" w:firstLine="0"/>
              <w:jc w:val="left"/>
            </w:pPr>
            <w:r>
              <w:t xml:space="preserve">zdravotnícke vedy </w:t>
            </w:r>
          </w:p>
        </w:tc>
        <w:tc>
          <w:tcPr>
            <w:tcW w:w="4520" w:type="dxa"/>
            <w:tcBorders>
              <w:top w:val="single" w:sz="4" w:space="0" w:color="000000"/>
              <w:left w:val="single" w:sz="4" w:space="0" w:color="000000"/>
              <w:bottom w:val="single" w:sz="4" w:space="0" w:color="000000"/>
              <w:right w:val="single" w:sz="4" w:space="0" w:color="000000"/>
            </w:tcBorders>
            <w:vAlign w:val="bottom"/>
          </w:tcPr>
          <w:p w14:paraId="02FE46E4" w14:textId="77777777" w:rsidR="00C44D1E" w:rsidRDefault="00066D3C">
            <w:pPr>
              <w:spacing w:after="0" w:line="259" w:lineRule="auto"/>
              <w:ind w:left="0" w:right="665" w:firstLine="0"/>
              <w:jc w:val="left"/>
            </w:pPr>
            <w:r>
              <w:t xml:space="preserve">zdravotnícke vedy a odbory zamerané na skvalitňovanie života </w:t>
            </w:r>
          </w:p>
        </w:tc>
        <w:tc>
          <w:tcPr>
            <w:tcW w:w="1428" w:type="dxa"/>
            <w:tcBorders>
              <w:top w:val="single" w:sz="4" w:space="0" w:color="000000"/>
              <w:left w:val="single" w:sz="4" w:space="0" w:color="000000"/>
              <w:bottom w:val="single" w:sz="4" w:space="0" w:color="000000"/>
              <w:right w:val="single" w:sz="4" w:space="0" w:color="000000"/>
            </w:tcBorders>
          </w:tcPr>
          <w:p w14:paraId="6FF25033" w14:textId="77777777" w:rsidR="00C44D1E" w:rsidRDefault="00066D3C">
            <w:pPr>
              <w:spacing w:after="0" w:line="259" w:lineRule="auto"/>
              <w:ind w:left="0" w:firstLine="0"/>
              <w:jc w:val="left"/>
            </w:pPr>
            <w:r>
              <w:t xml:space="preserve">5618 </w:t>
            </w:r>
          </w:p>
        </w:tc>
      </w:tr>
      <w:tr w:rsidR="00C44D1E" w14:paraId="484FF6CD" w14:textId="77777777">
        <w:trPr>
          <w:trHeight w:val="749"/>
        </w:trPr>
        <w:tc>
          <w:tcPr>
            <w:tcW w:w="3341" w:type="dxa"/>
            <w:tcBorders>
              <w:top w:val="single" w:sz="4" w:space="0" w:color="000000"/>
              <w:left w:val="single" w:sz="4" w:space="0" w:color="000000"/>
              <w:bottom w:val="single" w:sz="4" w:space="0" w:color="000000"/>
              <w:right w:val="single" w:sz="4" w:space="0" w:color="000000"/>
            </w:tcBorders>
            <w:vAlign w:val="bottom"/>
          </w:tcPr>
          <w:p w14:paraId="77E7A581" w14:textId="77777777" w:rsidR="00C44D1E" w:rsidRDefault="00066D3C">
            <w:pPr>
              <w:spacing w:after="0" w:line="259" w:lineRule="auto"/>
              <w:ind w:left="0" w:firstLine="0"/>
              <w:jc w:val="left"/>
            </w:pPr>
            <w:r>
              <w:t xml:space="preserve">získavanie a spracovanie zemských zdrojov </w:t>
            </w:r>
          </w:p>
        </w:tc>
        <w:tc>
          <w:tcPr>
            <w:tcW w:w="4520" w:type="dxa"/>
            <w:tcBorders>
              <w:top w:val="single" w:sz="4" w:space="0" w:color="000000"/>
              <w:left w:val="single" w:sz="4" w:space="0" w:color="000000"/>
              <w:bottom w:val="single" w:sz="4" w:space="0" w:color="000000"/>
              <w:right w:val="single" w:sz="4" w:space="0" w:color="000000"/>
            </w:tcBorders>
          </w:tcPr>
          <w:p w14:paraId="0CC54BD7" w14:textId="77777777" w:rsidR="00C44D1E" w:rsidRDefault="00066D3C">
            <w:pPr>
              <w:spacing w:after="0" w:line="259" w:lineRule="auto"/>
              <w:ind w:left="0" w:firstLine="0"/>
              <w:jc w:val="left"/>
            </w:pPr>
            <w:r>
              <w:t xml:space="preserve">technické vedy </w:t>
            </w:r>
          </w:p>
        </w:tc>
        <w:tc>
          <w:tcPr>
            <w:tcW w:w="1428" w:type="dxa"/>
            <w:tcBorders>
              <w:top w:val="single" w:sz="4" w:space="0" w:color="000000"/>
              <w:left w:val="single" w:sz="4" w:space="0" w:color="000000"/>
              <w:bottom w:val="single" w:sz="4" w:space="0" w:color="000000"/>
              <w:right w:val="single" w:sz="4" w:space="0" w:color="000000"/>
            </w:tcBorders>
          </w:tcPr>
          <w:p w14:paraId="07FB21E5" w14:textId="77777777" w:rsidR="00C44D1E" w:rsidRDefault="00066D3C">
            <w:pPr>
              <w:spacing w:after="0" w:line="259" w:lineRule="auto"/>
              <w:ind w:left="0" w:firstLine="0"/>
              <w:jc w:val="left"/>
            </w:pPr>
            <w:r>
              <w:t xml:space="preserve">2118 </w:t>
            </w:r>
          </w:p>
        </w:tc>
      </w:tr>
      <w:tr w:rsidR="00C44D1E" w14:paraId="2C177BCD" w14:textId="77777777">
        <w:trPr>
          <w:trHeight w:val="746"/>
        </w:trPr>
        <w:tc>
          <w:tcPr>
            <w:tcW w:w="3341" w:type="dxa"/>
            <w:tcBorders>
              <w:top w:val="single" w:sz="4" w:space="0" w:color="000000"/>
              <w:left w:val="single" w:sz="4" w:space="0" w:color="000000"/>
              <w:bottom w:val="single" w:sz="4" w:space="0" w:color="000000"/>
              <w:right w:val="single" w:sz="4" w:space="0" w:color="000000"/>
            </w:tcBorders>
          </w:tcPr>
          <w:p w14:paraId="3EBC018C" w14:textId="77777777" w:rsidR="00C44D1E" w:rsidRDefault="00066D3C">
            <w:pPr>
              <w:spacing w:after="0" w:line="259" w:lineRule="auto"/>
              <w:ind w:left="0" w:firstLine="0"/>
              <w:jc w:val="left"/>
            </w:pPr>
            <w:r>
              <w:t xml:space="preserve">zubné lekárstvo </w:t>
            </w:r>
          </w:p>
        </w:tc>
        <w:tc>
          <w:tcPr>
            <w:tcW w:w="4520" w:type="dxa"/>
            <w:tcBorders>
              <w:top w:val="single" w:sz="4" w:space="0" w:color="000000"/>
              <w:left w:val="single" w:sz="4" w:space="0" w:color="000000"/>
              <w:bottom w:val="single" w:sz="4" w:space="0" w:color="000000"/>
              <w:right w:val="single" w:sz="4" w:space="0" w:color="000000"/>
            </w:tcBorders>
            <w:vAlign w:val="bottom"/>
          </w:tcPr>
          <w:p w14:paraId="4D9420FD" w14:textId="77777777" w:rsidR="00C44D1E" w:rsidRDefault="00066D3C">
            <w:pPr>
              <w:spacing w:after="0" w:line="259" w:lineRule="auto"/>
              <w:ind w:left="0" w:right="665" w:firstLine="0"/>
              <w:jc w:val="left"/>
            </w:pPr>
            <w:r>
              <w:t xml:space="preserve">zdravotnícke vedy a odbory zamerané na skvalitňovanie života </w:t>
            </w:r>
          </w:p>
        </w:tc>
        <w:tc>
          <w:tcPr>
            <w:tcW w:w="1428" w:type="dxa"/>
            <w:tcBorders>
              <w:top w:val="single" w:sz="4" w:space="0" w:color="000000"/>
              <w:left w:val="single" w:sz="4" w:space="0" w:color="000000"/>
              <w:bottom w:val="single" w:sz="4" w:space="0" w:color="000000"/>
              <w:right w:val="single" w:sz="4" w:space="0" w:color="000000"/>
            </w:tcBorders>
          </w:tcPr>
          <w:p w14:paraId="46C26E8A" w14:textId="77777777" w:rsidR="00C44D1E" w:rsidRDefault="00066D3C">
            <w:pPr>
              <w:spacing w:after="0" w:line="259" w:lineRule="auto"/>
              <w:ind w:left="0" w:firstLine="0"/>
              <w:jc w:val="left"/>
            </w:pPr>
            <w:r>
              <w:t xml:space="preserve">5166 </w:t>
            </w:r>
          </w:p>
        </w:tc>
      </w:tr>
    </w:tbl>
    <w:p w14:paraId="1BF52EE2" w14:textId="77777777" w:rsidR="00C44D1E" w:rsidRDefault="00066D3C">
      <w:pPr>
        <w:spacing w:after="0" w:line="259" w:lineRule="auto"/>
        <w:ind w:left="-24" w:firstLine="0"/>
        <w:jc w:val="left"/>
      </w:pPr>
      <w:r>
        <w:rPr>
          <w:noProof/>
        </w:rPr>
        <mc:AlternateContent>
          <mc:Choice Requires="wpg">
            <w:drawing>
              <wp:anchor distT="0" distB="0" distL="114300" distR="114300" simplePos="0" relativeHeight="251758592" behindDoc="0" locked="0" layoutInCell="1" allowOverlap="1" wp14:anchorId="5C3DA8A9" wp14:editId="447C50CF">
                <wp:simplePos x="0" y="0"/>
                <wp:positionH relativeFrom="page">
                  <wp:posOffset>304800</wp:posOffset>
                </wp:positionH>
                <wp:positionV relativeFrom="page">
                  <wp:posOffset>310896</wp:posOffset>
                </wp:positionV>
                <wp:extent cx="6096" cy="10072116"/>
                <wp:effectExtent l="0" t="0" r="0" b="0"/>
                <wp:wrapSquare wrapText="bothSides"/>
                <wp:docPr id="134127" name="Group 134127"/>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65" name="Shape 13676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127" style="width:0.48pt;height:793.08pt;position:absolute;mso-position-horizontal-relative:page;mso-position-horizontal:absolute;margin-left:24pt;mso-position-vertical-relative:page;margin-top:24.48pt;" coordsize="60,100721">
                <v:shape id="Shape 136766"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rPr>
          <w:noProof/>
        </w:rPr>
        <mc:AlternateContent>
          <mc:Choice Requires="wpg">
            <w:drawing>
              <wp:anchor distT="0" distB="0" distL="114300" distR="114300" simplePos="0" relativeHeight="251759616" behindDoc="0" locked="0" layoutInCell="1" allowOverlap="1" wp14:anchorId="7034E0E0" wp14:editId="37A3DCC0">
                <wp:simplePos x="0" y="0"/>
                <wp:positionH relativeFrom="page">
                  <wp:posOffset>7251193</wp:posOffset>
                </wp:positionH>
                <wp:positionV relativeFrom="page">
                  <wp:posOffset>310896</wp:posOffset>
                </wp:positionV>
                <wp:extent cx="6096" cy="10072116"/>
                <wp:effectExtent l="0" t="0" r="0" b="0"/>
                <wp:wrapSquare wrapText="bothSides"/>
                <wp:docPr id="134128" name="Group 134128"/>
                <wp:cNvGraphicFramePr/>
                <a:graphic xmlns:a="http://schemas.openxmlformats.org/drawingml/2006/main">
                  <a:graphicData uri="http://schemas.microsoft.com/office/word/2010/wordprocessingGroup">
                    <wpg:wgp>
                      <wpg:cNvGrpSpPr/>
                      <wpg:grpSpPr>
                        <a:xfrm>
                          <a:off x="0" y="0"/>
                          <a:ext cx="6096" cy="10072116"/>
                          <a:chOff x="0" y="0"/>
                          <a:chExt cx="6096" cy="10072116"/>
                        </a:xfrm>
                      </wpg:grpSpPr>
                      <wps:wsp>
                        <wps:cNvPr id="136767" name="Shape 13676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128" style="width:0.47998pt;height:793.08pt;position:absolute;mso-position-horizontal-relative:page;mso-position-horizontal:absolute;margin-left:570.96pt;mso-position-vertical-relative:page;margin-top:24.48pt;" coordsize="60,100721">
                <v:shape id="Shape 136768" style="position:absolute;width:91;height:100721;left:0;top:0;" coordsize="9144,10072116" path="m0,0l9144,0l9144,10072116l0,10072116l0,0">
                  <v:stroke weight="0pt" endcap="flat" joinstyle="miter" miterlimit="10" on="false" color="#000000" opacity="0"/>
                  <v:fill on="true" color="#20ce20"/>
                </v:shape>
                <w10:wrap type="square"/>
              </v:group>
            </w:pict>
          </mc:Fallback>
        </mc:AlternateContent>
      </w:r>
      <w:r>
        <w:t xml:space="preserve">Zdroj: </w:t>
      </w:r>
      <w:hyperlink r:id="rId70">
        <w:r>
          <w:rPr>
            <w:color w:val="0000FF"/>
            <w:u w:val="single" w:color="0000FF"/>
          </w:rPr>
          <w:t>https://www.portalvs.sk/sk/studijne</w:t>
        </w:r>
      </w:hyperlink>
      <w:hyperlink r:id="rId71">
        <w:r>
          <w:rPr>
            <w:color w:val="0000FF"/>
            <w:u w:val="single" w:color="0000FF"/>
          </w:rPr>
          <w:t>-</w:t>
        </w:r>
      </w:hyperlink>
      <w:hyperlink r:id="rId72">
        <w:r>
          <w:rPr>
            <w:color w:val="0000FF"/>
            <w:u w:val="single" w:color="0000FF"/>
          </w:rPr>
          <w:t>odbory</w:t>
        </w:r>
      </w:hyperlink>
      <w:hyperlink r:id="rId73">
        <w:r>
          <w:t xml:space="preserve"> </w:t>
        </w:r>
      </w:hyperlink>
    </w:p>
    <w:sectPr w:rsidR="00C44D1E">
      <w:headerReference w:type="even" r:id="rId74"/>
      <w:headerReference w:type="default" r:id="rId75"/>
      <w:footerReference w:type="even" r:id="rId76"/>
      <w:footerReference w:type="default" r:id="rId77"/>
      <w:headerReference w:type="first" r:id="rId78"/>
      <w:footerReference w:type="first" r:id="rId79"/>
      <w:pgSz w:w="11906" w:h="16838"/>
      <w:pgMar w:top="1421" w:right="1440" w:bottom="1440" w:left="1440" w:header="480"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6E263" w14:textId="77777777" w:rsidR="00466F3B" w:rsidRDefault="00466F3B">
      <w:pPr>
        <w:spacing w:after="0" w:line="240" w:lineRule="auto"/>
      </w:pPr>
      <w:r>
        <w:separator/>
      </w:r>
    </w:p>
  </w:endnote>
  <w:endnote w:type="continuationSeparator" w:id="0">
    <w:p w14:paraId="178A4CBC" w14:textId="77777777" w:rsidR="00466F3B" w:rsidRDefault="0046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3A4A" w14:textId="77777777" w:rsidR="00454C43" w:rsidRDefault="00454C43">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0F9BB" w14:textId="18D83D3A" w:rsidR="00454C43" w:rsidRDefault="00454C43">
    <w:pPr>
      <w:spacing w:after="102" w:line="259" w:lineRule="auto"/>
      <w:ind w:left="0" w:right="50" w:firstLine="0"/>
      <w:jc w:val="right"/>
    </w:pPr>
    <w:r>
      <w:rPr>
        <w:noProof/>
      </w:rPr>
      <mc:AlternateContent>
        <mc:Choice Requires="wpg">
          <w:drawing>
            <wp:anchor distT="0" distB="0" distL="114300" distR="114300" simplePos="0" relativeHeight="251677696" behindDoc="0" locked="0" layoutInCell="1" allowOverlap="1" wp14:anchorId="16325C63" wp14:editId="250EF3DE">
              <wp:simplePos x="0" y="0"/>
              <wp:positionH relativeFrom="page">
                <wp:posOffset>304800</wp:posOffset>
              </wp:positionH>
              <wp:positionV relativeFrom="page">
                <wp:posOffset>10383012</wp:posOffset>
              </wp:positionV>
              <wp:extent cx="6952488" cy="6096"/>
              <wp:effectExtent l="0" t="0" r="0" b="0"/>
              <wp:wrapSquare wrapText="bothSides"/>
              <wp:docPr id="134481" name="Group 13448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913" name="Shape 1369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14" name="Shape 13691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15" name="Shape 13691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481" style="width:547.44pt;height:0.47998pt;position:absolute;mso-position-horizontal-relative:page;mso-position-horizontal:absolute;margin-left:24pt;mso-position-vertical-relative:page;margin-top:817.56pt;" coordsize="69524,60">
              <v:shape id="Shape 136916" style="position:absolute;width:91;height:91;left:0;top:0;" coordsize="9144,9144" path="m0,0l9144,0l9144,9144l0,9144l0,0">
                <v:stroke weight="0pt" endcap="flat" joinstyle="miter" miterlimit="10" on="false" color="#000000" opacity="0"/>
                <v:fill on="true" color="#20ce20"/>
              </v:shape>
              <v:shape id="Shape 136917" style="position:absolute;width:69402;height:91;left:60;top:0;" coordsize="6940296,9144" path="m0,0l6940296,0l6940296,9144l0,9144l0,0">
                <v:stroke weight="0pt" endcap="flat" joinstyle="miter" miterlimit="10" on="false" color="#000000" opacity="0"/>
                <v:fill on="true" color="#20ce20"/>
              </v:shape>
              <v:shape id="Shape 136918"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sidR="00B26024" w:rsidRPr="00B26024">
      <w:rPr>
        <w:noProof/>
        <w:sz w:val="20"/>
      </w:rPr>
      <w:t>52</w:t>
    </w:r>
    <w:r>
      <w:rPr>
        <w:sz w:val="20"/>
      </w:rPr>
      <w:fldChar w:fldCharType="end"/>
    </w:r>
    <w:r>
      <w:rPr>
        <w:sz w:val="20"/>
      </w:rPr>
      <w:t xml:space="preserve"> </w:t>
    </w:r>
  </w:p>
  <w:p w14:paraId="29694F01" w14:textId="77777777" w:rsidR="00454C43" w:rsidRDefault="00454C43">
    <w:pPr>
      <w:spacing w:after="0" w:line="259" w:lineRule="auto"/>
      <w:ind w:left="432" w:firstLine="0"/>
      <w:jc w:val="left"/>
    </w:pPr>
    <w:r>
      <w:rPr>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70C2" w14:textId="4933DE29" w:rsidR="00454C43" w:rsidRDefault="00454C43">
    <w:pPr>
      <w:spacing w:after="102" w:line="259" w:lineRule="auto"/>
      <w:ind w:left="0" w:right="50" w:firstLine="0"/>
      <w:jc w:val="right"/>
    </w:pPr>
    <w:r>
      <w:rPr>
        <w:noProof/>
      </w:rPr>
      <mc:AlternateContent>
        <mc:Choice Requires="wpg">
          <w:drawing>
            <wp:anchor distT="0" distB="0" distL="114300" distR="114300" simplePos="0" relativeHeight="251678720" behindDoc="0" locked="0" layoutInCell="1" allowOverlap="1" wp14:anchorId="49AE6470" wp14:editId="424FFFE5">
              <wp:simplePos x="0" y="0"/>
              <wp:positionH relativeFrom="page">
                <wp:posOffset>304800</wp:posOffset>
              </wp:positionH>
              <wp:positionV relativeFrom="page">
                <wp:posOffset>10383012</wp:posOffset>
              </wp:positionV>
              <wp:extent cx="6952488" cy="6096"/>
              <wp:effectExtent l="0" t="0" r="0" b="0"/>
              <wp:wrapSquare wrapText="bothSides"/>
              <wp:docPr id="134445" name="Group 13444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907" name="Shape 1369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08" name="Shape 13690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09" name="Shape 13690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445" style="width:547.44pt;height:0.47998pt;position:absolute;mso-position-horizontal-relative:page;mso-position-horizontal:absolute;margin-left:24pt;mso-position-vertical-relative:page;margin-top:817.56pt;" coordsize="69524,60">
              <v:shape id="Shape 136910" style="position:absolute;width:91;height:91;left:0;top:0;" coordsize="9144,9144" path="m0,0l9144,0l9144,9144l0,9144l0,0">
                <v:stroke weight="0pt" endcap="flat" joinstyle="miter" miterlimit="10" on="false" color="#000000" opacity="0"/>
                <v:fill on="true" color="#20ce20"/>
              </v:shape>
              <v:shape id="Shape 136911" style="position:absolute;width:69402;height:91;left:60;top:0;" coordsize="6940296,9144" path="m0,0l6940296,0l6940296,9144l0,9144l0,0">
                <v:stroke weight="0pt" endcap="flat" joinstyle="miter" miterlimit="10" on="false" color="#000000" opacity="0"/>
                <v:fill on="true" color="#20ce20"/>
              </v:shape>
              <v:shape id="Shape 136912"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sidR="00B26024" w:rsidRPr="00B26024">
      <w:rPr>
        <w:noProof/>
        <w:sz w:val="20"/>
      </w:rPr>
      <w:t>51</w:t>
    </w:r>
    <w:r>
      <w:rPr>
        <w:sz w:val="20"/>
      </w:rPr>
      <w:fldChar w:fldCharType="end"/>
    </w:r>
    <w:r>
      <w:rPr>
        <w:sz w:val="20"/>
      </w:rPr>
      <w:t xml:space="preserve"> </w:t>
    </w:r>
  </w:p>
  <w:p w14:paraId="18B473DB" w14:textId="77777777" w:rsidR="00454C43" w:rsidRDefault="00454C43">
    <w:pPr>
      <w:spacing w:after="0" w:line="259" w:lineRule="auto"/>
      <w:ind w:left="432" w:firstLine="0"/>
      <w:jc w:val="left"/>
    </w:pPr>
    <w:r>
      <w:rPr>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0683" w14:textId="77777777" w:rsidR="00454C43" w:rsidRDefault="00454C43">
    <w:pPr>
      <w:spacing w:after="102" w:line="259" w:lineRule="auto"/>
      <w:ind w:left="0" w:right="50" w:firstLine="0"/>
      <w:jc w:val="right"/>
    </w:pPr>
    <w:r>
      <w:rPr>
        <w:noProof/>
      </w:rPr>
      <mc:AlternateContent>
        <mc:Choice Requires="wpg">
          <w:drawing>
            <wp:anchor distT="0" distB="0" distL="114300" distR="114300" simplePos="0" relativeHeight="251679744" behindDoc="0" locked="0" layoutInCell="1" allowOverlap="1" wp14:anchorId="3BDEAD95" wp14:editId="68B60D09">
              <wp:simplePos x="0" y="0"/>
              <wp:positionH relativeFrom="page">
                <wp:posOffset>304800</wp:posOffset>
              </wp:positionH>
              <wp:positionV relativeFrom="page">
                <wp:posOffset>10383012</wp:posOffset>
              </wp:positionV>
              <wp:extent cx="6952488" cy="6096"/>
              <wp:effectExtent l="0" t="0" r="0" b="0"/>
              <wp:wrapSquare wrapText="bothSides"/>
              <wp:docPr id="134409" name="Group 13440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901" name="Shape 1369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02" name="Shape 13690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03" name="Shape 13690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409" style="width:547.44pt;height:0.47998pt;position:absolute;mso-position-horizontal-relative:page;mso-position-horizontal:absolute;margin-left:24pt;mso-position-vertical-relative:page;margin-top:817.56pt;" coordsize="69524,60">
              <v:shape id="Shape 136904" style="position:absolute;width:91;height:91;left:0;top:0;" coordsize="9144,9144" path="m0,0l9144,0l9144,9144l0,9144l0,0">
                <v:stroke weight="0pt" endcap="flat" joinstyle="miter" miterlimit="10" on="false" color="#000000" opacity="0"/>
                <v:fill on="true" color="#20ce20"/>
              </v:shape>
              <v:shape id="Shape 136905" style="position:absolute;width:69402;height:91;left:60;top:0;" coordsize="6940296,9144" path="m0,0l6940296,0l6940296,9144l0,9144l0,0">
                <v:stroke weight="0pt" endcap="flat" joinstyle="miter" miterlimit="10" on="false" color="#000000" opacity="0"/>
                <v:fill on="true" color="#20ce20"/>
              </v:shape>
              <v:shape id="Shape 136906"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Pr>
        <w:sz w:val="20"/>
      </w:rPr>
      <w:t>10</w:t>
    </w:r>
    <w:r>
      <w:rPr>
        <w:sz w:val="20"/>
      </w:rPr>
      <w:fldChar w:fldCharType="end"/>
    </w:r>
    <w:r>
      <w:rPr>
        <w:sz w:val="20"/>
      </w:rPr>
      <w:t xml:space="preserve"> </w:t>
    </w:r>
  </w:p>
  <w:p w14:paraId="76C7C8BF" w14:textId="77777777" w:rsidR="00454C43" w:rsidRDefault="00454C43">
    <w:pPr>
      <w:spacing w:after="0" w:line="259" w:lineRule="auto"/>
      <w:ind w:left="432" w:firstLine="0"/>
      <w:jc w:val="left"/>
    </w:pPr>
    <w:r>
      <w:rPr>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ED3" w14:textId="21EA25E5" w:rsidR="00454C43" w:rsidRDefault="00454C43">
    <w:pPr>
      <w:spacing w:after="102" w:line="259" w:lineRule="auto"/>
      <w:ind w:left="0" w:right="-24" w:firstLine="0"/>
      <w:jc w:val="right"/>
    </w:pPr>
    <w:r>
      <w:rPr>
        <w:noProof/>
      </w:rPr>
      <mc:AlternateContent>
        <mc:Choice Requires="wpg">
          <w:drawing>
            <wp:anchor distT="0" distB="0" distL="114300" distR="114300" simplePos="0" relativeHeight="251683840" behindDoc="0" locked="0" layoutInCell="1" allowOverlap="1" wp14:anchorId="17E9B406" wp14:editId="7BAC0E79">
              <wp:simplePos x="0" y="0"/>
              <wp:positionH relativeFrom="page">
                <wp:posOffset>304800</wp:posOffset>
              </wp:positionH>
              <wp:positionV relativeFrom="page">
                <wp:posOffset>10383012</wp:posOffset>
              </wp:positionV>
              <wp:extent cx="6952488" cy="6096"/>
              <wp:effectExtent l="0" t="0" r="0" b="0"/>
              <wp:wrapSquare wrapText="bothSides"/>
              <wp:docPr id="134572" name="Group 13457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931" name="Shape 1369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32" name="Shape 13693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33" name="Shape 13693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572" style="width:547.44pt;height:0.47998pt;position:absolute;mso-position-horizontal-relative:page;mso-position-horizontal:absolute;margin-left:24pt;mso-position-vertical-relative:page;margin-top:817.56pt;" coordsize="69524,60">
              <v:shape id="Shape 136934" style="position:absolute;width:91;height:91;left:0;top:0;" coordsize="9144,9144" path="m0,0l9144,0l9144,9144l0,9144l0,0">
                <v:stroke weight="0pt" endcap="flat" joinstyle="miter" miterlimit="10" on="false" color="#000000" opacity="0"/>
                <v:fill on="true" color="#20ce20"/>
              </v:shape>
              <v:shape id="Shape 136935" style="position:absolute;width:69402;height:91;left:60;top:0;" coordsize="6940296,9144" path="m0,0l6940296,0l6940296,9144l0,9144l0,0">
                <v:stroke weight="0pt" endcap="flat" joinstyle="miter" miterlimit="10" on="false" color="#000000" opacity="0"/>
                <v:fill on="true" color="#20ce20"/>
              </v:shape>
              <v:shape id="Shape 136936"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sidR="00B26024" w:rsidRPr="00B26024">
      <w:rPr>
        <w:noProof/>
        <w:sz w:val="20"/>
      </w:rPr>
      <w:t>54</w:t>
    </w:r>
    <w:r>
      <w:rPr>
        <w:sz w:val="20"/>
      </w:rPr>
      <w:fldChar w:fldCharType="end"/>
    </w:r>
    <w:r>
      <w:rPr>
        <w:sz w:val="20"/>
      </w:rPr>
      <w:t xml:space="preserve"> </w:t>
    </w:r>
  </w:p>
  <w:p w14:paraId="5DAD6259" w14:textId="77777777" w:rsidR="00454C43" w:rsidRDefault="00454C43">
    <w:pPr>
      <w:spacing w:after="0" w:line="259" w:lineRule="auto"/>
      <w:ind w:left="-24" w:firstLine="0"/>
      <w:jc w:val="left"/>
    </w:pPr>
    <w:r>
      <w:rPr>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FD0D5" w14:textId="6544266D" w:rsidR="00454C43" w:rsidRDefault="00454C43">
    <w:pPr>
      <w:spacing w:after="102" w:line="259" w:lineRule="auto"/>
      <w:ind w:left="0" w:right="-24" w:firstLine="0"/>
      <w:jc w:val="right"/>
    </w:pPr>
    <w:r>
      <w:rPr>
        <w:noProof/>
      </w:rPr>
      <mc:AlternateContent>
        <mc:Choice Requires="wpg">
          <w:drawing>
            <wp:anchor distT="0" distB="0" distL="114300" distR="114300" simplePos="0" relativeHeight="251684864" behindDoc="0" locked="0" layoutInCell="1" allowOverlap="1" wp14:anchorId="12B43AAC" wp14:editId="273B9A59">
              <wp:simplePos x="0" y="0"/>
              <wp:positionH relativeFrom="page">
                <wp:posOffset>304800</wp:posOffset>
              </wp:positionH>
              <wp:positionV relativeFrom="page">
                <wp:posOffset>10383012</wp:posOffset>
              </wp:positionV>
              <wp:extent cx="6952488" cy="6096"/>
              <wp:effectExtent l="0" t="0" r="0" b="0"/>
              <wp:wrapSquare wrapText="bothSides"/>
              <wp:docPr id="134542" name="Group 13454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925" name="Shape 1369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26" name="Shape 13692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27" name="Shape 13692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542" style="width:547.44pt;height:0.47998pt;position:absolute;mso-position-horizontal-relative:page;mso-position-horizontal:absolute;margin-left:24pt;mso-position-vertical-relative:page;margin-top:817.56pt;" coordsize="69524,60">
              <v:shape id="Shape 136928" style="position:absolute;width:91;height:91;left:0;top:0;" coordsize="9144,9144" path="m0,0l9144,0l9144,9144l0,9144l0,0">
                <v:stroke weight="0pt" endcap="flat" joinstyle="miter" miterlimit="10" on="false" color="#000000" opacity="0"/>
                <v:fill on="true" color="#20ce20"/>
              </v:shape>
              <v:shape id="Shape 136929" style="position:absolute;width:69402;height:91;left:60;top:0;" coordsize="6940296,9144" path="m0,0l6940296,0l6940296,9144l0,9144l0,0">
                <v:stroke weight="0pt" endcap="flat" joinstyle="miter" miterlimit="10" on="false" color="#000000" opacity="0"/>
                <v:fill on="true" color="#20ce20"/>
              </v:shape>
              <v:shape id="Shape 136930"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sidR="00B26024" w:rsidRPr="00B26024">
      <w:rPr>
        <w:noProof/>
        <w:sz w:val="20"/>
      </w:rPr>
      <w:t>53</w:t>
    </w:r>
    <w:r>
      <w:rPr>
        <w:sz w:val="20"/>
      </w:rPr>
      <w:fldChar w:fldCharType="end"/>
    </w:r>
    <w:r>
      <w:rPr>
        <w:sz w:val="20"/>
      </w:rPr>
      <w:t xml:space="preserve"> </w:t>
    </w:r>
  </w:p>
  <w:p w14:paraId="13BB39CC" w14:textId="77777777" w:rsidR="00454C43" w:rsidRDefault="00454C43">
    <w:pPr>
      <w:spacing w:after="0" w:line="259" w:lineRule="auto"/>
      <w:ind w:left="-24" w:firstLine="0"/>
      <w:jc w:val="left"/>
    </w:pPr>
    <w:r>
      <w:rPr>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7CCC" w14:textId="77777777" w:rsidR="00454C43" w:rsidRDefault="00454C43">
    <w:pPr>
      <w:spacing w:after="102" w:line="259" w:lineRule="auto"/>
      <w:ind w:left="0" w:right="-24" w:firstLine="0"/>
      <w:jc w:val="right"/>
    </w:pPr>
    <w:r>
      <w:rPr>
        <w:noProof/>
      </w:rPr>
      <mc:AlternateContent>
        <mc:Choice Requires="wpg">
          <w:drawing>
            <wp:anchor distT="0" distB="0" distL="114300" distR="114300" simplePos="0" relativeHeight="251685888" behindDoc="0" locked="0" layoutInCell="1" allowOverlap="1" wp14:anchorId="7CAD4E55" wp14:editId="1FA31362">
              <wp:simplePos x="0" y="0"/>
              <wp:positionH relativeFrom="page">
                <wp:posOffset>304800</wp:posOffset>
              </wp:positionH>
              <wp:positionV relativeFrom="page">
                <wp:posOffset>10383012</wp:posOffset>
              </wp:positionV>
              <wp:extent cx="6952488" cy="6096"/>
              <wp:effectExtent l="0" t="0" r="0" b="0"/>
              <wp:wrapSquare wrapText="bothSides"/>
              <wp:docPr id="134512" name="Group 13451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919" name="Shape 1369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20" name="Shape 13692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921" name="Shape 13692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512" style="width:547.44pt;height:0.47998pt;position:absolute;mso-position-horizontal-relative:page;mso-position-horizontal:absolute;margin-left:24pt;mso-position-vertical-relative:page;margin-top:817.56pt;" coordsize="69524,60">
              <v:shape id="Shape 136922" style="position:absolute;width:91;height:91;left:0;top:0;" coordsize="9144,9144" path="m0,0l9144,0l9144,9144l0,9144l0,0">
                <v:stroke weight="0pt" endcap="flat" joinstyle="miter" miterlimit="10" on="false" color="#000000" opacity="0"/>
                <v:fill on="true" color="#20ce20"/>
              </v:shape>
              <v:shape id="Shape 136923" style="position:absolute;width:69402;height:91;left:60;top:0;" coordsize="6940296,9144" path="m0,0l6940296,0l6940296,9144l0,9144l0,0">
                <v:stroke weight="0pt" endcap="flat" joinstyle="miter" miterlimit="10" on="false" color="#000000" opacity="0"/>
                <v:fill on="true" color="#20ce20"/>
              </v:shape>
              <v:shape id="Shape 136924"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Pr>
        <w:sz w:val="20"/>
      </w:rPr>
      <w:t>10</w:t>
    </w:r>
    <w:r>
      <w:rPr>
        <w:sz w:val="20"/>
      </w:rPr>
      <w:fldChar w:fldCharType="end"/>
    </w:r>
    <w:r>
      <w:rPr>
        <w:sz w:val="20"/>
      </w:rPr>
      <w:t xml:space="preserve"> </w:t>
    </w:r>
  </w:p>
  <w:p w14:paraId="4ABF8057" w14:textId="77777777" w:rsidR="00454C43" w:rsidRDefault="00454C43">
    <w:pPr>
      <w:spacing w:after="0" w:line="259" w:lineRule="auto"/>
      <w:ind w:left="-24"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C9BD" w14:textId="6D0D9719" w:rsidR="00454C43" w:rsidRDefault="00454C43">
    <w:pPr>
      <w:spacing w:after="102" w:line="259" w:lineRule="auto"/>
      <w:ind w:left="0" w:right="3" w:firstLine="0"/>
      <w:jc w:val="right"/>
    </w:pPr>
    <w:r>
      <w:rPr>
        <w:noProof/>
      </w:rPr>
      <mc:AlternateContent>
        <mc:Choice Requires="wpg">
          <w:drawing>
            <wp:anchor distT="0" distB="0" distL="114300" distR="114300" simplePos="0" relativeHeight="251660288" behindDoc="0" locked="0" layoutInCell="1" allowOverlap="1" wp14:anchorId="139BBA7E" wp14:editId="584E4046">
              <wp:simplePos x="0" y="0"/>
              <wp:positionH relativeFrom="page">
                <wp:posOffset>304800</wp:posOffset>
              </wp:positionH>
              <wp:positionV relativeFrom="page">
                <wp:posOffset>10383012</wp:posOffset>
              </wp:positionV>
              <wp:extent cx="6952488" cy="6096"/>
              <wp:effectExtent l="0" t="0" r="0" b="0"/>
              <wp:wrapSquare wrapText="bothSides"/>
              <wp:docPr id="134188" name="Group 13418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59" name="Shape 1368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60" name="Shape 13686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61" name="Shape 13686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188" style="width:547.44pt;height:0.47998pt;position:absolute;mso-position-horizontal-relative:page;mso-position-horizontal:absolute;margin-left:24pt;mso-position-vertical-relative:page;margin-top:817.56pt;" coordsize="69524,60">
              <v:shape id="Shape 136862" style="position:absolute;width:91;height:91;left:0;top:0;" coordsize="9144,9144" path="m0,0l9144,0l9144,9144l0,9144l0,0">
                <v:stroke weight="0pt" endcap="flat" joinstyle="miter" miterlimit="10" on="false" color="#000000" opacity="0"/>
                <v:fill on="true" color="#20ce20"/>
              </v:shape>
              <v:shape id="Shape 136863" style="position:absolute;width:69402;height:91;left:60;top:0;" coordsize="6940296,9144" path="m0,0l6940296,0l6940296,9144l0,9144l0,0">
                <v:stroke weight="0pt" endcap="flat" joinstyle="miter" miterlimit="10" on="false" color="#000000" opacity="0"/>
                <v:fill on="true" color="#20ce20"/>
              </v:shape>
              <v:shape id="Shape 136864"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sidR="00B26024" w:rsidRPr="00B26024">
      <w:rPr>
        <w:noProof/>
        <w:sz w:val="20"/>
      </w:rPr>
      <w:t>5</w:t>
    </w:r>
    <w:r>
      <w:rPr>
        <w:sz w:val="20"/>
      </w:rPr>
      <w:fldChar w:fldCharType="end"/>
    </w:r>
    <w:r>
      <w:rPr>
        <w:sz w:val="20"/>
      </w:rPr>
      <w:t xml:space="preserve"> </w:t>
    </w:r>
  </w:p>
  <w:p w14:paraId="39814BE0" w14:textId="77777777" w:rsidR="00454C43" w:rsidRDefault="00454C43">
    <w:pPr>
      <w:spacing w:after="0" w:line="259" w:lineRule="auto"/>
      <w:ind w:lef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AA5D" w14:textId="77777777" w:rsidR="00454C43" w:rsidRDefault="00454C43">
    <w:pPr>
      <w:spacing w:after="0" w:line="259" w:lineRule="auto"/>
      <w:ind w:left="-1416" w:right="10493" w:firstLine="0"/>
      <w:jc w:val="left"/>
    </w:pPr>
    <w:r>
      <w:rPr>
        <w:noProof/>
      </w:rPr>
      <mc:AlternateContent>
        <mc:Choice Requires="wpg">
          <w:drawing>
            <wp:anchor distT="0" distB="0" distL="114300" distR="114300" simplePos="0" relativeHeight="251661312" behindDoc="0" locked="0" layoutInCell="1" allowOverlap="1" wp14:anchorId="45AEA393" wp14:editId="57C61731">
              <wp:simplePos x="0" y="0"/>
              <wp:positionH relativeFrom="page">
                <wp:posOffset>304800</wp:posOffset>
              </wp:positionH>
              <wp:positionV relativeFrom="page">
                <wp:posOffset>10383012</wp:posOffset>
              </wp:positionV>
              <wp:extent cx="6952488" cy="6096"/>
              <wp:effectExtent l="0" t="0" r="0" b="0"/>
              <wp:wrapSquare wrapText="bothSides"/>
              <wp:docPr id="134161" name="Group 13416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53" name="Shape 1368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54" name="Shape 13685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55" name="Shape 13685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161" style="width:547.44pt;height:0.47998pt;position:absolute;mso-position-horizontal-relative:page;mso-position-horizontal:absolute;margin-left:24pt;mso-position-vertical-relative:page;margin-top:817.56pt;" coordsize="69524,60">
              <v:shape id="Shape 136856" style="position:absolute;width:91;height:91;left:0;top:0;" coordsize="9144,9144" path="m0,0l9144,0l9144,9144l0,9144l0,0">
                <v:stroke weight="0pt" endcap="flat" joinstyle="miter" miterlimit="10" on="false" color="#000000" opacity="0"/>
                <v:fill on="true" color="#20ce20"/>
              </v:shape>
              <v:shape id="Shape 136857" style="position:absolute;width:69402;height:91;left:60;top:0;" coordsize="6940296,9144" path="m0,0l6940296,0l6940296,9144l0,9144l0,0">
                <v:stroke weight="0pt" endcap="flat" joinstyle="miter" miterlimit="10" on="false" color="#000000" opacity="0"/>
                <v:fill on="true" color="#20ce20"/>
              </v:shape>
              <v:shape id="Shape 136858"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DAE9" w14:textId="3DECF16C" w:rsidR="00454C43" w:rsidRDefault="00454C43">
    <w:pPr>
      <w:spacing w:after="102" w:line="259" w:lineRule="auto"/>
      <w:ind w:left="0" w:right="3" w:firstLine="0"/>
      <w:jc w:val="right"/>
    </w:pPr>
    <w:r>
      <w:rPr>
        <w:noProof/>
      </w:rPr>
      <mc:AlternateContent>
        <mc:Choice Requires="wpg">
          <w:drawing>
            <wp:anchor distT="0" distB="0" distL="114300" distR="114300" simplePos="0" relativeHeight="251665408" behindDoc="0" locked="0" layoutInCell="1" allowOverlap="1" wp14:anchorId="5C1A45B6" wp14:editId="76F14423">
              <wp:simplePos x="0" y="0"/>
              <wp:positionH relativeFrom="page">
                <wp:posOffset>304800</wp:posOffset>
              </wp:positionH>
              <wp:positionV relativeFrom="page">
                <wp:posOffset>10383012</wp:posOffset>
              </wp:positionV>
              <wp:extent cx="6952488" cy="6096"/>
              <wp:effectExtent l="0" t="0" r="0" b="0"/>
              <wp:wrapSquare wrapText="bothSides"/>
              <wp:docPr id="134281" name="Group 13428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77" name="Shape 1368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78" name="Shape 13687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79" name="Shape 13687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281" style="width:547.44pt;height:0.47998pt;position:absolute;mso-position-horizontal-relative:page;mso-position-horizontal:absolute;margin-left:24pt;mso-position-vertical-relative:page;margin-top:817.56pt;" coordsize="69524,60">
              <v:shape id="Shape 136880" style="position:absolute;width:91;height:91;left:0;top:0;" coordsize="9144,9144" path="m0,0l9144,0l9144,9144l0,9144l0,0">
                <v:stroke weight="0pt" endcap="flat" joinstyle="miter" miterlimit="10" on="false" color="#000000" opacity="0"/>
                <v:fill on="true" color="#20ce20"/>
              </v:shape>
              <v:shape id="Shape 136881" style="position:absolute;width:69402;height:91;left:60;top:0;" coordsize="6940296,9144" path="m0,0l6940296,0l6940296,9144l0,9144l0,0">
                <v:stroke weight="0pt" endcap="flat" joinstyle="miter" miterlimit="10" on="false" color="#000000" opacity="0"/>
                <v:fill on="true" color="#20ce20"/>
              </v:shape>
              <v:shape id="Shape 136882"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sidR="00B26024" w:rsidRPr="00B26024">
      <w:rPr>
        <w:noProof/>
        <w:sz w:val="20"/>
      </w:rPr>
      <w:t>10</w:t>
    </w:r>
    <w:r>
      <w:rPr>
        <w:sz w:val="20"/>
      </w:rPr>
      <w:fldChar w:fldCharType="end"/>
    </w:r>
    <w:r>
      <w:rPr>
        <w:sz w:val="20"/>
      </w:rPr>
      <w:t xml:space="preserve"> </w:t>
    </w:r>
  </w:p>
  <w:p w14:paraId="673EF0DD" w14:textId="77777777" w:rsidR="00454C43" w:rsidRDefault="00454C43">
    <w:pPr>
      <w:spacing w:after="0" w:line="259" w:lineRule="auto"/>
      <w:ind w:lef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9A6E" w14:textId="1ECB9561" w:rsidR="00454C43" w:rsidRDefault="00454C43">
    <w:pPr>
      <w:spacing w:after="102" w:line="259" w:lineRule="auto"/>
      <w:ind w:left="0" w:right="3" w:firstLine="0"/>
      <w:jc w:val="right"/>
    </w:pPr>
    <w:r>
      <w:rPr>
        <w:noProof/>
      </w:rPr>
      <mc:AlternateContent>
        <mc:Choice Requires="wpg">
          <w:drawing>
            <wp:anchor distT="0" distB="0" distL="114300" distR="114300" simplePos="0" relativeHeight="251666432" behindDoc="0" locked="0" layoutInCell="1" allowOverlap="1" wp14:anchorId="20CFD792" wp14:editId="608DC265">
              <wp:simplePos x="0" y="0"/>
              <wp:positionH relativeFrom="page">
                <wp:posOffset>304800</wp:posOffset>
              </wp:positionH>
              <wp:positionV relativeFrom="page">
                <wp:posOffset>10383012</wp:posOffset>
              </wp:positionV>
              <wp:extent cx="6952488" cy="6096"/>
              <wp:effectExtent l="0" t="0" r="0" b="0"/>
              <wp:wrapSquare wrapText="bothSides"/>
              <wp:docPr id="134251" name="Group 13425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71" name="Shape 1368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72" name="Shape 13687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73" name="Shape 13687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251" style="width:547.44pt;height:0.47998pt;position:absolute;mso-position-horizontal-relative:page;mso-position-horizontal:absolute;margin-left:24pt;mso-position-vertical-relative:page;margin-top:817.56pt;" coordsize="69524,60">
              <v:shape id="Shape 136874" style="position:absolute;width:91;height:91;left:0;top:0;" coordsize="9144,9144" path="m0,0l9144,0l9144,9144l0,9144l0,0">
                <v:stroke weight="0pt" endcap="flat" joinstyle="miter" miterlimit="10" on="false" color="#000000" opacity="0"/>
                <v:fill on="true" color="#20ce20"/>
              </v:shape>
              <v:shape id="Shape 136875" style="position:absolute;width:69402;height:91;left:60;top:0;" coordsize="6940296,9144" path="m0,0l6940296,0l6940296,9144l0,9144l0,0">
                <v:stroke weight="0pt" endcap="flat" joinstyle="miter" miterlimit="10" on="false" color="#000000" opacity="0"/>
                <v:fill on="true" color="#20ce20"/>
              </v:shape>
              <v:shape id="Shape 136876"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sidR="00B26024" w:rsidRPr="00B26024">
      <w:rPr>
        <w:noProof/>
        <w:sz w:val="20"/>
      </w:rPr>
      <w:t>9</w:t>
    </w:r>
    <w:r>
      <w:rPr>
        <w:sz w:val="20"/>
      </w:rPr>
      <w:fldChar w:fldCharType="end"/>
    </w:r>
    <w:r>
      <w:rPr>
        <w:sz w:val="20"/>
      </w:rPr>
      <w:t xml:space="preserve"> </w:t>
    </w:r>
  </w:p>
  <w:p w14:paraId="0BD16CF8" w14:textId="77777777" w:rsidR="00454C43" w:rsidRDefault="00454C43">
    <w:pPr>
      <w:spacing w:after="0" w:line="259" w:lineRule="auto"/>
      <w:ind w:lef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78EF4" w14:textId="77777777" w:rsidR="00454C43" w:rsidRDefault="00454C43">
    <w:pPr>
      <w:spacing w:after="102" w:line="259" w:lineRule="auto"/>
      <w:ind w:left="0" w:right="3" w:firstLine="0"/>
      <w:jc w:val="right"/>
    </w:pPr>
    <w:r>
      <w:rPr>
        <w:noProof/>
      </w:rPr>
      <mc:AlternateContent>
        <mc:Choice Requires="wpg">
          <w:drawing>
            <wp:anchor distT="0" distB="0" distL="114300" distR="114300" simplePos="0" relativeHeight="251667456" behindDoc="0" locked="0" layoutInCell="1" allowOverlap="1" wp14:anchorId="02FBBC48" wp14:editId="0E72B674">
              <wp:simplePos x="0" y="0"/>
              <wp:positionH relativeFrom="page">
                <wp:posOffset>304800</wp:posOffset>
              </wp:positionH>
              <wp:positionV relativeFrom="page">
                <wp:posOffset>10383012</wp:posOffset>
              </wp:positionV>
              <wp:extent cx="6952488" cy="6096"/>
              <wp:effectExtent l="0" t="0" r="0" b="0"/>
              <wp:wrapSquare wrapText="bothSides"/>
              <wp:docPr id="134221" name="Group 13422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65" name="Shape 1368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66" name="Shape 13686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67" name="Shape 13686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221" style="width:547.44pt;height:0.47998pt;position:absolute;mso-position-horizontal-relative:page;mso-position-horizontal:absolute;margin-left:24pt;mso-position-vertical-relative:page;margin-top:817.56pt;" coordsize="69524,60">
              <v:shape id="Shape 136868" style="position:absolute;width:91;height:91;left:0;top:0;" coordsize="9144,9144" path="m0,0l9144,0l9144,9144l0,9144l0,0">
                <v:stroke weight="0pt" endcap="flat" joinstyle="miter" miterlimit="10" on="false" color="#000000" opacity="0"/>
                <v:fill on="true" color="#20ce20"/>
              </v:shape>
              <v:shape id="Shape 136869" style="position:absolute;width:69402;height:91;left:60;top:0;" coordsize="6940296,9144" path="m0,0l6940296,0l6940296,9144l0,9144l0,0">
                <v:stroke weight="0pt" endcap="flat" joinstyle="miter" miterlimit="10" on="false" color="#000000" opacity="0"/>
                <v:fill on="true" color="#20ce20"/>
              </v:shape>
              <v:shape id="Shape 136870"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0D940547" w14:textId="77777777" w:rsidR="00454C43" w:rsidRDefault="00454C43">
    <w:pPr>
      <w:spacing w:after="0" w:line="259" w:lineRule="auto"/>
      <w:ind w:left="0" w:firstLine="0"/>
      <w:jc w:val="lef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0A94" w14:textId="0D53BC83" w:rsidR="00454C43" w:rsidRDefault="00454C43">
    <w:pPr>
      <w:spacing w:after="102" w:line="259" w:lineRule="auto"/>
      <w:ind w:left="0" w:right="72" w:firstLine="0"/>
      <w:jc w:val="right"/>
    </w:pPr>
    <w:r>
      <w:rPr>
        <w:noProof/>
      </w:rPr>
      <mc:AlternateContent>
        <mc:Choice Requires="wpg">
          <w:drawing>
            <wp:anchor distT="0" distB="0" distL="114300" distR="114300" simplePos="0" relativeHeight="251671552" behindDoc="0" locked="0" layoutInCell="1" allowOverlap="1" wp14:anchorId="4610DE2E" wp14:editId="102877E2">
              <wp:simplePos x="0" y="0"/>
              <wp:positionH relativeFrom="page">
                <wp:posOffset>304800</wp:posOffset>
              </wp:positionH>
              <wp:positionV relativeFrom="page">
                <wp:posOffset>10383012</wp:posOffset>
              </wp:positionV>
              <wp:extent cx="6952488" cy="6096"/>
              <wp:effectExtent l="0" t="0" r="0" b="0"/>
              <wp:wrapSquare wrapText="bothSides"/>
              <wp:docPr id="134372" name="Group 13437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95" name="Shape 1368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96" name="Shape 13689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97" name="Shape 13689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372" style="width:547.44pt;height:0.47998pt;position:absolute;mso-position-horizontal-relative:page;mso-position-horizontal:absolute;margin-left:24pt;mso-position-vertical-relative:page;margin-top:817.56pt;" coordsize="69524,60">
              <v:shape id="Shape 136898" style="position:absolute;width:91;height:91;left:0;top:0;" coordsize="9144,9144" path="m0,0l9144,0l9144,9144l0,9144l0,0">
                <v:stroke weight="0pt" endcap="flat" joinstyle="miter" miterlimit="10" on="false" color="#000000" opacity="0"/>
                <v:fill on="true" color="#20ce20"/>
              </v:shape>
              <v:shape id="Shape 136899" style="position:absolute;width:69402;height:91;left:60;top:0;" coordsize="6940296,9144" path="m0,0l6940296,0l6940296,9144l0,9144l0,0">
                <v:stroke weight="0pt" endcap="flat" joinstyle="miter" miterlimit="10" on="false" color="#000000" opacity="0"/>
                <v:fill on="true" color="#20ce20"/>
              </v:shape>
              <v:shape id="Shape 136900"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sidR="00B26024" w:rsidRPr="00B26024">
      <w:rPr>
        <w:noProof/>
        <w:sz w:val="20"/>
      </w:rPr>
      <w:t>34</w:t>
    </w:r>
    <w:r>
      <w:rPr>
        <w:sz w:val="20"/>
      </w:rPr>
      <w:fldChar w:fldCharType="end"/>
    </w:r>
    <w:r>
      <w:rPr>
        <w:sz w:val="20"/>
      </w:rPr>
      <w:t xml:space="preserve"> </w:t>
    </w:r>
  </w:p>
  <w:p w14:paraId="4C2995D3" w14:textId="77777777" w:rsidR="00454C43" w:rsidRDefault="00454C43">
    <w:pPr>
      <w:spacing w:after="0" w:line="259" w:lineRule="auto"/>
      <w:ind w:left="0" w:firstLine="0"/>
      <w:jc w:val="left"/>
    </w:pP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F370" w14:textId="78A5E949" w:rsidR="00454C43" w:rsidRDefault="00454C43">
    <w:pPr>
      <w:spacing w:after="102" w:line="259" w:lineRule="auto"/>
      <w:ind w:left="0" w:right="72" w:firstLine="0"/>
      <w:jc w:val="right"/>
    </w:pPr>
    <w:r>
      <w:rPr>
        <w:noProof/>
      </w:rPr>
      <mc:AlternateContent>
        <mc:Choice Requires="wpg">
          <w:drawing>
            <wp:anchor distT="0" distB="0" distL="114300" distR="114300" simplePos="0" relativeHeight="251672576" behindDoc="0" locked="0" layoutInCell="1" allowOverlap="1" wp14:anchorId="7B8BE586" wp14:editId="40F1505F">
              <wp:simplePos x="0" y="0"/>
              <wp:positionH relativeFrom="page">
                <wp:posOffset>304800</wp:posOffset>
              </wp:positionH>
              <wp:positionV relativeFrom="page">
                <wp:posOffset>10383012</wp:posOffset>
              </wp:positionV>
              <wp:extent cx="6952488" cy="6096"/>
              <wp:effectExtent l="0" t="0" r="0" b="0"/>
              <wp:wrapSquare wrapText="bothSides"/>
              <wp:docPr id="134342" name="Group 13434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89" name="Shape 1368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90" name="Shape 13689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91" name="Shape 13689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342" style="width:547.44pt;height:0.47998pt;position:absolute;mso-position-horizontal-relative:page;mso-position-horizontal:absolute;margin-left:24pt;mso-position-vertical-relative:page;margin-top:817.56pt;" coordsize="69524,60">
              <v:shape id="Shape 136892" style="position:absolute;width:91;height:91;left:0;top:0;" coordsize="9144,9144" path="m0,0l9144,0l9144,9144l0,9144l0,0">
                <v:stroke weight="0pt" endcap="flat" joinstyle="miter" miterlimit="10" on="false" color="#000000" opacity="0"/>
                <v:fill on="true" color="#20ce20"/>
              </v:shape>
              <v:shape id="Shape 136893" style="position:absolute;width:69402;height:91;left:60;top:0;" coordsize="6940296,9144" path="m0,0l6940296,0l6940296,9144l0,9144l0,0">
                <v:stroke weight="0pt" endcap="flat" joinstyle="miter" miterlimit="10" on="false" color="#000000" opacity="0"/>
                <v:fill on="true" color="#20ce20"/>
              </v:shape>
              <v:shape id="Shape 136894"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sidR="00B26024" w:rsidRPr="00B26024">
      <w:rPr>
        <w:noProof/>
        <w:sz w:val="20"/>
      </w:rPr>
      <w:t>33</w:t>
    </w:r>
    <w:r>
      <w:rPr>
        <w:sz w:val="20"/>
      </w:rPr>
      <w:fldChar w:fldCharType="end"/>
    </w:r>
    <w:r>
      <w:rPr>
        <w:sz w:val="20"/>
      </w:rPr>
      <w:t xml:space="preserve"> </w:t>
    </w:r>
  </w:p>
  <w:p w14:paraId="078CEE2D" w14:textId="77777777" w:rsidR="00454C43" w:rsidRDefault="00454C43">
    <w:pPr>
      <w:spacing w:after="0" w:line="259" w:lineRule="auto"/>
      <w:ind w:left="0" w:firstLine="0"/>
      <w:jc w:val="left"/>
    </w:pP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6FCB" w14:textId="77777777" w:rsidR="00454C43" w:rsidRDefault="00454C43">
    <w:pPr>
      <w:spacing w:after="102" w:line="259" w:lineRule="auto"/>
      <w:ind w:left="0" w:right="72" w:firstLine="0"/>
      <w:jc w:val="right"/>
    </w:pPr>
    <w:r>
      <w:rPr>
        <w:noProof/>
      </w:rPr>
      <mc:AlternateContent>
        <mc:Choice Requires="wpg">
          <w:drawing>
            <wp:anchor distT="0" distB="0" distL="114300" distR="114300" simplePos="0" relativeHeight="251673600" behindDoc="0" locked="0" layoutInCell="1" allowOverlap="1" wp14:anchorId="06C46F4C" wp14:editId="38EE6212">
              <wp:simplePos x="0" y="0"/>
              <wp:positionH relativeFrom="page">
                <wp:posOffset>304800</wp:posOffset>
              </wp:positionH>
              <wp:positionV relativeFrom="page">
                <wp:posOffset>10383012</wp:posOffset>
              </wp:positionV>
              <wp:extent cx="6952488" cy="6096"/>
              <wp:effectExtent l="0" t="0" r="0" b="0"/>
              <wp:wrapSquare wrapText="bothSides"/>
              <wp:docPr id="134312" name="Group 13431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83" name="Shape 1368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84" name="Shape 13688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85" name="Shape 13688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312" style="width:547.44pt;height:0.47998pt;position:absolute;mso-position-horizontal-relative:page;mso-position-horizontal:absolute;margin-left:24pt;mso-position-vertical-relative:page;margin-top:817.56pt;" coordsize="69524,60">
              <v:shape id="Shape 136886" style="position:absolute;width:91;height:91;left:0;top:0;" coordsize="9144,9144" path="m0,0l9144,0l9144,9144l0,9144l0,0">
                <v:stroke weight="0pt" endcap="flat" joinstyle="miter" miterlimit="10" on="false" color="#000000" opacity="0"/>
                <v:fill on="true" color="#20ce20"/>
              </v:shape>
              <v:shape id="Shape 136887" style="position:absolute;width:69402;height:91;left:60;top:0;" coordsize="6940296,9144" path="m0,0l6940296,0l6940296,9144l0,9144l0,0">
                <v:stroke weight="0pt" endcap="flat" joinstyle="miter" miterlimit="10" on="false" color="#000000" opacity="0"/>
                <v:fill on="true" color="#20ce20"/>
              </v:shape>
              <v:shape id="Shape 136888"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sz w:val="20"/>
      </w:rPr>
      <w:t xml:space="preserve">Strana | </w:t>
    </w:r>
    <w:r>
      <w:fldChar w:fldCharType="begin"/>
    </w:r>
    <w:r>
      <w:instrText xml:space="preserve"> PAGE   \* MERGEFORMAT </w:instrText>
    </w:r>
    <w:r>
      <w:fldChar w:fldCharType="separate"/>
    </w:r>
    <w:r>
      <w:rPr>
        <w:sz w:val="20"/>
      </w:rPr>
      <w:t>10</w:t>
    </w:r>
    <w:r>
      <w:rPr>
        <w:sz w:val="20"/>
      </w:rPr>
      <w:fldChar w:fldCharType="end"/>
    </w:r>
    <w:r>
      <w:rPr>
        <w:sz w:val="20"/>
      </w:rPr>
      <w:t xml:space="preserve"> </w:t>
    </w:r>
  </w:p>
  <w:p w14:paraId="5FD57F2F" w14:textId="77777777" w:rsidR="00454C43" w:rsidRDefault="00454C43">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47260" w14:textId="77777777" w:rsidR="00466F3B" w:rsidRDefault="00466F3B">
      <w:pPr>
        <w:spacing w:after="0" w:line="240" w:lineRule="auto"/>
      </w:pPr>
      <w:r>
        <w:separator/>
      </w:r>
    </w:p>
  </w:footnote>
  <w:footnote w:type="continuationSeparator" w:id="0">
    <w:p w14:paraId="6106E14A" w14:textId="77777777" w:rsidR="00466F3B" w:rsidRDefault="0046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6FB4" w14:textId="77777777" w:rsidR="00454C43" w:rsidRDefault="00454C43">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DFB7" w14:textId="77777777" w:rsidR="00454C43" w:rsidRDefault="00454C43">
    <w:pPr>
      <w:spacing w:after="420" w:line="259" w:lineRule="auto"/>
      <w:ind w:left="3409" w:firstLine="0"/>
      <w:jc w:val="left"/>
    </w:pPr>
    <w:r>
      <w:rPr>
        <w:noProof/>
      </w:rPr>
      <mc:AlternateContent>
        <mc:Choice Requires="wpg">
          <w:drawing>
            <wp:anchor distT="0" distB="0" distL="114300" distR="114300" simplePos="0" relativeHeight="251674624" behindDoc="0" locked="0" layoutInCell="1" allowOverlap="1" wp14:anchorId="2C350D81" wp14:editId="0A53D3DA">
              <wp:simplePos x="0" y="0"/>
              <wp:positionH relativeFrom="page">
                <wp:posOffset>304800</wp:posOffset>
              </wp:positionH>
              <wp:positionV relativeFrom="page">
                <wp:posOffset>304800</wp:posOffset>
              </wp:positionV>
              <wp:extent cx="6952488" cy="6096"/>
              <wp:effectExtent l="0" t="0" r="0" b="0"/>
              <wp:wrapSquare wrapText="bothSides"/>
              <wp:docPr id="134463" name="Group 13446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29" name="Shape 1368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30" name="Shape 13683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31" name="Shape 13683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463" style="width:547.44pt;height:0.47998pt;position:absolute;mso-position-horizontal-relative:page;mso-position-horizontal:absolute;margin-left:24pt;mso-position-vertical-relative:page;margin-top:24pt;" coordsize="69524,60">
              <v:shape id="Shape 136832" style="position:absolute;width:91;height:91;left:0;top:0;" coordsize="9144,9144" path="m0,0l9144,0l9144,9144l0,9144l0,0">
                <v:stroke weight="0pt" endcap="flat" joinstyle="miter" miterlimit="10" on="false" color="#000000" opacity="0"/>
                <v:fill on="true" color="#20ce20"/>
              </v:shape>
              <v:shape id="Shape 136833" style="position:absolute;width:69402;height:91;left:60;top:0;" coordsize="6940296,9144" path="m0,0l6940296,0l6940296,9144l0,9144l0,0">
                <v:stroke weight="0pt" endcap="flat" joinstyle="miter" miterlimit="10" on="false" color="#000000" opacity="0"/>
                <v:fill on="true" color="#20ce20"/>
              </v:shape>
              <v:shape id="Shape 136834"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p w14:paraId="022231CC" w14:textId="77777777" w:rsidR="00454C43" w:rsidRDefault="00454C43">
    <w:pPr>
      <w:shd w:val="clear" w:color="auto" w:fill="71E971"/>
      <w:tabs>
        <w:tab w:val="center" w:pos="1773"/>
      </w:tabs>
      <w:spacing w:after="0" w:line="259" w:lineRule="auto"/>
      <w:ind w:left="312" w:firstLine="0"/>
      <w:jc w:val="left"/>
    </w:pPr>
    <w:r>
      <w:rPr>
        <w:rFonts w:ascii="Arial" w:eastAsia="Arial" w:hAnsi="Arial" w:cs="Arial"/>
        <w:b/>
        <w:sz w:val="28"/>
      </w:rPr>
      <w:t xml:space="preserve"> </w:t>
    </w:r>
    <w:r>
      <w:rPr>
        <w:rFonts w:ascii="Arial" w:eastAsia="Arial" w:hAnsi="Arial" w:cs="Arial"/>
        <w:b/>
        <w:sz w:val="2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C697" w14:textId="77777777" w:rsidR="00454C43" w:rsidRDefault="00454C43">
    <w:pPr>
      <w:spacing w:after="420" w:line="259" w:lineRule="auto"/>
      <w:ind w:left="3409" w:firstLine="0"/>
      <w:jc w:val="left"/>
    </w:pPr>
    <w:r>
      <w:rPr>
        <w:noProof/>
      </w:rPr>
      <mc:AlternateContent>
        <mc:Choice Requires="wpg">
          <w:drawing>
            <wp:anchor distT="0" distB="0" distL="114300" distR="114300" simplePos="0" relativeHeight="251675648" behindDoc="0" locked="0" layoutInCell="1" allowOverlap="1" wp14:anchorId="4CF2F855" wp14:editId="202DC02E">
              <wp:simplePos x="0" y="0"/>
              <wp:positionH relativeFrom="page">
                <wp:posOffset>304800</wp:posOffset>
              </wp:positionH>
              <wp:positionV relativeFrom="page">
                <wp:posOffset>304800</wp:posOffset>
              </wp:positionV>
              <wp:extent cx="6952488" cy="6096"/>
              <wp:effectExtent l="0" t="0" r="0" b="0"/>
              <wp:wrapSquare wrapText="bothSides"/>
              <wp:docPr id="134427" name="Group 13442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23" name="Shape 1368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24" name="Shape 13682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25" name="Shape 13682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427" style="width:547.44pt;height:0.47998pt;position:absolute;mso-position-horizontal-relative:page;mso-position-horizontal:absolute;margin-left:24pt;mso-position-vertical-relative:page;margin-top:24pt;" coordsize="69524,60">
              <v:shape id="Shape 136826" style="position:absolute;width:91;height:91;left:0;top:0;" coordsize="9144,9144" path="m0,0l9144,0l9144,9144l0,9144l0,0">
                <v:stroke weight="0pt" endcap="flat" joinstyle="miter" miterlimit="10" on="false" color="#000000" opacity="0"/>
                <v:fill on="true" color="#20ce20"/>
              </v:shape>
              <v:shape id="Shape 136827" style="position:absolute;width:69402;height:91;left:60;top:0;" coordsize="6940296,9144" path="m0,0l6940296,0l6940296,9144l0,9144l0,0">
                <v:stroke weight="0pt" endcap="flat" joinstyle="miter" miterlimit="10" on="false" color="#000000" opacity="0"/>
                <v:fill on="true" color="#20ce20"/>
              </v:shape>
              <v:shape id="Shape 136828"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p w14:paraId="651C7189" w14:textId="77777777" w:rsidR="00454C43" w:rsidRDefault="00454C43">
    <w:pPr>
      <w:shd w:val="clear" w:color="auto" w:fill="71E971"/>
      <w:tabs>
        <w:tab w:val="center" w:pos="1773"/>
      </w:tabs>
      <w:spacing w:after="0" w:line="259" w:lineRule="auto"/>
      <w:ind w:left="312" w:firstLine="0"/>
      <w:jc w:val="left"/>
    </w:pPr>
    <w:r>
      <w:rPr>
        <w:rFonts w:ascii="Arial" w:eastAsia="Arial" w:hAnsi="Arial" w:cs="Arial"/>
        <w:b/>
        <w:sz w:val="28"/>
      </w:rPr>
      <w:t xml:space="preserve"> </w:t>
    </w:r>
    <w:r>
      <w:rPr>
        <w:rFonts w:ascii="Arial" w:eastAsia="Arial" w:hAnsi="Arial" w:cs="Arial"/>
        <w:b/>
        <w:sz w:val="2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2B884" w14:textId="77777777" w:rsidR="00454C43" w:rsidRDefault="00454C43">
    <w:pPr>
      <w:spacing w:after="420" w:line="259" w:lineRule="auto"/>
      <w:ind w:left="3409" w:firstLine="0"/>
      <w:jc w:val="left"/>
    </w:pPr>
    <w:r>
      <w:rPr>
        <w:noProof/>
      </w:rPr>
      <mc:AlternateContent>
        <mc:Choice Requires="wpg">
          <w:drawing>
            <wp:anchor distT="0" distB="0" distL="114300" distR="114300" simplePos="0" relativeHeight="251676672" behindDoc="0" locked="0" layoutInCell="1" allowOverlap="1" wp14:anchorId="1218BA8D" wp14:editId="59B97C34">
              <wp:simplePos x="0" y="0"/>
              <wp:positionH relativeFrom="page">
                <wp:posOffset>304800</wp:posOffset>
              </wp:positionH>
              <wp:positionV relativeFrom="page">
                <wp:posOffset>304800</wp:posOffset>
              </wp:positionV>
              <wp:extent cx="6952488" cy="6096"/>
              <wp:effectExtent l="0" t="0" r="0" b="0"/>
              <wp:wrapSquare wrapText="bothSides"/>
              <wp:docPr id="134391" name="Group 13439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17" name="Shape 1368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18" name="Shape 13681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19" name="Shape 13681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391" style="width:547.44pt;height:0.47998pt;position:absolute;mso-position-horizontal-relative:page;mso-position-horizontal:absolute;margin-left:24pt;mso-position-vertical-relative:page;margin-top:24pt;" coordsize="69524,60">
              <v:shape id="Shape 136820" style="position:absolute;width:91;height:91;left:0;top:0;" coordsize="9144,9144" path="m0,0l9144,0l9144,9144l0,9144l0,0">
                <v:stroke weight="0pt" endcap="flat" joinstyle="miter" miterlimit="10" on="false" color="#000000" opacity="0"/>
                <v:fill on="true" color="#20ce20"/>
              </v:shape>
              <v:shape id="Shape 136821" style="position:absolute;width:69402;height:91;left:60;top:0;" coordsize="6940296,9144" path="m0,0l6940296,0l6940296,9144l0,9144l0,0">
                <v:stroke weight="0pt" endcap="flat" joinstyle="miter" miterlimit="10" on="false" color="#000000" opacity="0"/>
                <v:fill on="true" color="#20ce20"/>
              </v:shape>
              <v:shape id="Shape 136822"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p w14:paraId="199D63B1" w14:textId="77777777" w:rsidR="00454C43" w:rsidRDefault="00454C43">
    <w:pPr>
      <w:shd w:val="clear" w:color="auto" w:fill="71E971"/>
      <w:tabs>
        <w:tab w:val="center" w:pos="1773"/>
      </w:tabs>
      <w:spacing w:after="0" w:line="259" w:lineRule="auto"/>
      <w:ind w:left="312" w:firstLine="0"/>
      <w:jc w:val="left"/>
    </w:pPr>
    <w:r>
      <w:rPr>
        <w:rFonts w:ascii="Arial" w:eastAsia="Arial" w:hAnsi="Arial" w:cs="Arial"/>
        <w:b/>
        <w:sz w:val="28"/>
      </w:rPr>
      <w:t xml:space="preserve"> </w:t>
    </w:r>
    <w:r>
      <w:rPr>
        <w:rFonts w:ascii="Arial" w:eastAsia="Arial" w:hAnsi="Arial" w:cs="Arial"/>
        <w:b/>
        <w:sz w:val="28"/>
      </w:rPr>
      <w:tab/>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907C" w14:textId="77777777" w:rsidR="00454C43" w:rsidRDefault="00454C43">
    <w:pPr>
      <w:spacing w:after="0" w:line="259" w:lineRule="auto"/>
      <w:ind w:left="2953" w:right="-20" w:firstLine="0"/>
      <w:jc w:val="left"/>
    </w:pPr>
    <w:r>
      <w:rPr>
        <w:noProof/>
      </w:rPr>
      <mc:AlternateContent>
        <mc:Choice Requires="wpg">
          <w:drawing>
            <wp:anchor distT="0" distB="0" distL="114300" distR="114300" simplePos="0" relativeHeight="251680768" behindDoc="0" locked="0" layoutInCell="1" allowOverlap="1" wp14:anchorId="2B1EFF4B" wp14:editId="5F349EBC">
              <wp:simplePos x="0" y="0"/>
              <wp:positionH relativeFrom="page">
                <wp:posOffset>304800</wp:posOffset>
              </wp:positionH>
              <wp:positionV relativeFrom="page">
                <wp:posOffset>304800</wp:posOffset>
              </wp:positionV>
              <wp:extent cx="6952488" cy="6096"/>
              <wp:effectExtent l="0" t="0" r="0" b="0"/>
              <wp:wrapSquare wrapText="bothSides"/>
              <wp:docPr id="134560" name="Group 13456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47" name="Shape 1368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48" name="Shape 13684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49" name="Shape 13684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560" style="width:547.44pt;height:0.47998pt;position:absolute;mso-position-horizontal-relative:page;mso-position-horizontal:absolute;margin-left:24pt;mso-position-vertical-relative:page;margin-top:24pt;" coordsize="69524,60">
              <v:shape id="Shape 136850" style="position:absolute;width:91;height:91;left:0;top:0;" coordsize="9144,9144" path="m0,0l9144,0l9144,9144l0,9144l0,0">
                <v:stroke weight="0pt" endcap="flat" joinstyle="miter" miterlimit="10" on="false" color="#000000" opacity="0"/>
                <v:fill on="true" color="#20ce20"/>
              </v:shape>
              <v:shape id="Shape 136851" style="position:absolute;width:69402;height:91;left:60;top:0;" coordsize="6940296,9144" path="m0,0l6940296,0l6940296,9144l0,9144l0,0">
                <v:stroke weight="0pt" endcap="flat" joinstyle="miter" miterlimit="10" on="false" color="#000000" opacity="0"/>
                <v:fill on="true" color="#20ce20"/>
              </v:shape>
              <v:shape id="Shape 136852"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45D6" w14:textId="77777777" w:rsidR="00454C43" w:rsidRDefault="00454C43">
    <w:pPr>
      <w:spacing w:after="0" w:line="259" w:lineRule="auto"/>
      <w:ind w:left="2953" w:right="-20" w:firstLine="0"/>
      <w:jc w:val="left"/>
    </w:pPr>
    <w:r>
      <w:rPr>
        <w:noProof/>
      </w:rPr>
      <mc:AlternateContent>
        <mc:Choice Requires="wpg">
          <w:drawing>
            <wp:anchor distT="0" distB="0" distL="114300" distR="114300" simplePos="0" relativeHeight="251681792" behindDoc="0" locked="0" layoutInCell="1" allowOverlap="1" wp14:anchorId="00BA7EDF" wp14:editId="0DA1EC0F">
              <wp:simplePos x="0" y="0"/>
              <wp:positionH relativeFrom="page">
                <wp:posOffset>304800</wp:posOffset>
              </wp:positionH>
              <wp:positionV relativeFrom="page">
                <wp:posOffset>304800</wp:posOffset>
              </wp:positionV>
              <wp:extent cx="6952488" cy="6096"/>
              <wp:effectExtent l="0" t="0" r="0" b="0"/>
              <wp:wrapSquare wrapText="bothSides"/>
              <wp:docPr id="134530" name="Group 13453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41" name="Shape 1368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42" name="Shape 13684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43" name="Shape 13684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530" style="width:547.44pt;height:0.47998pt;position:absolute;mso-position-horizontal-relative:page;mso-position-horizontal:absolute;margin-left:24pt;mso-position-vertical-relative:page;margin-top:24pt;" coordsize="69524,60">
              <v:shape id="Shape 136844" style="position:absolute;width:91;height:91;left:0;top:0;" coordsize="9144,9144" path="m0,0l9144,0l9144,9144l0,9144l0,0">
                <v:stroke weight="0pt" endcap="flat" joinstyle="miter" miterlimit="10" on="false" color="#000000" opacity="0"/>
                <v:fill on="true" color="#20ce20"/>
              </v:shape>
              <v:shape id="Shape 136845" style="position:absolute;width:69402;height:91;left:60;top:0;" coordsize="6940296,9144" path="m0,0l6940296,0l6940296,9144l0,9144l0,0">
                <v:stroke weight="0pt" endcap="flat" joinstyle="miter" miterlimit="10" on="false" color="#000000" opacity="0"/>
                <v:fill on="true" color="#20ce20"/>
              </v:shape>
              <v:shape id="Shape 136846"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80DD" w14:textId="77777777" w:rsidR="00454C43" w:rsidRDefault="00454C43">
    <w:pPr>
      <w:spacing w:after="0" w:line="259" w:lineRule="auto"/>
      <w:ind w:left="2953" w:right="-20" w:firstLine="0"/>
      <w:jc w:val="left"/>
    </w:pPr>
    <w:r>
      <w:rPr>
        <w:noProof/>
      </w:rPr>
      <mc:AlternateContent>
        <mc:Choice Requires="wpg">
          <w:drawing>
            <wp:anchor distT="0" distB="0" distL="114300" distR="114300" simplePos="0" relativeHeight="251682816" behindDoc="0" locked="0" layoutInCell="1" allowOverlap="1" wp14:anchorId="349D1536" wp14:editId="09437A09">
              <wp:simplePos x="0" y="0"/>
              <wp:positionH relativeFrom="page">
                <wp:posOffset>304800</wp:posOffset>
              </wp:positionH>
              <wp:positionV relativeFrom="page">
                <wp:posOffset>304800</wp:posOffset>
              </wp:positionV>
              <wp:extent cx="6952488" cy="6096"/>
              <wp:effectExtent l="0" t="0" r="0" b="0"/>
              <wp:wrapSquare wrapText="bothSides"/>
              <wp:docPr id="134500" name="Group 13450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35" name="Shape 1368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36" name="Shape 13683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37" name="Shape 13683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500" style="width:547.44pt;height:0.47998pt;position:absolute;mso-position-horizontal-relative:page;mso-position-horizontal:absolute;margin-left:24pt;mso-position-vertical-relative:page;margin-top:24pt;" coordsize="69524,60">
              <v:shape id="Shape 136838" style="position:absolute;width:91;height:91;left:0;top:0;" coordsize="9144,9144" path="m0,0l9144,0l9144,9144l0,9144l0,0">
                <v:stroke weight="0pt" endcap="flat" joinstyle="miter" miterlimit="10" on="false" color="#000000" opacity="0"/>
                <v:fill on="true" color="#20ce20"/>
              </v:shape>
              <v:shape id="Shape 136839" style="position:absolute;width:69402;height:91;left:60;top:0;" coordsize="6940296,9144" path="m0,0l6940296,0l6940296,9144l0,9144l0,0">
                <v:stroke weight="0pt" endcap="flat" joinstyle="miter" miterlimit="10" on="false" color="#000000" opacity="0"/>
                <v:fill on="true" color="#20ce20"/>
              </v:shape>
              <v:shape id="Shape 136840"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EE24" w14:textId="77777777" w:rsidR="00454C43" w:rsidRDefault="00454C43">
    <w:pPr>
      <w:spacing w:after="0" w:line="259" w:lineRule="auto"/>
      <w:ind w:left="2977" w:firstLine="0"/>
      <w:jc w:val="left"/>
    </w:pPr>
    <w:r>
      <w:rPr>
        <w:noProof/>
      </w:rPr>
      <mc:AlternateContent>
        <mc:Choice Requires="wpg">
          <w:drawing>
            <wp:anchor distT="0" distB="0" distL="114300" distR="114300" simplePos="0" relativeHeight="251658240" behindDoc="0" locked="0" layoutInCell="1" allowOverlap="1" wp14:anchorId="144C820F" wp14:editId="56263A69">
              <wp:simplePos x="0" y="0"/>
              <wp:positionH relativeFrom="page">
                <wp:posOffset>304800</wp:posOffset>
              </wp:positionH>
              <wp:positionV relativeFrom="page">
                <wp:posOffset>304800</wp:posOffset>
              </wp:positionV>
              <wp:extent cx="6952488" cy="6096"/>
              <wp:effectExtent l="0" t="0" r="0" b="0"/>
              <wp:wrapSquare wrapText="bothSides"/>
              <wp:docPr id="134176" name="Group 13417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775" name="Shape 1367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76" name="Shape 13677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77" name="Shape 13677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176" style="width:547.44pt;height:0.47998pt;position:absolute;mso-position-horizontal-relative:page;mso-position-horizontal:absolute;margin-left:24pt;mso-position-vertical-relative:page;margin-top:24pt;" coordsize="69524,60">
              <v:shape id="Shape 136778" style="position:absolute;width:91;height:91;left:0;top:0;" coordsize="9144,9144" path="m0,0l9144,0l9144,9144l0,9144l0,0">
                <v:stroke weight="0pt" endcap="flat" joinstyle="miter" miterlimit="10" on="false" color="#000000" opacity="0"/>
                <v:fill on="true" color="#20ce20"/>
              </v:shape>
              <v:shape id="Shape 136779" style="position:absolute;width:69402;height:91;left:60;top:0;" coordsize="6940296,9144" path="m0,0l6940296,0l6940296,9144l0,9144l0,0">
                <v:stroke weight="0pt" endcap="flat" joinstyle="miter" miterlimit="10" on="false" color="#000000" opacity="0"/>
                <v:fill on="true" color="#20ce20"/>
              </v:shape>
              <v:shape id="Shape 136780"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63C1" w14:textId="77777777" w:rsidR="00454C43" w:rsidRDefault="00454C43">
    <w:pPr>
      <w:spacing w:after="0" w:line="259" w:lineRule="auto"/>
      <w:ind w:left="-1416" w:right="10493" w:firstLine="0"/>
      <w:jc w:val="left"/>
    </w:pPr>
    <w:r>
      <w:rPr>
        <w:noProof/>
      </w:rPr>
      <mc:AlternateContent>
        <mc:Choice Requires="wpg">
          <w:drawing>
            <wp:anchor distT="0" distB="0" distL="114300" distR="114300" simplePos="0" relativeHeight="251659264" behindDoc="0" locked="0" layoutInCell="1" allowOverlap="1" wp14:anchorId="4D04A8BA" wp14:editId="46C9C59B">
              <wp:simplePos x="0" y="0"/>
              <wp:positionH relativeFrom="page">
                <wp:posOffset>304800</wp:posOffset>
              </wp:positionH>
              <wp:positionV relativeFrom="page">
                <wp:posOffset>304800</wp:posOffset>
              </wp:positionV>
              <wp:extent cx="6952488" cy="6096"/>
              <wp:effectExtent l="0" t="0" r="0" b="0"/>
              <wp:wrapSquare wrapText="bothSides"/>
              <wp:docPr id="134153" name="Group 13415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769" name="Shape 1367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70" name="Shape 13677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71" name="Shape 13677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153" style="width:547.44pt;height:0.47998pt;position:absolute;mso-position-horizontal-relative:page;mso-position-horizontal:absolute;margin-left:24pt;mso-position-vertical-relative:page;margin-top:24pt;" coordsize="69524,60">
              <v:shape id="Shape 136772" style="position:absolute;width:91;height:91;left:0;top:0;" coordsize="9144,9144" path="m0,0l9144,0l9144,9144l0,9144l0,0">
                <v:stroke weight="0pt" endcap="flat" joinstyle="miter" miterlimit="10" on="false" color="#000000" opacity="0"/>
                <v:fill on="true" color="#20ce20"/>
              </v:shape>
              <v:shape id="Shape 136773" style="position:absolute;width:69402;height:91;left:60;top:0;" coordsize="6940296,9144" path="m0,0l6940296,0l6940296,9144l0,9144l0,0">
                <v:stroke weight="0pt" endcap="flat" joinstyle="miter" miterlimit="10" on="false" color="#000000" opacity="0"/>
                <v:fill on="true" color="#20ce20"/>
              </v:shape>
              <v:shape id="Shape 136774"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C0E9" w14:textId="77777777" w:rsidR="00454C43" w:rsidRDefault="00454C43">
    <w:pPr>
      <w:spacing w:after="0" w:line="259" w:lineRule="auto"/>
      <w:ind w:left="2977" w:firstLine="0"/>
      <w:jc w:val="left"/>
    </w:pPr>
    <w:r>
      <w:rPr>
        <w:noProof/>
      </w:rPr>
      <mc:AlternateContent>
        <mc:Choice Requires="wpg">
          <w:drawing>
            <wp:anchor distT="0" distB="0" distL="114300" distR="114300" simplePos="0" relativeHeight="251662336" behindDoc="0" locked="0" layoutInCell="1" allowOverlap="1" wp14:anchorId="65749601" wp14:editId="44AB9116">
              <wp:simplePos x="0" y="0"/>
              <wp:positionH relativeFrom="page">
                <wp:posOffset>304800</wp:posOffset>
              </wp:positionH>
              <wp:positionV relativeFrom="page">
                <wp:posOffset>304800</wp:posOffset>
              </wp:positionV>
              <wp:extent cx="6952488" cy="6096"/>
              <wp:effectExtent l="0" t="0" r="0" b="0"/>
              <wp:wrapSquare wrapText="bothSides"/>
              <wp:docPr id="134269" name="Group 13426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793" name="Shape 1367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94" name="Shape 13679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95" name="Shape 13679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269" style="width:547.44pt;height:0.47998pt;position:absolute;mso-position-horizontal-relative:page;mso-position-horizontal:absolute;margin-left:24pt;mso-position-vertical-relative:page;margin-top:24pt;" coordsize="69524,60">
              <v:shape id="Shape 136796" style="position:absolute;width:91;height:91;left:0;top:0;" coordsize="9144,9144" path="m0,0l9144,0l9144,9144l0,9144l0,0">
                <v:stroke weight="0pt" endcap="flat" joinstyle="miter" miterlimit="10" on="false" color="#000000" opacity="0"/>
                <v:fill on="true" color="#20ce20"/>
              </v:shape>
              <v:shape id="Shape 136797" style="position:absolute;width:69402;height:91;left:60;top:0;" coordsize="6940296,9144" path="m0,0l6940296,0l6940296,9144l0,9144l0,0">
                <v:stroke weight="0pt" endcap="flat" joinstyle="miter" miterlimit="10" on="false" color="#000000" opacity="0"/>
                <v:fill on="true" color="#20ce20"/>
              </v:shape>
              <v:shape id="Shape 136798"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6334" w14:textId="77777777" w:rsidR="00454C43" w:rsidRDefault="00454C43">
    <w:pPr>
      <w:spacing w:after="0" w:line="259" w:lineRule="auto"/>
      <w:ind w:left="2977" w:firstLine="0"/>
      <w:jc w:val="left"/>
    </w:pPr>
    <w:r>
      <w:rPr>
        <w:noProof/>
      </w:rPr>
      <mc:AlternateContent>
        <mc:Choice Requires="wpg">
          <w:drawing>
            <wp:anchor distT="0" distB="0" distL="114300" distR="114300" simplePos="0" relativeHeight="251663360" behindDoc="0" locked="0" layoutInCell="1" allowOverlap="1" wp14:anchorId="04E9C1FA" wp14:editId="16C34427">
              <wp:simplePos x="0" y="0"/>
              <wp:positionH relativeFrom="page">
                <wp:posOffset>304800</wp:posOffset>
              </wp:positionH>
              <wp:positionV relativeFrom="page">
                <wp:posOffset>304800</wp:posOffset>
              </wp:positionV>
              <wp:extent cx="6952488" cy="6096"/>
              <wp:effectExtent l="0" t="0" r="0" b="0"/>
              <wp:wrapSquare wrapText="bothSides"/>
              <wp:docPr id="134239" name="Group 13423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787" name="Shape 1367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88" name="Shape 13678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89" name="Shape 13678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239" style="width:547.44pt;height:0.47998pt;position:absolute;mso-position-horizontal-relative:page;mso-position-horizontal:absolute;margin-left:24pt;mso-position-vertical-relative:page;margin-top:24pt;" coordsize="69524,60">
              <v:shape id="Shape 136790" style="position:absolute;width:91;height:91;left:0;top:0;" coordsize="9144,9144" path="m0,0l9144,0l9144,9144l0,9144l0,0">
                <v:stroke weight="0pt" endcap="flat" joinstyle="miter" miterlimit="10" on="false" color="#000000" opacity="0"/>
                <v:fill on="true" color="#20ce20"/>
              </v:shape>
              <v:shape id="Shape 136791" style="position:absolute;width:69402;height:91;left:60;top:0;" coordsize="6940296,9144" path="m0,0l6940296,0l6940296,9144l0,9144l0,0">
                <v:stroke weight="0pt" endcap="flat" joinstyle="miter" miterlimit="10" on="false" color="#000000" opacity="0"/>
                <v:fill on="true" color="#20ce20"/>
              </v:shape>
              <v:shape id="Shape 136792"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86F99" w14:textId="77777777" w:rsidR="00454C43" w:rsidRDefault="00454C43">
    <w:pPr>
      <w:spacing w:after="0" w:line="259" w:lineRule="auto"/>
      <w:ind w:left="2977" w:firstLine="0"/>
      <w:jc w:val="left"/>
    </w:pPr>
    <w:r>
      <w:rPr>
        <w:noProof/>
      </w:rPr>
      <mc:AlternateContent>
        <mc:Choice Requires="wpg">
          <w:drawing>
            <wp:anchor distT="0" distB="0" distL="114300" distR="114300" simplePos="0" relativeHeight="251664384" behindDoc="0" locked="0" layoutInCell="1" allowOverlap="1" wp14:anchorId="39678C09" wp14:editId="54740BF6">
              <wp:simplePos x="0" y="0"/>
              <wp:positionH relativeFrom="page">
                <wp:posOffset>304800</wp:posOffset>
              </wp:positionH>
              <wp:positionV relativeFrom="page">
                <wp:posOffset>304800</wp:posOffset>
              </wp:positionV>
              <wp:extent cx="6952488" cy="6096"/>
              <wp:effectExtent l="0" t="0" r="0" b="0"/>
              <wp:wrapSquare wrapText="bothSides"/>
              <wp:docPr id="134209" name="Group 13420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781" name="Shape 1367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82" name="Shape 13678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783" name="Shape 13678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209" style="width:547.44pt;height:0.47998pt;position:absolute;mso-position-horizontal-relative:page;mso-position-horizontal:absolute;margin-left:24pt;mso-position-vertical-relative:page;margin-top:24pt;" coordsize="69524,60">
              <v:shape id="Shape 136784" style="position:absolute;width:91;height:91;left:0;top:0;" coordsize="9144,9144" path="m0,0l9144,0l9144,9144l0,9144l0,0">
                <v:stroke weight="0pt" endcap="flat" joinstyle="miter" miterlimit="10" on="false" color="#000000" opacity="0"/>
                <v:fill on="true" color="#20ce20"/>
              </v:shape>
              <v:shape id="Shape 136785" style="position:absolute;width:69402;height:91;left:60;top:0;" coordsize="6940296,9144" path="m0,0l6940296,0l6940296,9144l0,9144l0,0">
                <v:stroke weight="0pt" endcap="flat" joinstyle="miter" miterlimit="10" on="false" color="#000000" opacity="0"/>
                <v:fill on="true" color="#20ce20"/>
              </v:shape>
              <v:shape id="Shape 136786"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3574" w14:textId="77777777" w:rsidR="00454C43" w:rsidRDefault="00454C43">
    <w:pPr>
      <w:spacing w:after="0" w:line="259" w:lineRule="auto"/>
      <w:ind w:left="2977" w:firstLine="0"/>
      <w:jc w:val="left"/>
    </w:pPr>
    <w:r>
      <w:rPr>
        <w:noProof/>
      </w:rPr>
      <mc:AlternateContent>
        <mc:Choice Requires="wpg">
          <w:drawing>
            <wp:anchor distT="0" distB="0" distL="114300" distR="114300" simplePos="0" relativeHeight="251668480" behindDoc="0" locked="0" layoutInCell="1" allowOverlap="1" wp14:anchorId="61CE3EA2" wp14:editId="4045AA10">
              <wp:simplePos x="0" y="0"/>
              <wp:positionH relativeFrom="page">
                <wp:posOffset>304800</wp:posOffset>
              </wp:positionH>
              <wp:positionV relativeFrom="page">
                <wp:posOffset>304800</wp:posOffset>
              </wp:positionV>
              <wp:extent cx="6952488" cy="6096"/>
              <wp:effectExtent l="0" t="0" r="0" b="0"/>
              <wp:wrapSquare wrapText="bothSides"/>
              <wp:docPr id="134360" name="Group 13436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11" name="Shape 1368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12" name="Shape 13681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13" name="Shape 13681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360" style="width:547.44pt;height:0.47998pt;position:absolute;mso-position-horizontal-relative:page;mso-position-horizontal:absolute;margin-left:24pt;mso-position-vertical-relative:page;margin-top:24pt;" coordsize="69524,60">
              <v:shape id="Shape 136814" style="position:absolute;width:91;height:91;left:0;top:0;" coordsize="9144,9144" path="m0,0l9144,0l9144,9144l0,9144l0,0">
                <v:stroke weight="0pt" endcap="flat" joinstyle="miter" miterlimit="10" on="false" color="#000000" opacity="0"/>
                <v:fill on="true" color="#20ce20"/>
              </v:shape>
              <v:shape id="Shape 136815" style="position:absolute;width:69402;height:91;left:60;top:0;" coordsize="6940296,9144" path="m0,0l6940296,0l6940296,9144l0,9144l0,0">
                <v:stroke weight="0pt" endcap="flat" joinstyle="miter" miterlimit="10" on="false" color="#000000" opacity="0"/>
                <v:fill on="true" color="#20ce20"/>
              </v:shape>
              <v:shape id="Shape 136816"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1EBC" w14:textId="77777777" w:rsidR="00454C43" w:rsidRDefault="00454C43">
    <w:pPr>
      <w:spacing w:after="0" w:line="259" w:lineRule="auto"/>
      <w:ind w:left="2977" w:firstLine="0"/>
      <w:jc w:val="left"/>
    </w:pPr>
    <w:r>
      <w:rPr>
        <w:noProof/>
      </w:rPr>
      <mc:AlternateContent>
        <mc:Choice Requires="wpg">
          <w:drawing>
            <wp:anchor distT="0" distB="0" distL="114300" distR="114300" simplePos="0" relativeHeight="251669504" behindDoc="0" locked="0" layoutInCell="1" allowOverlap="1" wp14:anchorId="4B9A0027" wp14:editId="6E04B7ED">
              <wp:simplePos x="0" y="0"/>
              <wp:positionH relativeFrom="page">
                <wp:posOffset>304800</wp:posOffset>
              </wp:positionH>
              <wp:positionV relativeFrom="page">
                <wp:posOffset>304800</wp:posOffset>
              </wp:positionV>
              <wp:extent cx="6952488" cy="6096"/>
              <wp:effectExtent l="0" t="0" r="0" b="0"/>
              <wp:wrapSquare wrapText="bothSides"/>
              <wp:docPr id="134330" name="Group 13433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805" name="Shape 1368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06" name="Shape 13680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07" name="Shape 13680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330" style="width:547.44pt;height:0.47998pt;position:absolute;mso-position-horizontal-relative:page;mso-position-horizontal:absolute;margin-left:24pt;mso-position-vertical-relative:page;margin-top:24pt;" coordsize="69524,60">
              <v:shape id="Shape 136808" style="position:absolute;width:91;height:91;left:0;top:0;" coordsize="9144,9144" path="m0,0l9144,0l9144,9144l0,9144l0,0">
                <v:stroke weight="0pt" endcap="flat" joinstyle="miter" miterlimit="10" on="false" color="#000000" opacity="0"/>
                <v:fill on="true" color="#20ce20"/>
              </v:shape>
              <v:shape id="Shape 136809" style="position:absolute;width:69402;height:91;left:60;top:0;" coordsize="6940296,9144" path="m0,0l6940296,0l6940296,9144l0,9144l0,0">
                <v:stroke weight="0pt" endcap="flat" joinstyle="miter" miterlimit="10" on="false" color="#000000" opacity="0"/>
                <v:fill on="true" color="#20ce20"/>
              </v:shape>
              <v:shape id="Shape 136810"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3817" w14:textId="77777777" w:rsidR="00454C43" w:rsidRDefault="00454C43">
    <w:pPr>
      <w:spacing w:after="0" w:line="259" w:lineRule="auto"/>
      <w:ind w:left="2977" w:firstLine="0"/>
      <w:jc w:val="left"/>
    </w:pPr>
    <w:r>
      <w:rPr>
        <w:noProof/>
      </w:rPr>
      <mc:AlternateContent>
        <mc:Choice Requires="wpg">
          <w:drawing>
            <wp:anchor distT="0" distB="0" distL="114300" distR="114300" simplePos="0" relativeHeight="251670528" behindDoc="0" locked="0" layoutInCell="1" allowOverlap="1" wp14:anchorId="04A52EBF" wp14:editId="4FFF0DE2">
              <wp:simplePos x="0" y="0"/>
              <wp:positionH relativeFrom="page">
                <wp:posOffset>304800</wp:posOffset>
              </wp:positionH>
              <wp:positionV relativeFrom="page">
                <wp:posOffset>304800</wp:posOffset>
              </wp:positionV>
              <wp:extent cx="6952488" cy="6096"/>
              <wp:effectExtent l="0" t="0" r="0" b="0"/>
              <wp:wrapSquare wrapText="bothSides"/>
              <wp:docPr id="134300" name="Group 13430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36799" name="Shape 1367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00" name="Shape 13680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s:wsp>
                      <wps:cNvPr id="136801" name="Shape 13680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0CE2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34300" style="width:547.44pt;height:0.47998pt;position:absolute;mso-position-horizontal-relative:page;mso-position-horizontal:absolute;margin-left:24pt;mso-position-vertical-relative:page;margin-top:24pt;" coordsize="69524,60">
              <v:shape id="Shape 136802" style="position:absolute;width:91;height:91;left:0;top:0;" coordsize="9144,9144" path="m0,0l9144,0l9144,9144l0,9144l0,0">
                <v:stroke weight="0pt" endcap="flat" joinstyle="miter" miterlimit="10" on="false" color="#000000" opacity="0"/>
                <v:fill on="true" color="#20ce20"/>
              </v:shape>
              <v:shape id="Shape 136803" style="position:absolute;width:69402;height:91;left:60;top:0;" coordsize="6940296,9144" path="m0,0l6940296,0l6940296,9144l0,9144l0,0">
                <v:stroke weight="0pt" endcap="flat" joinstyle="miter" miterlimit="10" on="false" color="#000000" opacity="0"/>
                <v:fill on="true" color="#20ce20"/>
              </v:shape>
              <v:shape id="Shape 136804" style="position:absolute;width:91;height:91;left:69463;top:0;" coordsize="9144,9144" path="m0,0l9144,0l9144,9144l0,9144l0,0">
                <v:stroke weight="0pt" endcap="flat" joinstyle="miter" miterlimit="10" on="false" color="#000000" opacity="0"/>
                <v:fill on="true" color="#20ce20"/>
              </v:shape>
              <w10:wrap type="square"/>
            </v:group>
          </w:pict>
        </mc:Fallback>
      </mc:AlternateContent>
    </w:r>
    <w:r>
      <w:rPr>
        <w:i/>
        <w:sz w:val="20"/>
      </w:rPr>
      <w:t>Metodika evidencie publikačnej činnosti – vykazovacie obdobie CREPČ 2022</w: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CCB"/>
    <w:multiLevelType w:val="hybridMultilevel"/>
    <w:tmpl w:val="A67A3BC6"/>
    <w:lvl w:ilvl="0" w:tplc="A218DCD4">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6BA66">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183B76">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ECBF70">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E54B2">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345B4A">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D68678">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A955E">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DE4854">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EA0773"/>
    <w:multiLevelType w:val="hybridMultilevel"/>
    <w:tmpl w:val="08E8EE76"/>
    <w:lvl w:ilvl="0" w:tplc="A730865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7E91CC">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5432F8">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46652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02F5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63A0A">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26916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E558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783A0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597831"/>
    <w:multiLevelType w:val="hybridMultilevel"/>
    <w:tmpl w:val="65D07CF6"/>
    <w:lvl w:ilvl="0" w:tplc="6B82DDC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FEF3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F073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42B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9AAE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A8EA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B621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8C9B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6048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D400E"/>
    <w:multiLevelType w:val="hybridMultilevel"/>
    <w:tmpl w:val="20E66714"/>
    <w:lvl w:ilvl="0" w:tplc="E58CE1E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CA93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A7C1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D0A02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0035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8A26C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C700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DA0D4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82808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6A3460"/>
    <w:multiLevelType w:val="hybridMultilevel"/>
    <w:tmpl w:val="2770550A"/>
    <w:lvl w:ilvl="0" w:tplc="B3B25B0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CAB0EE">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EF7E0">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24C762">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C6D286">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45D8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D6746E">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1C85E4">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1CE45A">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971F53"/>
    <w:multiLevelType w:val="hybridMultilevel"/>
    <w:tmpl w:val="E04EA1C4"/>
    <w:lvl w:ilvl="0" w:tplc="46B4E45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CCFC7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EA717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3E814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E01EB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58A34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211C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D87C5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9C2AD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856A42"/>
    <w:multiLevelType w:val="hybridMultilevel"/>
    <w:tmpl w:val="795E814C"/>
    <w:lvl w:ilvl="0" w:tplc="9EB898AC">
      <w:start w:val="8"/>
      <w:numFmt w:val="decimal"/>
      <w:lvlText w:val="%1"/>
      <w:lvlJc w:val="left"/>
      <w:pPr>
        <w:ind w:left="6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7A94173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32A82C">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40C3B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4F214">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6690F4">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366300">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615B0">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C08FE">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546727"/>
    <w:multiLevelType w:val="hybridMultilevel"/>
    <w:tmpl w:val="3D08DC32"/>
    <w:lvl w:ilvl="0" w:tplc="FB3E370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A4952">
      <w:start w:val="1"/>
      <w:numFmt w:val="bullet"/>
      <w:lvlText w:val="o"/>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DEFEA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A5A7CC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25C1E5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E6633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EE6726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EAC841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8822EB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5004DC"/>
    <w:multiLevelType w:val="hybridMultilevel"/>
    <w:tmpl w:val="13DEA6D0"/>
    <w:lvl w:ilvl="0" w:tplc="E990C6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A3F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1E50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649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2F3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7E98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E6C5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7A38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EE70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BB03E9"/>
    <w:multiLevelType w:val="hybridMultilevel"/>
    <w:tmpl w:val="83B8D15E"/>
    <w:lvl w:ilvl="0" w:tplc="8182BD4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27FB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78C7E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21B3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2A819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2EB33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A2FC0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642B6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2E6D2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BE6E65"/>
    <w:multiLevelType w:val="hybridMultilevel"/>
    <w:tmpl w:val="AF664FC2"/>
    <w:lvl w:ilvl="0" w:tplc="4D564FC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2032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B432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B03A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DB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98A0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A65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C9A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5465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60186F"/>
    <w:multiLevelType w:val="hybridMultilevel"/>
    <w:tmpl w:val="12CC6820"/>
    <w:lvl w:ilvl="0" w:tplc="2CE82D3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A07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9C9B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8C3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4EC2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7236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1AE0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A86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5A3D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A51A63"/>
    <w:multiLevelType w:val="hybridMultilevel"/>
    <w:tmpl w:val="09E25D86"/>
    <w:lvl w:ilvl="0" w:tplc="4D08ACC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A94C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26121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484A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FC6D6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4A603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3A34F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ABAA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B8CCF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216136"/>
    <w:multiLevelType w:val="hybridMultilevel"/>
    <w:tmpl w:val="6032EE58"/>
    <w:lvl w:ilvl="0" w:tplc="33E2F44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26BB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6C20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AC2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C056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A00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6C1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82D4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24F3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8E5AFF"/>
    <w:multiLevelType w:val="hybridMultilevel"/>
    <w:tmpl w:val="7CD0C89C"/>
    <w:lvl w:ilvl="0" w:tplc="AA94990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86DE3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74498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5CEC5C">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EE5E2">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60E10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88196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DE4F4C">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A491C">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077054"/>
    <w:multiLevelType w:val="hybridMultilevel"/>
    <w:tmpl w:val="1AA6989A"/>
    <w:lvl w:ilvl="0" w:tplc="DA34B0E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201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5A121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409EF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21E8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BCEA4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ADD9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463E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CA4E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4D3718"/>
    <w:multiLevelType w:val="hybridMultilevel"/>
    <w:tmpl w:val="AB9875CC"/>
    <w:lvl w:ilvl="0" w:tplc="7D70A07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A446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9CDD6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60667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221C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52D13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80FA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E0C7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AE0A2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987510"/>
    <w:multiLevelType w:val="hybridMultilevel"/>
    <w:tmpl w:val="4E3CC830"/>
    <w:lvl w:ilvl="0" w:tplc="70E8FB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8CAAB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FA61A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4A790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C7E9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5C7A1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FABF2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2C12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CA0B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9A363D"/>
    <w:multiLevelType w:val="hybridMultilevel"/>
    <w:tmpl w:val="25CC71B2"/>
    <w:lvl w:ilvl="0" w:tplc="2A44CD4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C33C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98F5B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8D5B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C075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8E73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020CF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8C87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8C057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7A42306"/>
    <w:multiLevelType w:val="hybridMultilevel"/>
    <w:tmpl w:val="B9DCB2A8"/>
    <w:lvl w:ilvl="0" w:tplc="612A205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62D7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B4430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54052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ADBD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28A6D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AC42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5E3DA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C869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504658"/>
    <w:multiLevelType w:val="hybridMultilevel"/>
    <w:tmpl w:val="AAC82C8A"/>
    <w:lvl w:ilvl="0" w:tplc="22849F7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8609A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B4D38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B8692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DCE3D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70318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70B16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4F79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9AD2D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7174AF"/>
    <w:multiLevelType w:val="hybridMultilevel"/>
    <w:tmpl w:val="42D8C20C"/>
    <w:lvl w:ilvl="0" w:tplc="D57221B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7E44E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1A79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B023B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787F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6C5A0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6EBA3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12930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34D23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4946F6"/>
    <w:multiLevelType w:val="multilevel"/>
    <w:tmpl w:val="028E5E5E"/>
    <w:lvl w:ilvl="0">
      <w:start w:val="1"/>
      <w:numFmt w:val="decimal"/>
      <w:lvlText w:val="%1"/>
      <w:lvlJc w:val="left"/>
      <w:pPr>
        <w:ind w:left="689"/>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3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9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F12133"/>
    <w:multiLevelType w:val="hybridMultilevel"/>
    <w:tmpl w:val="CA9A2692"/>
    <w:lvl w:ilvl="0" w:tplc="00680C52">
      <w:start w:val="10"/>
      <w:numFmt w:val="decimal"/>
      <w:lvlText w:val="%1"/>
      <w:lvlJc w:val="left"/>
      <w:pPr>
        <w:ind w:left="4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EA6E32C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8662716">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76E105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639A9BD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ADE55E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3EECEE8">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18BE8D4C">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92A5A6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2"/>
  </w:num>
  <w:num w:numId="4">
    <w:abstractNumId w:val="15"/>
  </w:num>
  <w:num w:numId="5">
    <w:abstractNumId w:val="13"/>
  </w:num>
  <w:num w:numId="6">
    <w:abstractNumId w:val="2"/>
  </w:num>
  <w:num w:numId="7">
    <w:abstractNumId w:val="8"/>
  </w:num>
  <w:num w:numId="8">
    <w:abstractNumId w:val="10"/>
  </w:num>
  <w:num w:numId="9">
    <w:abstractNumId w:val="17"/>
  </w:num>
  <w:num w:numId="10">
    <w:abstractNumId w:val="14"/>
  </w:num>
  <w:num w:numId="11">
    <w:abstractNumId w:val="1"/>
  </w:num>
  <w:num w:numId="12">
    <w:abstractNumId w:val="19"/>
  </w:num>
  <w:num w:numId="13">
    <w:abstractNumId w:val="5"/>
  </w:num>
  <w:num w:numId="14">
    <w:abstractNumId w:val="0"/>
  </w:num>
  <w:num w:numId="15">
    <w:abstractNumId w:val="11"/>
  </w:num>
  <w:num w:numId="16">
    <w:abstractNumId w:val="4"/>
  </w:num>
  <w:num w:numId="17">
    <w:abstractNumId w:val="18"/>
  </w:num>
  <w:num w:numId="18">
    <w:abstractNumId w:val="9"/>
  </w:num>
  <w:num w:numId="19">
    <w:abstractNumId w:val="20"/>
  </w:num>
  <w:num w:numId="20">
    <w:abstractNumId w:val="3"/>
  </w:num>
  <w:num w:numId="21">
    <w:abstractNumId w:val="21"/>
  </w:num>
  <w:num w:numId="22">
    <w:abstractNumId w:val="16"/>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1E"/>
    <w:rsid w:val="0003083E"/>
    <w:rsid w:val="00066D3C"/>
    <w:rsid w:val="00091970"/>
    <w:rsid w:val="000E018E"/>
    <w:rsid w:val="000E1E99"/>
    <w:rsid w:val="000F5179"/>
    <w:rsid w:val="00101C27"/>
    <w:rsid w:val="00103766"/>
    <w:rsid w:val="001059D4"/>
    <w:rsid w:val="00133A86"/>
    <w:rsid w:val="001657D3"/>
    <w:rsid w:val="00171876"/>
    <w:rsid w:val="001A2F12"/>
    <w:rsid w:val="00447C48"/>
    <w:rsid w:val="00454C43"/>
    <w:rsid w:val="00466F3B"/>
    <w:rsid w:val="0048046E"/>
    <w:rsid w:val="004A0D0F"/>
    <w:rsid w:val="004A19F5"/>
    <w:rsid w:val="004E43D2"/>
    <w:rsid w:val="005040E1"/>
    <w:rsid w:val="00517C8B"/>
    <w:rsid w:val="00572C7B"/>
    <w:rsid w:val="00573D66"/>
    <w:rsid w:val="005B13BA"/>
    <w:rsid w:val="006544DD"/>
    <w:rsid w:val="00735E46"/>
    <w:rsid w:val="00982D2E"/>
    <w:rsid w:val="00A10335"/>
    <w:rsid w:val="00AC5305"/>
    <w:rsid w:val="00B10CD9"/>
    <w:rsid w:val="00B26024"/>
    <w:rsid w:val="00B43E80"/>
    <w:rsid w:val="00BC1A54"/>
    <w:rsid w:val="00BC6EA3"/>
    <w:rsid w:val="00BE08BC"/>
    <w:rsid w:val="00C025F0"/>
    <w:rsid w:val="00C44D1E"/>
    <w:rsid w:val="00CB607C"/>
    <w:rsid w:val="00CD6049"/>
    <w:rsid w:val="00D44E45"/>
    <w:rsid w:val="00D81600"/>
    <w:rsid w:val="00DB0E54"/>
    <w:rsid w:val="00DD0240"/>
    <w:rsid w:val="00E23208"/>
    <w:rsid w:val="00E2440C"/>
    <w:rsid w:val="00E47F92"/>
    <w:rsid w:val="00ED724B"/>
    <w:rsid w:val="00EE507E"/>
    <w:rsid w:val="00F3208B"/>
    <w:rsid w:val="00F410ED"/>
    <w:rsid w:val="00F57413"/>
    <w:rsid w:val="00FB5E27"/>
    <w:rsid w:val="00FE3336"/>
    <w:rsid w:val="00FE36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8848"/>
  <w15:docId w15:val="{CC02B57C-D52A-491A-A9A4-DD85E73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6" w:line="269" w:lineRule="auto"/>
      <w:ind w:left="10"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117" w:line="269" w:lineRule="auto"/>
      <w:ind w:left="10" w:hanging="10"/>
      <w:outlineLvl w:val="0"/>
    </w:pPr>
    <w:rPr>
      <w:rFonts w:ascii="Arial" w:eastAsia="Arial" w:hAnsi="Arial" w:cs="Arial"/>
      <w:b/>
      <w:color w:val="000000"/>
      <w:sz w:val="24"/>
    </w:rPr>
  </w:style>
  <w:style w:type="paragraph" w:styleId="Nadpis2">
    <w:name w:val="heading 2"/>
    <w:next w:val="Normlny"/>
    <w:link w:val="Nadpis2Char"/>
    <w:uiPriority w:val="9"/>
    <w:unhideWhenUsed/>
    <w:qFormat/>
    <w:pPr>
      <w:keepNext/>
      <w:keepLines/>
      <w:spacing w:after="164" w:line="248" w:lineRule="auto"/>
      <w:ind w:left="231" w:hanging="10"/>
      <w:jc w:val="both"/>
      <w:outlineLvl w:val="1"/>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character" w:customStyle="1" w:styleId="Nadpis2Char">
    <w:name w:val="Nadpis 2 Char"/>
    <w:link w:val="Nadpis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572C7B"/>
    <w:rPr>
      <w:sz w:val="16"/>
      <w:szCs w:val="16"/>
    </w:rPr>
  </w:style>
  <w:style w:type="paragraph" w:styleId="Textkomentra">
    <w:name w:val="annotation text"/>
    <w:basedOn w:val="Normlny"/>
    <w:link w:val="TextkomentraChar"/>
    <w:uiPriority w:val="99"/>
    <w:semiHidden/>
    <w:unhideWhenUsed/>
    <w:rsid w:val="00572C7B"/>
    <w:pPr>
      <w:spacing w:line="240" w:lineRule="auto"/>
    </w:pPr>
    <w:rPr>
      <w:sz w:val="20"/>
      <w:szCs w:val="20"/>
    </w:rPr>
  </w:style>
  <w:style w:type="character" w:customStyle="1" w:styleId="TextkomentraChar">
    <w:name w:val="Text komentára Char"/>
    <w:basedOn w:val="Predvolenpsmoodseku"/>
    <w:link w:val="Textkomentra"/>
    <w:uiPriority w:val="99"/>
    <w:semiHidden/>
    <w:rsid w:val="00572C7B"/>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572C7B"/>
    <w:rPr>
      <w:b/>
      <w:bCs/>
    </w:rPr>
  </w:style>
  <w:style w:type="character" w:customStyle="1" w:styleId="PredmetkomentraChar">
    <w:name w:val="Predmet komentára Char"/>
    <w:basedOn w:val="TextkomentraChar"/>
    <w:link w:val="Predmetkomentra"/>
    <w:uiPriority w:val="99"/>
    <w:semiHidden/>
    <w:rsid w:val="00572C7B"/>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572C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2C7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eader" Target="header3.xml"/><Relationship Id="rId26" Type="http://schemas.openxmlformats.org/officeDocument/2006/relationships/hyperlink" Target="http://cms.crepc.sk/Default.aspx" TargetMode="External"/><Relationship Id="rId39" Type="http://schemas.openxmlformats.org/officeDocument/2006/relationships/hyperlink" Target="http://cms.crepc.sk/crep%C4%8D-2-%C5%A1kolenia-a-pokyny.aspx" TargetMode="External"/><Relationship Id="rId21" Type="http://schemas.openxmlformats.org/officeDocument/2006/relationships/header" Target="header5.xml"/><Relationship Id="rId34" Type="http://schemas.openxmlformats.org/officeDocument/2006/relationships/hyperlink" Target="http://cms.crepc.sk/Data/Sites/1/crepc2/pdf/vseobecne_manualy/manual_import-kis_2006.pdf" TargetMode="External"/><Relationship Id="rId42" Type="http://schemas.openxmlformats.org/officeDocument/2006/relationships/hyperlink" Target="http://www.crepc.sk/" TargetMode="External"/><Relationship Id="rId47" Type="http://schemas.openxmlformats.org/officeDocument/2006/relationships/hyperlink" Target="http://cms.crepc.sk/odpor%c3%ba%c4%8dania-pre-evidenciu.aspx" TargetMode="External"/><Relationship Id="rId50" Type="http://schemas.openxmlformats.org/officeDocument/2006/relationships/hyperlink" Target="http://www.juls.savba.sk/ediela/psp2000/psp.pdf" TargetMode="External"/><Relationship Id="rId55" Type="http://schemas.openxmlformats.org/officeDocument/2006/relationships/header" Target="header7.xml"/><Relationship Id="rId63" Type="http://schemas.openxmlformats.org/officeDocument/2006/relationships/hyperlink" Target="http://cms.crepc.sk/Data/Sites/1/pdf/metodickepokyny/2022/priloha_4_220114.xlsx" TargetMode="External"/><Relationship Id="rId68" Type="http://schemas.openxmlformats.org/officeDocument/2006/relationships/header" Target="header12.xml"/><Relationship Id="rId76" Type="http://schemas.openxmlformats.org/officeDocument/2006/relationships/footer" Target="footer13.xml"/><Relationship Id="rId7" Type="http://schemas.openxmlformats.org/officeDocument/2006/relationships/image" Target="media/image1.jpg"/><Relationship Id="rId71" Type="http://schemas.openxmlformats.org/officeDocument/2006/relationships/hyperlink" Target="https://www.portalvs.sk/sk/studijne-odbory"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cms.crepc.sk/Data/Sites/1/pdf/metodickepokyny/2022/priloha_4.xlsx" TargetMode="External"/><Relationship Id="rId11" Type="http://schemas.openxmlformats.org/officeDocument/2006/relationships/hyperlink" Target="http://cms.crepc.sk/Default.aspx" TargetMode="External"/><Relationship Id="rId24" Type="http://schemas.openxmlformats.org/officeDocument/2006/relationships/header" Target="header6.xml"/><Relationship Id="rId32" Type="http://schemas.openxmlformats.org/officeDocument/2006/relationships/hyperlink" Target="http://cms.crepc.sk/Data/Sites/1/pdf/metodickepokyny/2022/priloha_4.xlsx" TargetMode="External"/><Relationship Id="rId37" Type="http://schemas.openxmlformats.org/officeDocument/2006/relationships/hyperlink" Target="http://cms.crepc.sk/crep%C4%8D-2-%C5%A1kolenia-a-pokyny.aspx" TargetMode="External"/><Relationship Id="rId40" Type="http://schemas.openxmlformats.org/officeDocument/2006/relationships/hyperlink" Target="http://cms.crepc.sk/crep%C4%8D-2-%C5%A1kolenia-a-pokyny.aspx" TargetMode="External"/><Relationship Id="rId45" Type="http://schemas.openxmlformats.org/officeDocument/2006/relationships/hyperlink" Target="https://en.wikipedia.org/wiki/List_of_ISBN_identifier_groups" TargetMode="External"/><Relationship Id="rId53" Type="http://schemas.openxmlformats.org/officeDocument/2006/relationships/hyperlink" Target="http://www.juls.savba.sk/ediela/psp2000/psp.pdf" TargetMode="External"/><Relationship Id="rId58" Type="http://schemas.openxmlformats.org/officeDocument/2006/relationships/footer" Target="footer8.xml"/><Relationship Id="rId66" Type="http://schemas.openxmlformats.org/officeDocument/2006/relationships/footer" Target="footer10.xml"/><Relationship Id="rId74" Type="http://schemas.openxmlformats.org/officeDocument/2006/relationships/header" Target="header13.xml"/><Relationship Id="rId79"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footer" Target="footer3.xml"/><Relationship Id="rId31" Type="http://schemas.openxmlformats.org/officeDocument/2006/relationships/hyperlink" Target="http://cms.crepc.sk/Data/Sites/1/pdf/metodickepokyny/2022/priloha_4.xlsx" TargetMode="External"/><Relationship Id="rId44" Type="http://schemas.openxmlformats.org/officeDocument/2006/relationships/hyperlink" Target="https://en.wikipedia.org/wiki/List_of_ISBN_identifier_groups" TargetMode="External"/><Relationship Id="rId52" Type="http://schemas.openxmlformats.org/officeDocument/2006/relationships/hyperlink" Target="http://www.juls.savba.sk/ediela/psp2000/psp.pdf" TargetMode="External"/><Relationship Id="rId60" Type="http://schemas.openxmlformats.org/officeDocument/2006/relationships/footer" Target="footer9.xml"/><Relationship Id="rId65" Type="http://schemas.openxmlformats.org/officeDocument/2006/relationships/header" Target="header11.xml"/><Relationship Id="rId73" Type="http://schemas.openxmlformats.org/officeDocument/2006/relationships/hyperlink" Target="https://www.portalvs.sk/sk/studijne-odbory" TargetMode="External"/><Relationship Id="rId78" Type="http://schemas.openxmlformats.org/officeDocument/2006/relationships/header" Target="header1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cms.crepc.sk/Default.aspx" TargetMode="External"/><Relationship Id="rId30" Type="http://schemas.openxmlformats.org/officeDocument/2006/relationships/hyperlink" Target="http://cms.crepc.sk/Data/Sites/1/pdf/metodickepokyny/2022/priloha_4.xlsx" TargetMode="External"/><Relationship Id="rId35" Type="http://schemas.openxmlformats.org/officeDocument/2006/relationships/hyperlink" Target="http://cms.crepc.sk/Data/Sites/1/crepc2/pdf/vseobecne_manualy/manual_import-kis_2006.pdf" TargetMode="External"/><Relationship Id="rId43" Type="http://schemas.openxmlformats.org/officeDocument/2006/relationships/hyperlink" Target="http://www.crepc.sk/" TargetMode="External"/><Relationship Id="rId48" Type="http://schemas.openxmlformats.org/officeDocument/2006/relationships/image" Target="media/image4.jpg"/><Relationship Id="rId56" Type="http://schemas.openxmlformats.org/officeDocument/2006/relationships/header" Target="header8.xml"/><Relationship Id="rId64" Type="http://schemas.openxmlformats.org/officeDocument/2006/relationships/header" Target="header10.xml"/><Relationship Id="rId69" Type="http://schemas.openxmlformats.org/officeDocument/2006/relationships/footer" Target="footer12.xml"/><Relationship Id="rId77" Type="http://schemas.openxmlformats.org/officeDocument/2006/relationships/footer" Target="footer14.xml"/><Relationship Id="rId8" Type="http://schemas.openxmlformats.org/officeDocument/2006/relationships/image" Target="media/image2.jpg"/><Relationship Id="rId51" Type="http://schemas.openxmlformats.org/officeDocument/2006/relationships/hyperlink" Target="http://www.juls.savba.sk/ediela/psp2000/psp.pdf" TargetMode="External"/><Relationship Id="rId72" Type="http://schemas.openxmlformats.org/officeDocument/2006/relationships/hyperlink" Target="https://www.portalvs.sk/sk/studijne-odbory"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ms.crepc.sk/Default.aspx"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cms.crepc.sk/Data/Sites/1/crepc2/pdf/vseobecne_manualy/manual_import-kis_2006.pdf" TargetMode="External"/><Relationship Id="rId38" Type="http://schemas.openxmlformats.org/officeDocument/2006/relationships/hyperlink" Target="http://cms.crepc.sk/crep%C4%8D-2-%C5%A1kolenia-a-pokyny.aspx" TargetMode="External"/><Relationship Id="rId46" Type="http://schemas.openxmlformats.org/officeDocument/2006/relationships/hyperlink" Target="http://cms.crepc.sk/odpor%c3%ba%c4%8dania-pre-evidenciu.aspx" TargetMode="External"/><Relationship Id="rId59" Type="http://schemas.openxmlformats.org/officeDocument/2006/relationships/header" Target="header9.xml"/><Relationship Id="rId67" Type="http://schemas.openxmlformats.org/officeDocument/2006/relationships/footer" Target="footer11.xml"/><Relationship Id="rId20" Type="http://schemas.openxmlformats.org/officeDocument/2006/relationships/header" Target="header4.xml"/><Relationship Id="rId41" Type="http://schemas.openxmlformats.org/officeDocument/2006/relationships/hyperlink" Target="http://cms.crepc.sk/crep%C4%8D-2-%C5%A1kolenia-a-pokyny.aspx" TargetMode="External"/><Relationship Id="rId54" Type="http://schemas.openxmlformats.org/officeDocument/2006/relationships/image" Target="media/image5.png"/><Relationship Id="rId62" Type="http://schemas.openxmlformats.org/officeDocument/2006/relationships/hyperlink" Target="http://cms.crepc.sk/Data/Sites/1/pdf/metodickepokyny/2022/priloha_4_220114.xlsx" TargetMode="External"/><Relationship Id="rId70" Type="http://schemas.openxmlformats.org/officeDocument/2006/relationships/hyperlink" Target="https://www.portalvs.sk/sk/studijne-odbory" TargetMode="External"/><Relationship Id="rId75"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cms.crepc.sk/Data/Sites/1/pdf/metodickepokyny/2022/priloha_4.xlsx" TargetMode="External"/><Relationship Id="rId36" Type="http://schemas.openxmlformats.org/officeDocument/2006/relationships/hyperlink" Target="http://cms.crepc.sk/crep%C4%8D-2-%C5%A1kolenia-a-pokyny.aspx" TargetMode="External"/><Relationship Id="rId49" Type="http://schemas.openxmlformats.org/officeDocument/2006/relationships/hyperlink" Target="http://www.juls.savba.sk/ediela/psp2000/psp.pdf" TargetMode="External"/><Relationship Id="rId57" Type="http://schemas.openxmlformats.org/officeDocument/2006/relationships/footer" Target="foot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54</Pages>
  <Words>22577</Words>
  <Characters>128694</Characters>
  <Application>Microsoft Office Word</Application>
  <DocSecurity>0</DocSecurity>
  <Lines>1072</Lines>
  <Paragraphs>301</Paragraphs>
  <ScaleCrop>false</ScaleCrop>
  <HeadingPairs>
    <vt:vector size="2" baseType="variant">
      <vt:variant>
        <vt:lpstr>Názov</vt:lpstr>
      </vt:variant>
      <vt:variant>
        <vt:i4>1</vt:i4>
      </vt:variant>
    </vt:vector>
  </HeadingPairs>
  <TitlesOfParts>
    <vt:vector size="1" baseType="lpstr">
      <vt:lpstr>metodika evidencie publikačnej činnosti</vt:lpstr>
    </vt:vector>
  </TitlesOfParts>
  <Company>ATC</Company>
  <LinksUpToDate>false</LinksUpToDate>
  <CharactersWithSpaces>150970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evidencie publikačnej činnosti</dc:title>
  <dc:subject/>
  <dc:creator>duskova</dc:creator>
  <cp:keywords/>
  <cp:lastModifiedBy>ÚK-SAV</cp:lastModifiedBy>
  <cp:revision>16</cp:revision>
  <dcterms:created xsi:type="dcterms:W3CDTF">2022-07-21T09:25:00Z</dcterms:created>
  <dcterms:modified xsi:type="dcterms:W3CDTF">2022-10-24T05:46:00Z</dcterms:modified>
</cp:coreProperties>
</file>